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39B" w:rsidRPr="00D2774D" w:rsidRDefault="0076539B" w:rsidP="0076539B">
      <w:pPr>
        <w:spacing w:line="500" w:lineRule="exact"/>
        <w:rPr>
          <w:rFonts w:ascii="黑体" w:eastAsia="黑体" w:hAnsi="黑体" w:cs="Times New Roman"/>
          <w:sz w:val="32"/>
          <w:szCs w:val="32"/>
        </w:rPr>
      </w:pPr>
      <w:r w:rsidRPr="00D2774D">
        <w:rPr>
          <w:rFonts w:ascii="黑体" w:eastAsia="黑体" w:hAnsi="黑体" w:cs="Times New Roman" w:hint="eastAsia"/>
          <w:sz w:val="32"/>
          <w:szCs w:val="32"/>
        </w:rPr>
        <w:t>附件</w:t>
      </w:r>
      <w:r w:rsidRPr="00D2774D">
        <w:rPr>
          <w:rFonts w:ascii="黑体" w:eastAsia="黑体" w:hAnsi="黑体" w:cs="Times New Roman"/>
          <w:sz w:val="32"/>
          <w:szCs w:val="32"/>
        </w:rPr>
        <w:t>2</w:t>
      </w:r>
    </w:p>
    <w:p w:rsidR="0076539B" w:rsidRPr="00E97874" w:rsidRDefault="0076539B" w:rsidP="00E97874">
      <w:pPr>
        <w:spacing w:line="640" w:lineRule="exact"/>
        <w:rPr>
          <w:rFonts w:ascii="Times New Roman" w:eastAsia="黑体" w:hAnsi="Times New Roman" w:cs="Times New Roman"/>
          <w:sz w:val="32"/>
          <w:szCs w:val="32"/>
        </w:rPr>
      </w:pPr>
    </w:p>
    <w:p w:rsidR="0076539B" w:rsidRPr="00E97874" w:rsidRDefault="0076539B" w:rsidP="0076539B">
      <w:pPr>
        <w:spacing w:line="520" w:lineRule="exact"/>
        <w:jc w:val="center"/>
        <w:rPr>
          <w:rFonts w:ascii="Times New Roman" w:eastAsia="方正小标宋简体" w:hAnsi="Times New Roman" w:cs="Times New Roman"/>
          <w:kern w:val="0"/>
          <w:sz w:val="44"/>
          <w:szCs w:val="44"/>
        </w:rPr>
      </w:pPr>
      <w:r w:rsidRPr="00E97874">
        <w:rPr>
          <w:rFonts w:ascii="Times New Roman" w:eastAsia="方正小标宋简体" w:hAnsi="Times New Roman" w:cs="Times New Roman" w:hint="eastAsia"/>
          <w:spacing w:val="14"/>
          <w:kern w:val="0"/>
          <w:sz w:val="44"/>
          <w:szCs w:val="44"/>
          <w:fitText w:val="5122" w:id="1017847042"/>
        </w:rPr>
        <w:t>离心式血液成分分离设</w:t>
      </w:r>
      <w:r w:rsidRPr="00E97874">
        <w:rPr>
          <w:rFonts w:ascii="Times New Roman" w:eastAsia="方正小标宋简体" w:hAnsi="Times New Roman" w:cs="Times New Roman" w:hint="eastAsia"/>
          <w:spacing w:val="1"/>
          <w:kern w:val="0"/>
          <w:sz w:val="44"/>
          <w:szCs w:val="44"/>
          <w:fitText w:val="5122" w:id="1017847042"/>
        </w:rPr>
        <w:t>备</w:t>
      </w:r>
      <w:r w:rsidRPr="00E97874">
        <w:rPr>
          <w:rFonts w:ascii="Times New Roman" w:eastAsia="方正小标宋简体" w:hAnsi="Times New Roman" w:cs="Times New Roman" w:hint="eastAsia"/>
          <w:spacing w:val="11"/>
          <w:kern w:val="0"/>
          <w:sz w:val="44"/>
          <w:szCs w:val="44"/>
          <w:fitText w:val="3677" w:id="1017847043"/>
        </w:rPr>
        <w:t>技术审查指导原</w:t>
      </w:r>
      <w:r w:rsidRPr="00E97874">
        <w:rPr>
          <w:rFonts w:ascii="Times New Roman" w:eastAsia="方正小标宋简体" w:hAnsi="Times New Roman" w:cs="Times New Roman" w:hint="eastAsia"/>
          <w:spacing w:val="1"/>
          <w:kern w:val="0"/>
          <w:sz w:val="44"/>
          <w:szCs w:val="44"/>
          <w:fitText w:val="3677" w:id="1017847043"/>
        </w:rPr>
        <w:t>则</w:t>
      </w:r>
    </w:p>
    <w:p w:rsidR="0076539B" w:rsidRPr="00E97874" w:rsidRDefault="0076539B" w:rsidP="0076539B">
      <w:pPr>
        <w:spacing w:line="520" w:lineRule="exact"/>
        <w:ind w:firstLineChars="200" w:firstLine="880"/>
        <w:rPr>
          <w:rFonts w:ascii="Times New Roman" w:eastAsia="方正小标宋简体" w:hAnsi="Times New Roman" w:cs="Times New Roman"/>
          <w:kern w:val="0"/>
          <w:sz w:val="44"/>
          <w:szCs w:val="44"/>
        </w:rPr>
      </w:pPr>
    </w:p>
    <w:p w:rsidR="0076539B" w:rsidRPr="00D2774D" w:rsidRDefault="0076539B" w:rsidP="0076539B">
      <w:pPr>
        <w:spacing w:line="520" w:lineRule="exact"/>
        <w:ind w:firstLineChars="200" w:firstLine="640"/>
        <w:rPr>
          <w:rFonts w:ascii="Times New Roman" w:eastAsia="仿宋_GB2312" w:hAnsi="Times New Roman" w:cs="Times New Roman"/>
          <w:kern w:val="0"/>
          <w:sz w:val="32"/>
          <w:szCs w:val="32"/>
        </w:rPr>
      </w:pPr>
      <w:r w:rsidRPr="00D2774D">
        <w:rPr>
          <w:rFonts w:ascii="Times New Roman" w:eastAsia="仿宋_GB2312" w:hAnsi="Times New Roman" w:cs="Times New Roman" w:hint="eastAsia"/>
          <w:kern w:val="0"/>
          <w:sz w:val="32"/>
          <w:szCs w:val="32"/>
        </w:rPr>
        <w:t>本指导原则旨在指导注册申请人对</w:t>
      </w:r>
      <w:r w:rsidRPr="00E97874">
        <w:rPr>
          <w:rFonts w:ascii="Times New Roman" w:eastAsia="仿宋_GB2312" w:hAnsi="Times New Roman" w:cs="Times New Roman" w:hint="eastAsia"/>
          <w:sz w:val="32"/>
          <w:szCs w:val="32"/>
        </w:rPr>
        <w:t>离心式血液成分分离设备</w:t>
      </w:r>
      <w:r w:rsidRPr="00D2774D">
        <w:rPr>
          <w:rFonts w:ascii="Times New Roman" w:eastAsia="仿宋_GB2312" w:hAnsi="Times New Roman" w:cs="Times New Roman" w:hint="eastAsia"/>
          <w:kern w:val="0"/>
          <w:sz w:val="32"/>
          <w:szCs w:val="32"/>
        </w:rPr>
        <w:t>注册申报资料的准备及撰写，同时也为技术审评部门审评注册申报资料提供参考。</w:t>
      </w:r>
    </w:p>
    <w:p w:rsidR="0076539B" w:rsidRPr="00D2774D" w:rsidRDefault="0076539B" w:rsidP="0076539B">
      <w:pPr>
        <w:spacing w:line="520" w:lineRule="exact"/>
        <w:ind w:firstLineChars="200" w:firstLine="640"/>
        <w:rPr>
          <w:rFonts w:ascii="Times New Roman" w:eastAsia="仿宋_GB2312" w:hAnsi="Times New Roman" w:cs="Times New Roman"/>
          <w:kern w:val="0"/>
          <w:sz w:val="32"/>
          <w:szCs w:val="32"/>
        </w:rPr>
      </w:pPr>
      <w:r w:rsidRPr="00D2774D">
        <w:rPr>
          <w:rFonts w:ascii="Times New Roman" w:eastAsia="仿宋_GB2312" w:hAnsi="Times New Roman" w:cs="Times New Roman" w:hint="eastAsia"/>
          <w:kern w:val="0"/>
          <w:sz w:val="32"/>
          <w:szCs w:val="32"/>
        </w:rPr>
        <w:t>本指导原则是对</w:t>
      </w:r>
      <w:r w:rsidRPr="00E97874">
        <w:rPr>
          <w:rFonts w:ascii="Times New Roman" w:eastAsia="仿宋_GB2312" w:hAnsi="Times New Roman" w:cs="Times New Roman" w:hint="eastAsia"/>
          <w:sz w:val="32"/>
          <w:szCs w:val="32"/>
        </w:rPr>
        <w:t>离心式血液成分分离设备</w:t>
      </w:r>
      <w:r w:rsidRPr="00D2774D">
        <w:rPr>
          <w:rFonts w:ascii="Times New Roman" w:eastAsia="仿宋_GB2312" w:hAnsi="Times New Roman" w:cs="Times New Roman" w:hint="eastAsia"/>
          <w:kern w:val="0"/>
          <w:sz w:val="32"/>
          <w:szCs w:val="32"/>
        </w:rPr>
        <w:t>的一般要求，申请人应依据产品的具体特性确定其中内容是否适用，若不适用，需具体阐述理由及相应的科学依据，并依据产品的具体特性对注册申报资料的内容进行充实和细化。</w:t>
      </w:r>
    </w:p>
    <w:p w:rsidR="0076539B" w:rsidRPr="00D2774D" w:rsidRDefault="0076539B" w:rsidP="0076539B">
      <w:pPr>
        <w:spacing w:line="520" w:lineRule="exact"/>
        <w:ind w:firstLineChars="200" w:firstLine="640"/>
        <w:rPr>
          <w:rFonts w:ascii="Times New Roman" w:eastAsia="仿宋_GB2312" w:hAnsi="Times New Roman" w:cs="Times New Roman"/>
          <w:kern w:val="0"/>
          <w:sz w:val="32"/>
          <w:szCs w:val="32"/>
        </w:rPr>
      </w:pPr>
      <w:r w:rsidRPr="00D2774D">
        <w:rPr>
          <w:rFonts w:ascii="Times New Roman" w:eastAsia="仿宋_GB2312" w:hAnsi="Times New Roman" w:cs="Times New Roman" w:hint="eastAsia"/>
          <w:kern w:val="0"/>
          <w:sz w:val="32"/>
          <w:szCs w:val="32"/>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rsidR="0076539B" w:rsidRPr="00E97874" w:rsidRDefault="0076539B" w:rsidP="0076539B">
      <w:pPr>
        <w:spacing w:line="520" w:lineRule="exact"/>
        <w:ind w:firstLineChars="200" w:firstLine="640"/>
        <w:rPr>
          <w:rFonts w:ascii="Times New Roman" w:eastAsia="仿宋_GB2312" w:hAnsi="Times New Roman" w:cs="Times New Roman"/>
          <w:color w:val="FF0000"/>
          <w:sz w:val="32"/>
          <w:szCs w:val="32"/>
        </w:rPr>
      </w:pPr>
      <w:r w:rsidRPr="00D2774D">
        <w:rPr>
          <w:rFonts w:ascii="Times New Roman" w:eastAsia="仿宋_GB2312" w:hAnsi="Times New Roman" w:cs="Times New Roman" w:hint="eastAsia"/>
          <w:kern w:val="0"/>
          <w:sz w:val="32"/>
          <w:szCs w:val="32"/>
        </w:rPr>
        <w:t>本指导原则是在现行法规、标准体系及当前认知水平下制定的，随着法规、标准体系的不断完善和科学技术的不断发展，本指导原则相关内容也将适时进行调整。</w:t>
      </w:r>
    </w:p>
    <w:p w:rsidR="0076539B" w:rsidRPr="00E97874" w:rsidRDefault="0076539B" w:rsidP="0076539B">
      <w:pPr>
        <w:spacing w:line="520" w:lineRule="exact"/>
        <w:ind w:firstLineChars="200" w:firstLine="640"/>
        <w:outlineLvl w:val="0"/>
        <w:rPr>
          <w:rFonts w:ascii="Times New Roman" w:eastAsia="黑体" w:hAnsi="Times New Roman" w:cs="Times New Roman"/>
          <w:sz w:val="32"/>
          <w:szCs w:val="32"/>
        </w:rPr>
      </w:pPr>
      <w:r w:rsidRPr="00E97874">
        <w:rPr>
          <w:rFonts w:ascii="Times New Roman" w:eastAsia="黑体" w:hAnsi="Times New Roman" w:cs="Times New Roman" w:hint="eastAsia"/>
          <w:sz w:val="32"/>
          <w:szCs w:val="32"/>
        </w:rPr>
        <w:t>一、范围</w:t>
      </w:r>
    </w:p>
    <w:p w:rsidR="0076539B" w:rsidRPr="00E97874" w:rsidRDefault="0076539B" w:rsidP="0076539B">
      <w:pPr>
        <w:spacing w:line="520" w:lineRule="exact"/>
        <w:ind w:firstLineChars="200" w:firstLine="640"/>
        <w:rPr>
          <w:rFonts w:ascii="Times New Roman" w:eastAsia="仿宋_GB2312" w:hAnsi="Times New Roman" w:cs="Times New Roman"/>
          <w:sz w:val="32"/>
          <w:szCs w:val="32"/>
        </w:rPr>
      </w:pPr>
      <w:r w:rsidRPr="00E97874">
        <w:rPr>
          <w:rFonts w:ascii="Times New Roman" w:eastAsia="仿宋_GB2312" w:hAnsi="Times New Roman" w:cs="Times New Roman" w:hint="eastAsia"/>
          <w:sz w:val="32"/>
          <w:szCs w:val="32"/>
        </w:rPr>
        <w:t>本指导原则适用于离心式血液成分分离设备，属于《医疗器械分类目录》体外循环及血液处理设备，类别代号为</w:t>
      </w:r>
      <w:r w:rsidRPr="00E97874">
        <w:rPr>
          <w:rFonts w:ascii="Times New Roman" w:eastAsia="仿宋_GB2312" w:hAnsi="Times New Roman" w:cs="Times New Roman"/>
          <w:sz w:val="32"/>
          <w:szCs w:val="32"/>
        </w:rPr>
        <w:t>6845</w:t>
      </w:r>
      <w:r w:rsidRPr="00E97874">
        <w:rPr>
          <w:rFonts w:ascii="Times New Roman" w:eastAsia="仿宋_GB2312" w:hAnsi="Times New Roman" w:cs="Times New Roman" w:hint="eastAsia"/>
          <w:sz w:val="32"/>
          <w:szCs w:val="32"/>
        </w:rPr>
        <w:t>。</w:t>
      </w:r>
    </w:p>
    <w:p w:rsidR="0076539B" w:rsidRPr="00E97874" w:rsidRDefault="0076539B" w:rsidP="0076539B">
      <w:pPr>
        <w:spacing w:line="520" w:lineRule="exact"/>
        <w:ind w:firstLineChars="200" w:firstLine="640"/>
        <w:outlineLvl w:val="0"/>
        <w:rPr>
          <w:rFonts w:ascii="Times New Roman" w:eastAsia="黑体" w:hAnsi="Times New Roman" w:cs="Times New Roman"/>
          <w:sz w:val="32"/>
          <w:szCs w:val="32"/>
        </w:rPr>
      </w:pPr>
      <w:r w:rsidRPr="00E97874">
        <w:rPr>
          <w:rFonts w:ascii="Times New Roman" w:eastAsia="黑体" w:hAnsi="Times New Roman" w:cs="Times New Roman" w:hint="eastAsia"/>
          <w:sz w:val="32"/>
          <w:szCs w:val="32"/>
        </w:rPr>
        <w:t>二、技术审查要点</w:t>
      </w:r>
    </w:p>
    <w:p w:rsidR="0076539B" w:rsidRPr="00E97874" w:rsidRDefault="0076539B" w:rsidP="0076539B">
      <w:pPr>
        <w:spacing w:line="520" w:lineRule="exact"/>
        <w:ind w:firstLineChars="200" w:firstLine="640"/>
        <w:outlineLvl w:val="0"/>
        <w:rPr>
          <w:rFonts w:ascii="Times New Roman" w:eastAsia="楷体_GB2312" w:hAnsi="Times New Roman" w:cs="Times New Roman"/>
          <w:sz w:val="32"/>
          <w:szCs w:val="32"/>
        </w:rPr>
      </w:pPr>
      <w:r w:rsidRPr="00E97874">
        <w:rPr>
          <w:rFonts w:ascii="Times New Roman" w:eastAsia="楷体_GB2312" w:hAnsi="Times New Roman" w:cs="Times New Roman" w:hint="eastAsia"/>
          <w:sz w:val="32"/>
          <w:szCs w:val="32"/>
        </w:rPr>
        <w:t>（一）产品名称要求</w:t>
      </w:r>
    </w:p>
    <w:p w:rsidR="0076539B" w:rsidRPr="00E97874" w:rsidRDefault="0076539B" w:rsidP="0076539B">
      <w:pPr>
        <w:spacing w:line="520" w:lineRule="exact"/>
        <w:ind w:firstLineChars="200" w:firstLine="640"/>
        <w:outlineLvl w:val="0"/>
        <w:rPr>
          <w:rFonts w:ascii="Times New Roman" w:eastAsia="仿宋_GB2312" w:hAnsi="Times New Roman" w:cs="Times New Roman"/>
          <w:sz w:val="32"/>
          <w:szCs w:val="32"/>
        </w:rPr>
      </w:pPr>
      <w:bookmarkStart w:id="0" w:name="OLE_LINK13"/>
      <w:r w:rsidRPr="00E97874">
        <w:rPr>
          <w:rFonts w:ascii="Times New Roman" w:eastAsia="仿宋_GB2312" w:hAnsi="Times New Roman" w:cs="Times New Roman"/>
          <w:sz w:val="32"/>
          <w:szCs w:val="32"/>
        </w:rPr>
        <w:t>1.</w:t>
      </w:r>
      <w:r w:rsidRPr="00E97874">
        <w:rPr>
          <w:rFonts w:ascii="Times New Roman" w:eastAsia="仿宋_GB2312" w:hAnsi="Times New Roman" w:cs="Times New Roman" w:hint="eastAsia"/>
          <w:sz w:val="32"/>
          <w:szCs w:val="32"/>
        </w:rPr>
        <w:t>产品命名</w:t>
      </w:r>
    </w:p>
    <w:p w:rsidR="0076539B" w:rsidRPr="00E97874" w:rsidRDefault="0076539B" w:rsidP="0076539B">
      <w:pPr>
        <w:spacing w:line="520" w:lineRule="exact"/>
        <w:ind w:firstLineChars="200" w:firstLine="640"/>
        <w:rPr>
          <w:rFonts w:ascii="Times New Roman" w:eastAsia="仿宋_GB2312" w:hAnsi="Times New Roman" w:cs="Times New Roman"/>
          <w:sz w:val="32"/>
          <w:szCs w:val="32"/>
        </w:rPr>
      </w:pPr>
      <w:r w:rsidRPr="00E97874">
        <w:rPr>
          <w:rFonts w:ascii="Times New Roman" w:eastAsia="仿宋_GB2312" w:hAnsi="Times New Roman" w:cs="Times New Roman" w:hint="eastAsia"/>
          <w:sz w:val="32"/>
          <w:szCs w:val="32"/>
        </w:rPr>
        <w:t>该产品的名称应为离心式血液成分分离机、血浆采集机。</w:t>
      </w:r>
    </w:p>
    <w:p w:rsidR="0076539B" w:rsidRPr="00E97874" w:rsidRDefault="0076539B" w:rsidP="0076539B">
      <w:pPr>
        <w:spacing w:line="520" w:lineRule="exact"/>
        <w:ind w:firstLineChars="200" w:firstLine="640"/>
        <w:outlineLvl w:val="0"/>
        <w:rPr>
          <w:rFonts w:ascii="Times New Roman" w:eastAsia="仿宋_GB2312" w:hAnsi="Times New Roman" w:cs="Times New Roman"/>
          <w:sz w:val="32"/>
          <w:szCs w:val="32"/>
        </w:rPr>
      </w:pPr>
      <w:r w:rsidRPr="00E97874">
        <w:rPr>
          <w:rFonts w:ascii="Times New Roman" w:eastAsia="仿宋_GB2312" w:hAnsi="Times New Roman" w:cs="Times New Roman"/>
          <w:sz w:val="32"/>
          <w:szCs w:val="32"/>
        </w:rPr>
        <w:t>2.</w:t>
      </w:r>
      <w:r w:rsidRPr="00E97874">
        <w:rPr>
          <w:rFonts w:ascii="Times New Roman" w:eastAsia="仿宋_GB2312" w:hAnsi="Times New Roman" w:cs="Times New Roman" w:hint="eastAsia"/>
          <w:sz w:val="32"/>
          <w:szCs w:val="32"/>
        </w:rPr>
        <w:t>产品种类划分</w:t>
      </w:r>
    </w:p>
    <w:p w:rsidR="0076539B" w:rsidRPr="00E97874" w:rsidRDefault="0076539B" w:rsidP="0076539B">
      <w:pPr>
        <w:spacing w:line="520" w:lineRule="exact"/>
        <w:ind w:firstLineChars="200" w:firstLine="640"/>
        <w:rPr>
          <w:rFonts w:ascii="Times New Roman" w:eastAsia="仿宋_GB2312" w:hAnsi="Times New Roman" w:cs="Times New Roman"/>
          <w:sz w:val="32"/>
          <w:szCs w:val="32"/>
        </w:rPr>
      </w:pPr>
      <w:r w:rsidRPr="00E97874">
        <w:rPr>
          <w:rFonts w:ascii="Times New Roman" w:eastAsia="仿宋_GB2312" w:hAnsi="Times New Roman" w:cs="Times New Roman" w:hint="eastAsia"/>
          <w:sz w:val="32"/>
          <w:szCs w:val="32"/>
        </w:rPr>
        <w:t>该产品由于结构、功能、特性不同，种类划分比较复杂，常用种类划分情况如下：</w:t>
      </w:r>
    </w:p>
    <w:p w:rsidR="0076539B" w:rsidRPr="00E97874" w:rsidRDefault="0076539B" w:rsidP="0076539B">
      <w:pPr>
        <w:spacing w:line="520" w:lineRule="exact"/>
        <w:ind w:firstLineChars="200" w:firstLine="640"/>
        <w:outlineLvl w:val="0"/>
        <w:rPr>
          <w:rFonts w:ascii="Times New Roman" w:eastAsia="仿宋_GB2312" w:hAnsi="Times New Roman" w:cs="Times New Roman"/>
          <w:sz w:val="32"/>
          <w:szCs w:val="32"/>
        </w:rPr>
      </w:pPr>
      <w:r w:rsidRPr="00E97874">
        <w:rPr>
          <w:rFonts w:ascii="Times New Roman" w:eastAsia="仿宋_GB2312" w:hAnsi="Times New Roman" w:cs="Times New Roman"/>
          <w:sz w:val="32"/>
          <w:szCs w:val="32"/>
        </w:rPr>
        <w:t>2.1</w:t>
      </w:r>
      <w:r w:rsidRPr="00E97874">
        <w:rPr>
          <w:rFonts w:ascii="Times New Roman" w:eastAsia="仿宋_GB2312" w:hAnsi="Times New Roman" w:cs="Times New Roman" w:hint="eastAsia"/>
          <w:sz w:val="32"/>
          <w:szCs w:val="32"/>
        </w:rPr>
        <w:t>按结构划分</w:t>
      </w:r>
    </w:p>
    <w:p w:rsidR="0076539B" w:rsidRPr="00E97874" w:rsidRDefault="0076539B" w:rsidP="0076539B">
      <w:pPr>
        <w:spacing w:line="520" w:lineRule="exact"/>
        <w:ind w:firstLineChars="200" w:firstLine="640"/>
        <w:rPr>
          <w:rFonts w:ascii="Times New Roman" w:eastAsia="仿宋_GB2312" w:hAnsi="Times New Roman" w:cs="Times New Roman"/>
          <w:sz w:val="32"/>
          <w:szCs w:val="32"/>
        </w:rPr>
      </w:pPr>
      <w:r w:rsidRPr="00E97874">
        <w:rPr>
          <w:rFonts w:ascii="Times New Roman" w:eastAsia="仿宋_GB2312" w:hAnsi="Times New Roman" w:cs="Times New Roman" w:hint="eastAsia"/>
          <w:sz w:val="32"/>
          <w:szCs w:val="32"/>
        </w:rPr>
        <w:t>根据不同的结构可划分为便携式、移动式与固定式。</w:t>
      </w:r>
    </w:p>
    <w:p w:rsidR="0076539B" w:rsidRPr="00E97874" w:rsidRDefault="0076539B" w:rsidP="0076539B">
      <w:pPr>
        <w:spacing w:line="520" w:lineRule="exact"/>
        <w:ind w:firstLineChars="200" w:firstLine="640"/>
        <w:outlineLvl w:val="0"/>
        <w:rPr>
          <w:rFonts w:ascii="Times New Roman" w:eastAsia="仿宋_GB2312" w:hAnsi="Times New Roman" w:cs="Times New Roman"/>
          <w:sz w:val="32"/>
          <w:szCs w:val="32"/>
        </w:rPr>
      </w:pPr>
      <w:r w:rsidRPr="00E97874">
        <w:rPr>
          <w:rFonts w:ascii="Times New Roman" w:eastAsia="仿宋_GB2312" w:hAnsi="Times New Roman" w:cs="Times New Roman"/>
          <w:sz w:val="32"/>
          <w:szCs w:val="32"/>
        </w:rPr>
        <w:t>2.2</w:t>
      </w:r>
      <w:r w:rsidRPr="00E97874">
        <w:rPr>
          <w:rFonts w:ascii="Times New Roman" w:eastAsia="仿宋_GB2312" w:hAnsi="Times New Roman" w:cs="Times New Roman" w:hint="eastAsia"/>
          <w:sz w:val="32"/>
          <w:szCs w:val="32"/>
        </w:rPr>
        <w:t>按使用功能划分</w:t>
      </w:r>
    </w:p>
    <w:p w:rsidR="0076539B" w:rsidRPr="00E97874" w:rsidRDefault="0076539B" w:rsidP="0076539B">
      <w:pPr>
        <w:spacing w:line="520" w:lineRule="exact"/>
        <w:ind w:firstLineChars="200" w:firstLine="640"/>
        <w:rPr>
          <w:rFonts w:ascii="Times New Roman" w:eastAsia="仿宋_GB2312" w:hAnsi="Times New Roman" w:cs="Times New Roman"/>
          <w:sz w:val="32"/>
          <w:szCs w:val="32"/>
        </w:rPr>
      </w:pPr>
      <w:r w:rsidRPr="00E97874">
        <w:rPr>
          <w:rFonts w:ascii="Times New Roman" w:eastAsia="仿宋_GB2312" w:hAnsi="Times New Roman" w:cs="Times New Roman" w:hint="eastAsia"/>
          <w:sz w:val="32"/>
          <w:szCs w:val="32"/>
        </w:rPr>
        <w:t>按使用功能划分可划分为血液成分分离、血液成分单采。</w:t>
      </w:r>
    </w:p>
    <w:p w:rsidR="0076539B" w:rsidRPr="00E97874" w:rsidRDefault="0076539B" w:rsidP="0076539B">
      <w:pPr>
        <w:spacing w:line="520" w:lineRule="exact"/>
        <w:ind w:firstLineChars="200" w:firstLine="640"/>
        <w:rPr>
          <w:rFonts w:ascii="Times New Roman" w:eastAsia="仿宋_GB2312" w:hAnsi="Times New Roman" w:cs="Times New Roman"/>
          <w:sz w:val="32"/>
          <w:szCs w:val="32"/>
        </w:rPr>
      </w:pPr>
      <w:r w:rsidRPr="00E97874">
        <w:rPr>
          <w:rFonts w:ascii="Times New Roman" w:eastAsia="仿宋_GB2312" w:hAnsi="Times New Roman" w:cs="Times New Roman"/>
          <w:sz w:val="32"/>
          <w:szCs w:val="32"/>
        </w:rPr>
        <w:t>2.3</w:t>
      </w:r>
      <w:r w:rsidRPr="00E97874">
        <w:rPr>
          <w:rFonts w:ascii="Times New Roman" w:eastAsia="仿宋_GB2312" w:hAnsi="Times New Roman" w:cs="Times New Roman" w:hint="eastAsia"/>
          <w:sz w:val="32"/>
          <w:szCs w:val="32"/>
        </w:rPr>
        <w:t>按使用方式划分</w:t>
      </w:r>
    </w:p>
    <w:p w:rsidR="0076539B" w:rsidRPr="00E97874" w:rsidRDefault="0076539B" w:rsidP="0076539B">
      <w:pPr>
        <w:spacing w:line="520" w:lineRule="exact"/>
        <w:ind w:firstLineChars="200" w:firstLine="640"/>
        <w:rPr>
          <w:rFonts w:ascii="Times New Roman" w:eastAsia="仿宋_GB2312" w:hAnsi="Times New Roman" w:cs="Times New Roman"/>
          <w:sz w:val="32"/>
          <w:szCs w:val="32"/>
        </w:rPr>
      </w:pPr>
      <w:r w:rsidRPr="00E97874">
        <w:rPr>
          <w:rFonts w:ascii="Times New Roman" w:eastAsia="仿宋_GB2312" w:hAnsi="Times New Roman" w:cs="Times New Roman" w:hint="eastAsia"/>
          <w:sz w:val="32"/>
          <w:szCs w:val="32"/>
        </w:rPr>
        <w:t>按使用方式划分可划分为离体式、非离体式。</w:t>
      </w:r>
    </w:p>
    <w:p w:rsidR="0076539B" w:rsidRPr="00E97874" w:rsidRDefault="0076539B" w:rsidP="0076539B">
      <w:pPr>
        <w:spacing w:line="520" w:lineRule="exact"/>
        <w:ind w:firstLineChars="200" w:firstLine="640"/>
        <w:outlineLvl w:val="0"/>
        <w:rPr>
          <w:rFonts w:ascii="Times New Roman" w:eastAsia="楷体_GB2312" w:hAnsi="Times New Roman" w:cs="Times New Roman"/>
          <w:sz w:val="32"/>
          <w:szCs w:val="32"/>
        </w:rPr>
      </w:pPr>
      <w:r w:rsidRPr="00E97874">
        <w:rPr>
          <w:rFonts w:ascii="Times New Roman" w:eastAsia="楷体_GB2312" w:hAnsi="Times New Roman" w:cs="Times New Roman" w:hint="eastAsia"/>
          <w:sz w:val="32"/>
          <w:szCs w:val="32"/>
        </w:rPr>
        <w:t>（二）产品描述</w:t>
      </w:r>
    </w:p>
    <w:p w:rsidR="0076539B" w:rsidRPr="00E97874" w:rsidRDefault="0076539B" w:rsidP="0076539B">
      <w:pPr>
        <w:spacing w:line="520" w:lineRule="exact"/>
        <w:ind w:firstLineChars="200" w:firstLine="640"/>
        <w:rPr>
          <w:rFonts w:ascii="Times New Roman" w:eastAsia="仿宋_GB2312" w:hAnsi="Times New Roman" w:cs="Times New Roman"/>
          <w:sz w:val="32"/>
          <w:szCs w:val="32"/>
        </w:rPr>
      </w:pPr>
      <w:r w:rsidRPr="00E97874">
        <w:rPr>
          <w:rFonts w:ascii="Times New Roman" w:eastAsia="仿宋_GB2312" w:hAnsi="Times New Roman" w:cs="Times New Roman" w:hint="eastAsia"/>
          <w:sz w:val="32"/>
          <w:szCs w:val="32"/>
        </w:rPr>
        <w:t>产品描述应准确、完整，至少应包括申报产品名称、型号、产品组成、外观结构（相应图示）、各部件名称、尺寸、预期用途、预期使用机构（单采血浆站、血站或其他医疗器械使用单位），产品规格与型号划分的依据以及是否符合国内行业标准、国家标准，说明配合使用的一次性无菌器具产品的名称及型号。应提供以下内容</w:t>
      </w:r>
      <w:r w:rsidRPr="00E97874">
        <w:rPr>
          <w:rFonts w:ascii="Times New Roman" w:eastAsia="仿宋_GB2312" w:hAnsi="Times New Roman" w:cs="Times New Roman"/>
          <w:sz w:val="32"/>
          <w:szCs w:val="32"/>
        </w:rPr>
        <w:t>:</w:t>
      </w:r>
    </w:p>
    <w:p w:rsidR="0076539B" w:rsidRPr="00E97874" w:rsidRDefault="0076539B" w:rsidP="0076539B">
      <w:pPr>
        <w:spacing w:line="520" w:lineRule="exact"/>
        <w:ind w:firstLineChars="200" w:firstLine="640"/>
        <w:outlineLvl w:val="0"/>
        <w:rPr>
          <w:rFonts w:ascii="Times New Roman" w:eastAsia="仿宋_GB2312" w:hAnsi="Times New Roman" w:cs="Times New Roman"/>
          <w:sz w:val="32"/>
          <w:szCs w:val="32"/>
        </w:rPr>
      </w:pPr>
      <w:r w:rsidRPr="00E97874">
        <w:rPr>
          <w:rFonts w:ascii="Times New Roman" w:eastAsia="仿宋_GB2312" w:hAnsi="Times New Roman" w:cs="Times New Roman"/>
          <w:sz w:val="32"/>
          <w:szCs w:val="32"/>
        </w:rPr>
        <w:t>1.</w:t>
      </w:r>
      <w:r w:rsidRPr="00E97874">
        <w:rPr>
          <w:rFonts w:ascii="Times New Roman" w:eastAsia="仿宋_GB2312" w:hAnsi="Times New Roman" w:cs="Times New Roman" w:hint="eastAsia"/>
          <w:sz w:val="32"/>
          <w:szCs w:val="32"/>
        </w:rPr>
        <w:t>提供设备整体说明</w:t>
      </w:r>
    </w:p>
    <w:p w:rsidR="0076539B" w:rsidRPr="00E97874" w:rsidRDefault="0076539B" w:rsidP="0076539B">
      <w:pPr>
        <w:spacing w:line="520" w:lineRule="exact"/>
        <w:ind w:firstLineChars="200" w:firstLine="640"/>
        <w:rPr>
          <w:rFonts w:ascii="Times New Roman" w:eastAsia="仿宋_GB2312" w:hAnsi="Times New Roman" w:cs="Times New Roman"/>
          <w:sz w:val="32"/>
          <w:szCs w:val="32"/>
        </w:rPr>
      </w:pPr>
      <w:r w:rsidRPr="00E97874">
        <w:rPr>
          <w:rFonts w:ascii="Times New Roman" w:eastAsia="仿宋_GB2312" w:hAnsi="Times New Roman" w:cs="Times New Roman" w:hint="eastAsia"/>
          <w:sz w:val="32"/>
          <w:szCs w:val="32"/>
        </w:rPr>
        <w:t>以框图方式列出各种不同子系统</w:t>
      </w:r>
      <w:r w:rsidRPr="00E97874">
        <w:rPr>
          <w:rFonts w:ascii="Times New Roman" w:eastAsia="仿宋_GB2312" w:hAnsi="Times New Roman" w:cs="Times New Roman"/>
          <w:sz w:val="32"/>
          <w:szCs w:val="32"/>
        </w:rPr>
        <w:t>/</w:t>
      </w:r>
      <w:r w:rsidRPr="00E97874">
        <w:rPr>
          <w:rFonts w:ascii="Times New Roman" w:eastAsia="仿宋_GB2312" w:hAnsi="Times New Roman" w:cs="Times New Roman" w:hint="eastAsia"/>
          <w:sz w:val="32"/>
          <w:szCs w:val="32"/>
        </w:rPr>
        <w:t>组件，如：硬件子系统框图、软件子系统框图、零部件或组件结构布局图，并对关键部件进行详细说明。</w:t>
      </w:r>
    </w:p>
    <w:p w:rsidR="0076539B" w:rsidRPr="00E97874" w:rsidRDefault="0076539B" w:rsidP="0076539B">
      <w:pPr>
        <w:spacing w:line="520" w:lineRule="exact"/>
        <w:ind w:firstLineChars="200" w:firstLine="640"/>
        <w:outlineLvl w:val="0"/>
        <w:rPr>
          <w:rFonts w:ascii="Times New Roman" w:eastAsia="仿宋_GB2312" w:hAnsi="Times New Roman" w:cs="Times New Roman"/>
          <w:sz w:val="32"/>
          <w:szCs w:val="32"/>
        </w:rPr>
      </w:pPr>
      <w:r w:rsidRPr="00E97874">
        <w:rPr>
          <w:rFonts w:ascii="Times New Roman" w:eastAsia="仿宋_GB2312" w:hAnsi="Times New Roman" w:cs="Times New Roman"/>
          <w:sz w:val="32"/>
          <w:szCs w:val="32"/>
        </w:rPr>
        <w:t>2.</w:t>
      </w:r>
      <w:r w:rsidRPr="00E97874">
        <w:rPr>
          <w:rFonts w:ascii="Times New Roman" w:eastAsia="仿宋_GB2312" w:hAnsi="Times New Roman" w:cs="Times New Roman" w:hint="eastAsia"/>
          <w:sz w:val="32"/>
          <w:szCs w:val="32"/>
        </w:rPr>
        <w:t>提供工作流程图</w:t>
      </w:r>
    </w:p>
    <w:p w:rsidR="0076539B" w:rsidRPr="00E97874" w:rsidRDefault="0076539B" w:rsidP="0076539B">
      <w:pPr>
        <w:spacing w:line="520" w:lineRule="exact"/>
        <w:ind w:firstLineChars="200" w:firstLine="640"/>
        <w:rPr>
          <w:rFonts w:ascii="Times New Roman" w:eastAsia="仿宋_GB2312" w:hAnsi="Times New Roman" w:cs="Times New Roman"/>
          <w:sz w:val="32"/>
          <w:szCs w:val="32"/>
        </w:rPr>
      </w:pPr>
      <w:r w:rsidRPr="00E97874">
        <w:rPr>
          <w:rFonts w:ascii="Times New Roman" w:eastAsia="仿宋_GB2312" w:hAnsi="Times New Roman" w:cs="Times New Roman" w:hint="eastAsia"/>
          <w:sz w:val="32"/>
          <w:szCs w:val="32"/>
        </w:rPr>
        <w:t>应描述液体路径（如血液），并指出每一种路径与各子系统不同零部件之间内在联系。</w:t>
      </w:r>
    </w:p>
    <w:p w:rsidR="0076539B" w:rsidRPr="00E97874" w:rsidRDefault="0076539B" w:rsidP="0076539B">
      <w:pPr>
        <w:spacing w:line="520" w:lineRule="exact"/>
        <w:ind w:firstLineChars="200" w:firstLine="640"/>
        <w:outlineLvl w:val="0"/>
        <w:rPr>
          <w:rFonts w:ascii="Times New Roman" w:eastAsia="仿宋_GB2312" w:hAnsi="Times New Roman" w:cs="Times New Roman"/>
          <w:sz w:val="32"/>
          <w:szCs w:val="32"/>
        </w:rPr>
      </w:pPr>
      <w:r w:rsidRPr="00E97874">
        <w:rPr>
          <w:rFonts w:ascii="Times New Roman" w:eastAsia="仿宋_GB2312" w:hAnsi="Times New Roman" w:cs="Times New Roman"/>
          <w:sz w:val="32"/>
          <w:szCs w:val="32"/>
        </w:rPr>
        <w:t>3.</w:t>
      </w:r>
      <w:r w:rsidRPr="00E97874">
        <w:rPr>
          <w:rFonts w:ascii="Times New Roman" w:eastAsia="仿宋_GB2312" w:hAnsi="Times New Roman" w:cs="Times New Roman" w:hint="eastAsia"/>
          <w:sz w:val="32"/>
          <w:szCs w:val="32"/>
        </w:rPr>
        <w:t>产品特点及与已上市产品的比较</w:t>
      </w:r>
    </w:p>
    <w:p w:rsidR="0076539B" w:rsidRPr="00E97874" w:rsidRDefault="0076539B" w:rsidP="00E97874">
      <w:pPr>
        <w:spacing w:line="500" w:lineRule="exact"/>
        <w:ind w:firstLineChars="200" w:firstLine="640"/>
        <w:rPr>
          <w:rFonts w:ascii="Times New Roman" w:eastAsia="仿宋_GB2312" w:hAnsi="Times New Roman" w:cs="Times New Roman"/>
          <w:sz w:val="32"/>
          <w:szCs w:val="32"/>
        </w:rPr>
      </w:pPr>
      <w:r w:rsidRPr="00E97874">
        <w:rPr>
          <w:rFonts w:ascii="Times New Roman" w:eastAsia="仿宋_GB2312" w:hAnsi="Times New Roman" w:cs="Times New Roman" w:hint="eastAsia"/>
          <w:sz w:val="32"/>
          <w:szCs w:val="32"/>
        </w:rPr>
        <w:t>应综述同类产品国内外研究及临床使用现状及发展趋势。描述本次申报产品与已上市同类器械的创新点、相似点和不同点，建议以列表方式表述，比较的项目应包括产品名称、结构组成、工作原理、预期用途、灭菌或清洁消毒方式、性能指标、有效期、已上市国家或地区等，包括本企业已上市同类产品或其他企业已上市同类产品。</w:t>
      </w:r>
    </w:p>
    <w:bookmarkEnd w:id="0"/>
    <w:p w:rsidR="0076539B" w:rsidRPr="00E97874" w:rsidRDefault="0076539B" w:rsidP="00E97874">
      <w:pPr>
        <w:spacing w:line="500" w:lineRule="exact"/>
        <w:ind w:firstLineChars="200" w:firstLine="640"/>
        <w:outlineLvl w:val="0"/>
        <w:rPr>
          <w:rFonts w:ascii="Times New Roman" w:eastAsia="楷体_GB2312" w:hAnsi="Times New Roman" w:cs="Times New Roman"/>
          <w:sz w:val="32"/>
          <w:szCs w:val="32"/>
        </w:rPr>
      </w:pPr>
      <w:r w:rsidRPr="00E97874">
        <w:rPr>
          <w:rFonts w:ascii="Times New Roman" w:eastAsia="楷体_GB2312" w:hAnsi="Times New Roman" w:cs="Times New Roman" w:hint="eastAsia"/>
          <w:sz w:val="32"/>
          <w:szCs w:val="32"/>
        </w:rPr>
        <w:t>（三）产品结构与组成</w:t>
      </w:r>
    </w:p>
    <w:p w:rsidR="0076539B" w:rsidRPr="00E97874" w:rsidRDefault="0076539B" w:rsidP="00E97874">
      <w:pPr>
        <w:spacing w:line="500" w:lineRule="exact"/>
        <w:ind w:firstLineChars="200" w:firstLine="640"/>
        <w:rPr>
          <w:rFonts w:ascii="Times New Roman" w:eastAsia="仿宋_GB2312" w:hAnsi="Times New Roman" w:cs="Times New Roman"/>
          <w:sz w:val="32"/>
          <w:szCs w:val="32"/>
        </w:rPr>
      </w:pPr>
      <w:r w:rsidRPr="00E97874">
        <w:rPr>
          <w:rFonts w:ascii="Times New Roman" w:eastAsia="仿宋_GB2312" w:hAnsi="Times New Roman" w:cs="Times New Roman" w:hint="eastAsia"/>
          <w:sz w:val="32"/>
          <w:szCs w:val="32"/>
        </w:rPr>
        <w:t>注册申请人应根据申报产品的特点，明确产品结构与组成。该部分要求可在综述资料中列出。</w:t>
      </w:r>
    </w:p>
    <w:p w:rsidR="0076539B" w:rsidRPr="00E97874" w:rsidRDefault="0076539B" w:rsidP="00E97874">
      <w:pPr>
        <w:spacing w:line="500" w:lineRule="exact"/>
        <w:ind w:firstLineChars="200" w:firstLine="640"/>
        <w:rPr>
          <w:rFonts w:ascii="Times New Roman" w:eastAsia="仿宋_GB2312" w:hAnsi="Times New Roman" w:cs="Times New Roman"/>
          <w:sz w:val="32"/>
          <w:szCs w:val="32"/>
        </w:rPr>
      </w:pPr>
      <w:r w:rsidRPr="00E97874">
        <w:rPr>
          <w:rFonts w:ascii="Times New Roman" w:eastAsia="仿宋_GB2312" w:hAnsi="Times New Roman" w:cs="Times New Roman" w:hint="eastAsia"/>
          <w:sz w:val="32"/>
          <w:szCs w:val="32"/>
        </w:rPr>
        <w:t>该产品因其分离的血液成分不同和使用目的不同，以及不同生产者设计技术路线的差异，产品的结构和组成往往也不同，但就整体而论，主要由以下部分组成，包括：</w:t>
      </w:r>
    </w:p>
    <w:p w:rsidR="0076539B" w:rsidRPr="00E97874" w:rsidRDefault="0076539B" w:rsidP="00E97874">
      <w:pPr>
        <w:spacing w:line="500" w:lineRule="exact"/>
        <w:ind w:firstLineChars="200" w:firstLine="640"/>
        <w:outlineLvl w:val="0"/>
        <w:rPr>
          <w:rFonts w:ascii="Times New Roman" w:eastAsia="仿宋_GB2312" w:hAnsi="Times New Roman" w:cs="Times New Roman"/>
          <w:sz w:val="32"/>
          <w:szCs w:val="32"/>
        </w:rPr>
      </w:pPr>
      <w:r w:rsidRPr="00E97874">
        <w:rPr>
          <w:rFonts w:ascii="Times New Roman" w:eastAsia="仿宋_GB2312" w:hAnsi="Times New Roman" w:cs="Times New Roman"/>
          <w:sz w:val="32"/>
          <w:szCs w:val="32"/>
        </w:rPr>
        <w:t>1.</w:t>
      </w:r>
      <w:r w:rsidRPr="00E97874">
        <w:rPr>
          <w:rFonts w:ascii="Times New Roman" w:eastAsia="仿宋_GB2312" w:hAnsi="Times New Roman" w:cs="Times New Roman" w:hint="eastAsia"/>
          <w:sz w:val="32"/>
          <w:szCs w:val="32"/>
        </w:rPr>
        <w:t>液体传输控制系统</w:t>
      </w:r>
    </w:p>
    <w:p w:rsidR="0076539B" w:rsidRPr="00E97874" w:rsidRDefault="0076539B" w:rsidP="00E97874">
      <w:pPr>
        <w:spacing w:line="500" w:lineRule="exact"/>
        <w:ind w:firstLineChars="200" w:firstLine="640"/>
        <w:jc w:val="left"/>
        <w:rPr>
          <w:rFonts w:ascii="Times New Roman" w:eastAsia="仿宋_GB2312" w:hAnsi="Times New Roman" w:cs="Times New Roman"/>
          <w:sz w:val="32"/>
          <w:szCs w:val="32"/>
        </w:rPr>
      </w:pPr>
      <w:r w:rsidRPr="00E97874">
        <w:rPr>
          <w:rFonts w:ascii="Times New Roman" w:eastAsia="仿宋_GB2312" w:hAnsi="Times New Roman" w:cs="Times New Roman" w:hint="eastAsia"/>
          <w:sz w:val="32"/>
          <w:szCs w:val="32"/>
        </w:rPr>
        <w:t>包括蠕动泵、阀门、抗凝剂控制组件、生理盐水控制组件等。</w:t>
      </w:r>
    </w:p>
    <w:p w:rsidR="0076539B" w:rsidRPr="00E97874" w:rsidRDefault="0076539B" w:rsidP="00E97874">
      <w:pPr>
        <w:spacing w:line="500" w:lineRule="exact"/>
        <w:ind w:firstLineChars="200" w:firstLine="640"/>
        <w:outlineLvl w:val="0"/>
        <w:rPr>
          <w:rFonts w:ascii="Times New Roman" w:eastAsia="仿宋_GB2312" w:hAnsi="Times New Roman" w:cs="Times New Roman"/>
          <w:sz w:val="32"/>
          <w:szCs w:val="32"/>
        </w:rPr>
      </w:pPr>
      <w:r w:rsidRPr="00E97874">
        <w:rPr>
          <w:rFonts w:ascii="Times New Roman" w:eastAsia="仿宋_GB2312" w:hAnsi="Times New Roman" w:cs="Times New Roman"/>
          <w:sz w:val="32"/>
          <w:szCs w:val="32"/>
        </w:rPr>
        <w:t>2.</w:t>
      </w:r>
      <w:r w:rsidRPr="00E97874">
        <w:rPr>
          <w:rFonts w:ascii="Times New Roman" w:eastAsia="仿宋_GB2312" w:hAnsi="Times New Roman" w:cs="Times New Roman" w:hint="eastAsia"/>
          <w:sz w:val="32"/>
          <w:szCs w:val="32"/>
        </w:rPr>
        <w:t>血液离心分离系统</w:t>
      </w:r>
    </w:p>
    <w:p w:rsidR="0076539B" w:rsidRPr="00E97874" w:rsidRDefault="0076539B" w:rsidP="00E97874">
      <w:pPr>
        <w:spacing w:line="500" w:lineRule="exact"/>
        <w:ind w:firstLineChars="200" w:firstLine="640"/>
        <w:jc w:val="left"/>
        <w:rPr>
          <w:rFonts w:ascii="Times New Roman" w:eastAsia="仿宋_GB2312" w:hAnsi="Times New Roman" w:cs="Times New Roman"/>
          <w:sz w:val="32"/>
          <w:szCs w:val="32"/>
        </w:rPr>
      </w:pPr>
      <w:r w:rsidRPr="00E97874">
        <w:rPr>
          <w:rFonts w:ascii="Times New Roman" w:eastAsia="仿宋_GB2312" w:hAnsi="Times New Roman" w:cs="Times New Roman" w:hint="eastAsia"/>
          <w:sz w:val="32"/>
          <w:szCs w:val="32"/>
        </w:rPr>
        <w:t>包括离心机驱动装置和安全防护装置等。</w:t>
      </w:r>
    </w:p>
    <w:p w:rsidR="0076539B" w:rsidRPr="00E97874" w:rsidRDefault="0076539B" w:rsidP="00E97874">
      <w:pPr>
        <w:spacing w:line="500" w:lineRule="exact"/>
        <w:ind w:firstLineChars="200" w:firstLine="640"/>
        <w:outlineLvl w:val="0"/>
        <w:rPr>
          <w:rFonts w:ascii="Times New Roman" w:eastAsia="仿宋_GB2312" w:hAnsi="Times New Roman" w:cs="Times New Roman"/>
          <w:sz w:val="32"/>
          <w:szCs w:val="32"/>
        </w:rPr>
      </w:pPr>
      <w:r w:rsidRPr="00E97874">
        <w:rPr>
          <w:rFonts w:ascii="Times New Roman" w:eastAsia="仿宋_GB2312" w:hAnsi="Times New Roman" w:cs="Times New Roman"/>
          <w:sz w:val="32"/>
          <w:szCs w:val="32"/>
        </w:rPr>
        <w:t>3.</w:t>
      </w:r>
      <w:r w:rsidRPr="00E97874">
        <w:rPr>
          <w:rFonts w:ascii="Times New Roman" w:eastAsia="仿宋_GB2312" w:hAnsi="Times New Roman" w:cs="Times New Roman" w:hint="eastAsia"/>
          <w:sz w:val="32"/>
          <w:szCs w:val="32"/>
        </w:rPr>
        <w:t>监测系统</w:t>
      </w:r>
    </w:p>
    <w:p w:rsidR="0076539B" w:rsidRPr="00E97874" w:rsidRDefault="0076539B" w:rsidP="00E97874">
      <w:pPr>
        <w:spacing w:line="500" w:lineRule="exact"/>
        <w:ind w:firstLineChars="200" w:firstLine="640"/>
        <w:jc w:val="left"/>
        <w:rPr>
          <w:rFonts w:ascii="Times New Roman" w:eastAsia="仿宋_GB2312" w:hAnsi="Times New Roman" w:cs="Times New Roman"/>
          <w:sz w:val="32"/>
          <w:szCs w:val="32"/>
        </w:rPr>
      </w:pPr>
      <w:r w:rsidRPr="00E97874">
        <w:rPr>
          <w:rFonts w:ascii="Times New Roman" w:eastAsia="仿宋_GB2312" w:hAnsi="Times New Roman" w:cs="Times New Roman" w:hint="eastAsia"/>
          <w:sz w:val="32"/>
          <w:szCs w:val="32"/>
        </w:rPr>
        <w:t>包括血液成分探测、空气探测、漏液监测、压力监测、重量监测等。</w:t>
      </w:r>
    </w:p>
    <w:p w:rsidR="0076539B" w:rsidRPr="00E97874" w:rsidRDefault="0076539B" w:rsidP="00E97874">
      <w:pPr>
        <w:spacing w:line="500" w:lineRule="exact"/>
        <w:ind w:firstLineChars="200" w:firstLine="640"/>
        <w:outlineLvl w:val="0"/>
        <w:rPr>
          <w:rFonts w:ascii="Times New Roman" w:eastAsia="仿宋_GB2312" w:hAnsi="Times New Roman" w:cs="Times New Roman"/>
          <w:sz w:val="32"/>
          <w:szCs w:val="32"/>
        </w:rPr>
      </w:pPr>
      <w:r w:rsidRPr="00E97874">
        <w:rPr>
          <w:rFonts w:ascii="Times New Roman" w:eastAsia="仿宋_GB2312" w:hAnsi="Times New Roman" w:cs="Times New Roman"/>
          <w:sz w:val="32"/>
          <w:szCs w:val="32"/>
        </w:rPr>
        <w:t>4.</w:t>
      </w:r>
      <w:r w:rsidRPr="00E97874">
        <w:rPr>
          <w:rFonts w:ascii="Times New Roman" w:eastAsia="仿宋_GB2312" w:hAnsi="Times New Roman" w:cs="Times New Roman" w:hint="eastAsia"/>
          <w:sz w:val="32"/>
          <w:szCs w:val="32"/>
        </w:rPr>
        <w:t>软件组件</w:t>
      </w:r>
    </w:p>
    <w:p w:rsidR="0076539B" w:rsidRPr="00E97874" w:rsidRDefault="0076539B" w:rsidP="00E97874">
      <w:pPr>
        <w:spacing w:line="500" w:lineRule="exact"/>
        <w:ind w:firstLineChars="200" w:firstLine="640"/>
        <w:jc w:val="left"/>
        <w:rPr>
          <w:rFonts w:ascii="Times New Roman" w:eastAsia="仿宋_GB2312" w:hAnsi="Times New Roman" w:cs="Times New Roman"/>
          <w:sz w:val="32"/>
          <w:szCs w:val="32"/>
        </w:rPr>
      </w:pPr>
      <w:r w:rsidRPr="00E97874">
        <w:rPr>
          <w:rFonts w:ascii="Times New Roman" w:eastAsia="仿宋_GB2312" w:hAnsi="Times New Roman" w:cs="Times New Roman" w:hint="eastAsia"/>
          <w:sz w:val="32"/>
          <w:szCs w:val="32"/>
        </w:rPr>
        <w:t>参见《医疗器械软件注册技术审查指导原则》的相关要求。</w:t>
      </w:r>
    </w:p>
    <w:p w:rsidR="0076539B" w:rsidRPr="00E97874" w:rsidRDefault="0076539B" w:rsidP="00E97874">
      <w:pPr>
        <w:spacing w:line="500" w:lineRule="exact"/>
        <w:ind w:firstLineChars="200" w:firstLine="640"/>
        <w:outlineLvl w:val="0"/>
        <w:rPr>
          <w:rFonts w:ascii="Times New Roman" w:eastAsia="仿宋_GB2312" w:hAnsi="Times New Roman" w:cs="Times New Roman"/>
          <w:sz w:val="32"/>
          <w:szCs w:val="32"/>
        </w:rPr>
      </w:pPr>
      <w:r w:rsidRPr="00E97874">
        <w:rPr>
          <w:rFonts w:ascii="Times New Roman" w:eastAsia="仿宋_GB2312" w:hAnsi="Times New Roman" w:cs="Times New Roman"/>
          <w:sz w:val="32"/>
          <w:szCs w:val="32"/>
        </w:rPr>
        <w:t>5.</w:t>
      </w:r>
      <w:r w:rsidRPr="00E97874">
        <w:rPr>
          <w:rFonts w:ascii="Times New Roman" w:eastAsia="仿宋_GB2312" w:hAnsi="Times New Roman" w:cs="Times New Roman" w:hint="eastAsia"/>
          <w:sz w:val="32"/>
          <w:szCs w:val="32"/>
        </w:rPr>
        <w:t>其</w:t>
      </w:r>
      <w:r w:rsidR="00A80E36" w:rsidRPr="00E97874">
        <w:rPr>
          <w:rFonts w:ascii="Times New Roman" w:eastAsia="仿宋_GB2312" w:hAnsi="Times New Roman" w:cs="Times New Roman" w:hint="eastAsia"/>
          <w:sz w:val="32"/>
          <w:szCs w:val="32"/>
        </w:rPr>
        <w:t>他</w:t>
      </w:r>
      <w:r w:rsidRPr="00E97874">
        <w:rPr>
          <w:rFonts w:ascii="Times New Roman" w:eastAsia="仿宋_GB2312" w:hAnsi="Times New Roman" w:cs="Times New Roman" w:hint="eastAsia"/>
          <w:sz w:val="32"/>
          <w:szCs w:val="32"/>
        </w:rPr>
        <w:t>组件</w:t>
      </w:r>
    </w:p>
    <w:p w:rsidR="0076539B" w:rsidRPr="00E97874" w:rsidRDefault="0076539B" w:rsidP="00E97874">
      <w:pPr>
        <w:spacing w:line="500" w:lineRule="exact"/>
        <w:ind w:firstLineChars="200" w:firstLine="640"/>
        <w:rPr>
          <w:rFonts w:ascii="Times New Roman" w:eastAsia="仿宋_GB2312" w:hAnsi="Times New Roman" w:cs="Times New Roman"/>
          <w:sz w:val="32"/>
          <w:szCs w:val="32"/>
        </w:rPr>
      </w:pPr>
      <w:r w:rsidRPr="00E97874">
        <w:rPr>
          <w:rFonts w:ascii="Times New Roman" w:eastAsia="仿宋_GB2312" w:hAnsi="Times New Roman" w:cs="Times New Roman" w:hint="eastAsia"/>
          <w:sz w:val="32"/>
          <w:szCs w:val="32"/>
        </w:rPr>
        <w:t>其</w:t>
      </w:r>
      <w:r w:rsidR="00A80E36" w:rsidRPr="00E97874">
        <w:rPr>
          <w:rFonts w:ascii="Times New Roman" w:eastAsia="仿宋_GB2312" w:hAnsi="Times New Roman" w:cs="Times New Roman" w:hint="eastAsia"/>
          <w:sz w:val="32"/>
          <w:szCs w:val="32"/>
        </w:rPr>
        <w:t>他</w:t>
      </w:r>
      <w:r w:rsidRPr="00E97874">
        <w:rPr>
          <w:rFonts w:ascii="Times New Roman" w:eastAsia="仿宋_GB2312" w:hAnsi="Times New Roman" w:cs="Times New Roman" w:hint="eastAsia"/>
          <w:sz w:val="32"/>
          <w:szCs w:val="32"/>
        </w:rPr>
        <w:t>组件（若有），包括振荡</w:t>
      </w:r>
      <w:r w:rsidRPr="00E97874">
        <w:rPr>
          <w:rFonts w:ascii="Times New Roman" w:eastAsia="仿宋_GB2312" w:hAnsi="Times New Roman" w:cs="Times New Roman"/>
          <w:sz w:val="32"/>
          <w:szCs w:val="32"/>
        </w:rPr>
        <w:t>/</w:t>
      </w:r>
      <w:r w:rsidRPr="00E97874">
        <w:rPr>
          <w:rFonts w:ascii="Times New Roman" w:eastAsia="仿宋_GB2312" w:hAnsi="Times New Roman" w:cs="Times New Roman" w:hint="eastAsia"/>
          <w:sz w:val="32"/>
          <w:szCs w:val="32"/>
        </w:rPr>
        <w:t>摇摆组件、</w:t>
      </w:r>
      <w:r w:rsidRPr="00E97874">
        <w:rPr>
          <w:rFonts w:ascii="Times New Roman" w:eastAsia="仿宋_GB2312" w:hAnsi="Times New Roman" w:cs="Times New Roman"/>
          <w:sz w:val="32"/>
          <w:szCs w:val="32"/>
        </w:rPr>
        <w:t>UPS</w:t>
      </w:r>
      <w:r w:rsidRPr="00E97874">
        <w:rPr>
          <w:rFonts w:ascii="Times New Roman" w:eastAsia="仿宋_GB2312" w:hAnsi="Times New Roman" w:cs="Times New Roman" w:hint="eastAsia"/>
          <w:sz w:val="32"/>
          <w:szCs w:val="32"/>
        </w:rPr>
        <w:t>（不间断电源）、扫码器、袖带等。未尽项目和内容，可以增加。</w:t>
      </w:r>
    </w:p>
    <w:p w:rsidR="0076539B" w:rsidRPr="00E97874" w:rsidRDefault="0076539B" w:rsidP="00E97874">
      <w:pPr>
        <w:spacing w:line="500" w:lineRule="exact"/>
        <w:ind w:firstLineChars="200" w:firstLine="640"/>
        <w:outlineLvl w:val="0"/>
        <w:rPr>
          <w:rFonts w:ascii="Times New Roman" w:eastAsia="楷体_GB2312" w:hAnsi="Times New Roman" w:cs="Times New Roman"/>
          <w:sz w:val="32"/>
          <w:szCs w:val="32"/>
        </w:rPr>
      </w:pPr>
      <w:r w:rsidRPr="00E97874">
        <w:rPr>
          <w:rFonts w:ascii="Times New Roman" w:eastAsia="楷体_GB2312" w:hAnsi="Times New Roman" w:cs="Times New Roman" w:hint="eastAsia"/>
          <w:sz w:val="32"/>
          <w:szCs w:val="32"/>
        </w:rPr>
        <w:t>（四）产品工作原理</w:t>
      </w:r>
      <w:r w:rsidRPr="00E97874">
        <w:rPr>
          <w:rFonts w:ascii="Times New Roman" w:eastAsia="楷体_GB2312" w:hAnsi="Times New Roman" w:cs="Times New Roman"/>
          <w:sz w:val="32"/>
          <w:szCs w:val="32"/>
        </w:rPr>
        <w:t>/</w:t>
      </w:r>
      <w:r w:rsidRPr="00E97874">
        <w:rPr>
          <w:rFonts w:ascii="Times New Roman" w:eastAsia="楷体_GB2312" w:hAnsi="Times New Roman" w:cs="Times New Roman" w:hint="eastAsia"/>
          <w:sz w:val="32"/>
          <w:szCs w:val="32"/>
        </w:rPr>
        <w:t>作用机理</w:t>
      </w:r>
    </w:p>
    <w:p w:rsidR="0076539B" w:rsidRPr="00E97874" w:rsidRDefault="0076539B" w:rsidP="0076539B">
      <w:pPr>
        <w:spacing w:line="520" w:lineRule="exact"/>
        <w:ind w:firstLineChars="200" w:firstLine="640"/>
        <w:outlineLvl w:val="0"/>
        <w:rPr>
          <w:rFonts w:ascii="Times New Roman" w:eastAsia="仿宋_GB2312" w:hAnsi="Times New Roman" w:cs="Times New Roman"/>
          <w:sz w:val="32"/>
          <w:szCs w:val="32"/>
        </w:rPr>
      </w:pPr>
      <w:r w:rsidRPr="00E97874">
        <w:rPr>
          <w:rFonts w:ascii="Times New Roman" w:eastAsia="仿宋_GB2312" w:hAnsi="Times New Roman" w:cs="Times New Roman"/>
          <w:sz w:val="32"/>
          <w:szCs w:val="32"/>
        </w:rPr>
        <w:t>1.</w:t>
      </w:r>
      <w:r w:rsidRPr="00E97874">
        <w:rPr>
          <w:rFonts w:ascii="Times New Roman" w:eastAsia="仿宋_GB2312" w:hAnsi="Times New Roman" w:cs="Times New Roman" w:hint="eastAsia"/>
          <w:sz w:val="32"/>
          <w:szCs w:val="32"/>
        </w:rPr>
        <w:t>工作原理</w:t>
      </w:r>
      <w:r w:rsidRPr="00E97874">
        <w:rPr>
          <w:rFonts w:ascii="Times New Roman" w:eastAsia="仿宋_GB2312" w:hAnsi="Times New Roman" w:cs="Times New Roman"/>
          <w:sz w:val="32"/>
          <w:szCs w:val="32"/>
        </w:rPr>
        <w:t xml:space="preserve"> </w:t>
      </w:r>
    </w:p>
    <w:p w:rsidR="0076539B" w:rsidRPr="00E97874" w:rsidRDefault="0076539B" w:rsidP="0076539B">
      <w:pPr>
        <w:spacing w:line="520" w:lineRule="exact"/>
        <w:ind w:firstLineChars="200" w:firstLine="640"/>
        <w:rPr>
          <w:rFonts w:ascii="Times New Roman" w:eastAsia="仿宋_GB2312" w:hAnsi="Times New Roman" w:cs="Times New Roman"/>
          <w:sz w:val="32"/>
          <w:szCs w:val="32"/>
        </w:rPr>
      </w:pPr>
      <w:r w:rsidRPr="00E97874">
        <w:rPr>
          <w:rFonts w:ascii="Times New Roman" w:eastAsia="仿宋_GB2312" w:hAnsi="Times New Roman" w:cs="Times New Roman" w:hint="eastAsia"/>
          <w:sz w:val="32"/>
          <w:szCs w:val="32"/>
        </w:rPr>
        <w:t>依据离心原理，与一次性使用无菌器具产品配套，在封闭的管路中，通过蠕动泵将供血（浆）者或血袋中的血液及成分，采集或收集到离心容器内，根据血液成分密度不同，通过离心进行血液成分分离，所需血液成分转移到收集容器内</w:t>
      </w:r>
      <w:r w:rsidRPr="00E97874">
        <w:rPr>
          <w:rFonts w:ascii="Times New Roman" w:eastAsia="仿宋_GB2312" w:hAnsi="Times New Roman" w:cs="Times New Roman"/>
          <w:sz w:val="32"/>
          <w:szCs w:val="32"/>
        </w:rPr>
        <w:t xml:space="preserve"> </w:t>
      </w:r>
      <w:r w:rsidRPr="00E97874">
        <w:rPr>
          <w:rFonts w:ascii="Times New Roman" w:eastAsia="仿宋_GB2312" w:hAnsi="Times New Roman" w:cs="Times New Roman" w:hint="eastAsia"/>
          <w:sz w:val="32"/>
          <w:szCs w:val="32"/>
        </w:rPr>
        <w:t>。</w:t>
      </w:r>
    </w:p>
    <w:p w:rsidR="0076539B" w:rsidRPr="00E97874" w:rsidRDefault="0076539B" w:rsidP="0076539B">
      <w:pPr>
        <w:spacing w:line="520" w:lineRule="exact"/>
        <w:ind w:firstLineChars="200" w:firstLine="640"/>
        <w:outlineLvl w:val="0"/>
        <w:rPr>
          <w:rFonts w:ascii="Times New Roman" w:eastAsia="仿宋_GB2312" w:hAnsi="Times New Roman" w:cs="Times New Roman"/>
          <w:sz w:val="32"/>
          <w:szCs w:val="32"/>
        </w:rPr>
      </w:pPr>
      <w:r w:rsidRPr="00E97874">
        <w:rPr>
          <w:rFonts w:ascii="Times New Roman" w:eastAsia="仿宋_GB2312" w:hAnsi="Times New Roman" w:cs="Times New Roman"/>
          <w:sz w:val="32"/>
          <w:szCs w:val="32"/>
        </w:rPr>
        <w:t>2.</w:t>
      </w:r>
      <w:r w:rsidRPr="00E97874">
        <w:rPr>
          <w:rFonts w:ascii="Times New Roman" w:eastAsia="仿宋_GB2312" w:hAnsi="Times New Roman" w:cs="Times New Roman" w:hint="eastAsia"/>
          <w:sz w:val="32"/>
          <w:szCs w:val="32"/>
        </w:rPr>
        <w:t>作用机理</w:t>
      </w:r>
    </w:p>
    <w:p w:rsidR="0076539B" w:rsidRPr="00E97874" w:rsidRDefault="0076539B" w:rsidP="0076539B">
      <w:pPr>
        <w:spacing w:line="520" w:lineRule="exact"/>
        <w:ind w:firstLineChars="200" w:firstLine="640"/>
        <w:rPr>
          <w:rFonts w:ascii="Times New Roman" w:eastAsia="仿宋_GB2312" w:hAnsi="Times New Roman" w:cs="Times New Roman"/>
          <w:sz w:val="32"/>
          <w:szCs w:val="32"/>
        </w:rPr>
      </w:pPr>
      <w:r w:rsidRPr="00E97874">
        <w:rPr>
          <w:rFonts w:ascii="Times New Roman" w:eastAsia="仿宋_GB2312" w:hAnsi="Times New Roman" w:cs="Times New Roman" w:hint="eastAsia"/>
          <w:sz w:val="32"/>
          <w:szCs w:val="32"/>
        </w:rPr>
        <w:t>本指导原则未涉及血浆置换内容</w:t>
      </w:r>
      <w:r w:rsidRPr="00E97874">
        <w:rPr>
          <w:rFonts w:ascii="Times New Roman" w:eastAsia="仿宋_GB2312" w:hAnsi="Times New Roman" w:cs="Times New Roman" w:hint="eastAsia"/>
          <w:b/>
          <w:sz w:val="32"/>
          <w:szCs w:val="32"/>
        </w:rPr>
        <w:t>，</w:t>
      </w:r>
      <w:r w:rsidRPr="00E97874">
        <w:rPr>
          <w:rFonts w:ascii="Times New Roman" w:eastAsia="仿宋_GB2312" w:hAnsi="Times New Roman" w:cs="Times New Roman" w:hint="eastAsia"/>
          <w:sz w:val="32"/>
          <w:szCs w:val="32"/>
        </w:rPr>
        <w:t>故不包含产品作用机理的内容。</w:t>
      </w:r>
    </w:p>
    <w:p w:rsidR="0076539B" w:rsidRPr="00E97874" w:rsidRDefault="0076539B" w:rsidP="0076539B">
      <w:pPr>
        <w:spacing w:line="520" w:lineRule="exact"/>
        <w:ind w:firstLineChars="200" w:firstLine="640"/>
        <w:outlineLvl w:val="0"/>
        <w:rPr>
          <w:rFonts w:ascii="Times New Roman" w:eastAsia="楷体_GB2312" w:hAnsi="Times New Roman" w:cs="Times New Roman"/>
          <w:sz w:val="32"/>
          <w:szCs w:val="32"/>
        </w:rPr>
      </w:pPr>
      <w:r w:rsidRPr="00E97874">
        <w:rPr>
          <w:rFonts w:ascii="Times New Roman" w:eastAsia="楷体_GB2312" w:hAnsi="Times New Roman" w:cs="Times New Roman" w:hint="eastAsia"/>
          <w:sz w:val="32"/>
          <w:szCs w:val="32"/>
        </w:rPr>
        <w:t>（五）注册单元划分原则</w:t>
      </w:r>
    </w:p>
    <w:p w:rsidR="0076539B" w:rsidRPr="00E97874" w:rsidRDefault="0076539B" w:rsidP="0076539B">
      <w:pPr>
        <w:spacing w:line="520" w:lineRule="exact"/>
        <w:ind w:firstLineChars="200" w:firstLine="640"/>
        <w:rPr>
          <w:rFonts w:ascii="Times New Roman" w:eastAsia="仿宋_GB2312" w:hAnsi="Times New Roman" w:cs="Times New Roman"/>
          <w:sz w:val="32"/>
          <w:szCs w:val="32"/>
        </w:rPr>
      </w:pPr>
      <w:r w:rsidRPr="00E97874">
        <w:rPr>
          <w:rFonts w:ascii="Times New Roman" w:eastAsia="仿宋_GB2312" w:hAnsi="Times New Roman" w:cs="Times New Roman" w:hint="eastAsia"/>
          <w:sz w:val="32"/>
          <w:szCs w:val="32"/>
        </w:rPr>
        <w:t>注册单元划分应根据产品的预期用途、性能指标、结构组成进行综合判定。</w:t>
      </w:r>
    </w:p>
    <w:p w:rsidR="0076539B" w:rsidRPr="00E97874" w:rsidRDefault="0076539B" w:rsidP="0076539B">
      <w:pPr>
        <w:spacing w:line="520" w:lineRule="exact"/>
        <w:ind w:firstLineChars="200" w:firstLine="640"/>
        <w:rPr>
          <w:rFonts w:ascii="Times New Roman" w:eastAsia="仿宋_GB2312" w:hAnsi="Times New Roman" w:cs="Times New Roman"/>
          <w:sz w:val="32"/>
          <w:szCs w:val="32"/>
        </w:rPr>
      </w:pPr>
      <w:r w:rsidRPr="00E97874">
        <w:rPr>
          <w:rFonts w:ascii="Times New Roman" w:eastAsia="仿宋_GB2312" w:hAnsi="Times New Roman" w:cs="Times New Roman"/>
          <w:sz w:val="32"/>
          <w:szCs w:val="32"/>
        </w:rPr>
        <w:t>1.</w:t>
      </w:r>
      <w:r w:rsidRPr="00E97874">
        <w:rPr>
          <w:rFonts w:ascii="Times New Roman" w:eastAsia="仿宋_GB2312" w:hAnsi="Times New Roman" w:cs="Times New Roman" w:hint="eastAsia"/>
          <w:sz w:val="32"/>
          <w:szCs w:val="32"/>
        </w:rPr>
        <w:t>设计和生产过程相同，预期用途相同，性能指标相近，技术结构基本相同的系列产品（在基本组成不变的情况下，不同选择的配置）可以划为同一注册单元。</w:t>
      </w:r>
    </w:p>
    <w:p w:rsidR="0076539B" w:rsidRPr="00E97874" w:rsidRDefault="0076539B" w:rsidP="0076539B">
      <w:pPr>
        <w:spacing w:line="520" w:lineRule="exact"/>
        <w:ind w:firstLineChars="200" w:firstLine="640"/>
        <w:rPr>
          <w:rFonts w:ascii="Times New Roman" w:eastAsia="仿宋_GB2312" w:hAnsi="Times New Roman" w:cs="Times New Roman"/>
          <w:sz w:val="32"/>
          <w:szCs w:val="32"/>
        </w:rPr>
      </w:pPr>
      <w:r w:rsidRPr="00E97874">
        <w:rPr>
          <w:rFonts w:ascii="Times New Roman" w:eastAsia="仿宋_GB2312" w:hAnsi="Times New Roman" w:cs="Times New Roman"/>
          <w:sz w:val="32"/>
          <w:szCs w:val="32"/>
        </w:rPr>
        <w:t>2.</w:t>
      </w:r>
      <w:r w:rsidRPr="00E97874">
        <w:rPr>
          <w:rFonts w:ascii="Times New Roman" w:eastAsia="仿宋_GB2312" w:hAnsi="Times New Roman" w:cs="Times New Roman" w:hint="eastAsia"/>
          <w:sz w:val="32"/>
          <w:szCs w:val="32"/>
        </w:rPr>
        <w:t>设计和生产过程相同，预期用途不同，但性能指标相近，技术结构基本相同，仅通过选择不同的软件流程实现不同血液成分的采集，未引入不可接受的风险，可以划为同一注册单元。</w:t>
      </w:r>
    </w:p>
    <w:p w:rsidR="0076539B" w:rsidRPr="00E97874" w:rsidRDefault="0076539B" w:rsidP="0076539B">
      <w:pPr>
        <w:spacing w:line="520" w:lineRule="exact"/>
        <w:ind w:firstLineChars="200" w:firstLine="640"/>
        <w:rPr>
          <w:rFonts w:ascii="Times New Roman" w:eastAsia="仿宋_GB2312" w:hAnsi="Times New Roman" w:cs="Times New Roman"/>
          <w:sz w:val="32"/>
          <w:szCs w:val="32"/>
        </w:rPr>
      </w:pPr>
      <w:r w:rsidRPr="00E97874">
        <w:rPr>
          <w:rFonts w:ascii="Times New Roman" w:eastAsia="仿宋_GB2312" w:hAnsi="Times New Roman" w:cs="Times New Roman"/>
          <w:sz w:val="32"/>
          <w:szCs w:val="32"/>
        </w:rPr>
        <w:t>3.</w:t>
      </w:r>
      <w:r w:rsidRPr="00E97874">
        <w:rPr>
          <w:rFonts w:ascii="Times New Roman" w:eastAsia="仿宋_GB2312" w:hAnsi="Times New Roman" w:cs="Times New Roman" w:hint="eastAsia"/>
          <w:sz w:val="32"/>
          <w:szCs w:val="32"/>
        </w:rPr>
        <w:t>采用杯式离心容器的设备和采用袋式离心容器的设备应按不同注册单元单独注册。</w:t>
      </w:r>
    </w:p>
    <w:p w:rsidR="0076539B" w:rsidRPr="00E97874" w:rsidRDefault="0076539B" w:rsidP="0076539B">
      <w:pPr>
        <w:spacing w:line="520" w:lineRule="exact"/>
        <w:ind w:firstLineChars="200" w:firstLine="640"/>
        <w:outlineLvl w:val="0"/>
        <w:rPr>
          <w:rFonts w:ascii="Times New Roman" w:eastAsia="楷体_GB2312" w:hAnsi="Times New Roman" w:cs="Times New Roman"/>
          <w:sz w:val="32"/>
          <w:szCs w:val="32"/>
        </w:rPr>
      </w:pPr>
      <w:r w:rsidRPr="00E97874">
        <w:rPr>
          <w:rFonts w:ascii="Times New Roman" w:eastAsia="楷体_GB2312" w:hAnsi="Times New Roman" w:cs="Times New Roman" w:hint="eastAsia"/>
          <w:sz w:val="32"/>
          <w:szCs w:val="32"/>
        </w:rPr>
        <w:t>（六）产品适用相关标准</w:t>
      </w:r>
    </w:p>
    <w:p w:rsidR="0076539B" w:rsidRPr="00E97874" w:rsidRDefault="0076539B" w:rsidP="0076539B">
      <w:pPr>
        <w:spacing w:line="600" w:lineRule="exact"/>
        <w:ind w:rightChars="-32" w:right="-67"/>
        <w:jc w:val="center"/>
        <w:rPr>
          <w:rFonts w:ascii="Times New Roman" w:eastAsia="仿宋_GB2312" w:hAnsi="Times New Roman" w:cs="Times New Roman"/>
          <w:sz w:val="32"/>
          <w:szCs w:val="32"/>
        </w:rPr>
      </w:pPr>
      <w:r w:rsidRPr="00E97874">
        <w:rPr>
          <w:rFonts w:ascii="Times New Roman" w:eastAsia="仿宋_GB2312" w:hAnsi="Times New Roman" w:cs="Times New Roman" w:hint="eastAsia"/>
          <w:sz w:val="32"/>
          <w:szCs w:val="32"/>
        </w:rPr>
        <w:t>表</w:t>
      </w:r>
      <w:r w:rsidRPr="00E97874">
        <w:rPr>
          <w:rFonts w:ascii="Times New Roman" w:eastAsia="仿宋_GB2312" w:hAnsi="Times New Roman" w:cs="Times New Roman"/>
          <w:sz w:val="32"/>
          <w:szCs w:val="32"/>
        </w:rPr>
        <w:t xml:space="preserve">1 </w:t>
      </w:r>
      <w:r w:rsidR="00A80E36" w:rsidRPr="00E97874">
        <w:rPr>
          <w:rFonts w:ascii="Times New Roman" w:eastAsia="仿宋_GB2312" w:hAnsi="Times New Roman" w:cs="Times New Roman"/>
          <w:sz w:val="32"/>
          <w:szCs w:val="32"/>
        </w:rPr>
        <w:t xml:space="preserve"> </w:t>
      </w:r>
      <w:r w:rsidRPr="00E97874">
        <w:rPr>
          <w:rFonts w:ascii="Times New Roman" w:eastAsia="仿宋_GB2312" w:hAnsi="Times New Roman" w:cs="Times New Roman" w:hint="eastAsia"/>
          <w:sz w:val="32"/>
          <w:szCs w:val="32"/>
        </w:rPr>
        <w:t>产品适用相关标准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75"/>
        <w:gridCol w:w="6073"/>
      </w:tblGrid>
      <w:tr w:rsidR="0076539B" w:rsidRPr="00D2774D" w:rsidTr="008A0F45">
        <w:trPr>
          <w:trHeight w:val="413"/>
          <w:jc w:val="center"/>
        </w:trPr>
        <w:tc>
          <w:tcPr>
            <w:tcW w:w="2675" w:type="dxa"/>
            <w:vAlign w:val="center"/>
          </w:tcPr>
          <w:p w:rsidR="0076539B" w:rsidRPr="00E97874" w:rsidRDefault="0076539B" w:rsidP="0076539B">
            <w:pPr>
              <w:spacing w:after="120" w:line="600" w:lineRule="exact"/>
              <w:ind w:leftChars="200" w:left="434" w:hangingChars="5" w:hanging="14"/>
              <w:rPr>
                <w:rFonts w:ascii="Times New Roman" w:eastAsia="仿宋_GB2312" w:hAnsi="Times New Roman" w:cs="Times New Roman"/>
                <w:sz w:val="28"/>
                <w:szCs w:val="28"/>
              </w:rPr>
            </w:pPr>
            <w:r w:rsidRPr="00E97874">
              <w:rPr>
                <w:rFonts w:ascii="Times New Roman" w:eastAsia="仿宋_GB2312" w:hAnsi="Times New Roman" w:cs="Times New Roman"/>
                <w:sz w:val="28"/>
                <w:szCs w:val="28"/>
              </w:rPr>
              <w:t>GB 9706.1-2007</w:t>
            </w:r>
          </w:p>
        </w:tc>
        <w:tc>
          <w:tcPr>
            <w:tcW w:w="6073" w:type="dxa"/>
            <w:vAlign w:val="center"/>
          </w:tcPr>
          <w:p w:rsidR="0076539B" w:rsidRPr="00E97874" w:rsidRDefault="0076539B" w:rsidP="00E97874">
            <w:pPr>
              <w:spacing w:after="120" w:line="600" w:lineRule="exact"/>
              <w:rPr>
                <w:rFonts w:ascii="Times New Roman" w:eastAsia="宋体" w:hAnsi="Times New Roman" w:cs="Times New Roman"/>
                <w:sz w:val="28"/>
                <w:szCs w:val="28"/>
              </w:rPr>
            </w:pPr>
            <w:r w:rsidRPr="00E97874">
              <w:rPr>
                <w:rFonts w:ascii="Times New Roman" w:eastAsia="仿宋_GB2312" w:hAnsi="Times New Roman" w:cs="Times New Roman" w:hint="eastAsia"/>
                <w:sz w:val="28"/>
                <w:szCs w:val="28"/>
              </w:rPr>
              <w:t>医用电气设备</w:t>
            </w:r>
            <w:r w:rsidRPr="00E97874">
              <w:rPr>
                <w:rFonts w:ascii="Times New Roman" w:eastAsia="仿宋_GB2312" w:hAnsi="Times New Roman" w:cs="Times New Roman"/>
                <w:sz w:val="28"/>
                <w:szCs w:val="28"/>
              </w:rPr>
              <w:t xml:space="preserve"> </w:t>
            </w:r>
            <w:r w:rsidRPr="00E97874">
              <w:rPr>
                <w:rFonts w:ascii="Times New Roman" w:eastAsia="仿宋_GB2312" w:hAnsi="Times New Roman" w:cs="Times New Roman" w:hint="eastAsia"/>
                <w:sz w:val="28"/>
                <w:szCs w:val="28"/>
              </w:rPr>
              <w:t>第</w:t>
            </w:r>
            <w:r w:rsidRPr="00E97874">
              <w:rPr>
                <w:rFonts w:ascii="Times New Roman" w:eastAsia="仿宋_GB2312" w:hAnsi="Times New Roman" w:cs="Times New Roman"/>
                <w:sz w:val="28"/>
                <w:szCs w:val="28"/>
              </w:rPr>
              <w:t>1</w:t>
            </w:r>
            <w:r w:rsidRPr="00E97874">
              <w:rPr>
                <w:rFonts w:ascii="Times New Roman" w:eastAsia="仿宋_GB2312" w:hAnsi="Times New Roman" w:cs="Times New Roman"/>
                <w:sz w:val="28"/>
                <w:szCs w:val="28"/>
              </w:rPr>
              <w:t>部分：安全通用要求（</w:t>
            </w:r>
            <w:r w:rsidRPr="00E97874">
              <w:rPr>
                <w:rFonts w:ascii="Times New Roman" w:eastAsia="仿宋_GB2312" w:hAnsi="Times New Roman" w:cs="Times New Roman"/>
                <w:sz w:val="28"/>
                <w:szCs w:val="28"/>
              </w:rPr>
              <w:t>IEC 60601-1</w:t>
            </w:r>
            <w:r w:rsidRPr="00E97874">
              <w:rPr>
                <w:rFonts w:ascii="Times New Roman" w:eastAsia="仿宋_GB2312" w:hAnsi="Times New Roman" w:cs="Times New Roman"/>
                <w:sz w:val="28"/>
                <w:szCs w:val="28"/>
              </w:rPr>
              <w:t>：</w:t>
            </w:r>
            <w:r w:rsidRPr="00E97874">
              <w:rPr>
                <w:rFonts w:ascii="Times New Roman" w:eastAsia="仿宋_GB2312" w:hAnsi="Times New Roman" w:cs="Times New Roman"/>
                <w:sz w:val="28"/>
                <w:szCs w:val="28"/>
              </w:rPr>
              <w:t>1988</w:t>
            </w:r>
            <w:r w:rsidRPr="00E97874">
              <w:rPr>
                <w:rFonts w:ascii="Times New Roman" w:eastAsia="仿宋_GB2312" w:hAnsi="Times New Roman" w:cs="Times New Roman"/>
                <w:sz w:val="28"/>
                <w:szCs w:val="28"/>
              </w:rPr>
              <w:t>，</w:t>
            </w:r>
            <w:r w:rsidRPr="00E97874">
              <w:rPr>
                <w:rFonts w:ascii="Times New Roman" w:eastAsia="仿宋_GB2312" w:hAnsi="Times New Roman" w:cs="Times New Roman"/>
                <w:sz w:val="28"/>
                <w:szCs w:val="28"/>
              </w:rPr>
              <w:t>IDT</w:t>
            </w:r>
            <w:r w:rsidRPr="00E97874">
              <w:rPr>
                <w:rFonts w:ascii="Times New Roman" w:eastAsia="仿宋_GB2312" w:hAnsi="Times New Roman" w:cs="Times New Roman"/>
                <w:sz w:val="28"/>
                <w:szCs w:val="28"/>
              </w:rPr>
              <w:t>）</w:t>
            </w:r>
          </w:p>
        </w:tc>
      </w:tr>
      <w:tr w:rsidR="0076539B" w:rsidRPr="00D2774D" w:rsidTr="008A0F45">
        <w:trPr>
          <w:jc w:val="center"/>
        </w:trPr>
        <w:tc>
          <w:tcPr>
            <w:tcW w:w="2675" w:type="dxa"/>
            <w:vAlign w:val="center"/>
          </w:tcPr>
          <w:p w:rsidR="0076539B" w:rsidRPr="00E97874" w:rsidRDefault="0076539B" w:rsidP="0076539B">
            <w:pPr>
              <w:spacing w:after="120" w:line="600" w:lineRule="exact"/>
              <w:ind w:leftChars="200" w:left="434" w:hangingChars="5" w:hanging="14"/>
              <w:rPr>
                <w:rFonts w:ascii="Times New Roman" w:eastAsia="仿宋_GB2312" w:hAnsi="Times New Roman" w:cs="Times New Roman"/>
                <w:sz w:val="28"/>
                <w:szCs w:val="28"/>
              </w:rPr>
            </w:pPr>
            <w:r w:rsidRPr="00E97874">
              <w:rPr>
                <w:rFonts w:ascii="Times New Roman" w:eastAsia="仿宋_GB2312" w:hAnsi="Times New Roman" w:cs="Times New Roman"/>
                <w:sz w:val="28"/>
                <w:szCs w:val="28"/>
              </w:rPr>
              <w:t>GB/T 191-2008</w:t>
            </w:r>
          </w:p>
        </w:tc>
        <w:tc>
          <w:tcPr>
            <w:tcW w:w="6073" w:type="dxa"/>
            <w:vAlign w:val="center"/>
          </w:tcPr>
          <w:p w:rsidR="0076539B" w:rsidRPr="00E97874" w:rsidRDefault="0076539B" w:rsidP="0076539B">
            <w:pPr>
              <w:spacing w:line="600" w:lineRule="exact"/>
              <w:ind w:left="11" w:hangingChars="4" w:hanging="11"/>
              <w:rPr>
                <w:rFonts w:ascii="Times New Roman" w:eastAsia="仿宋_GB2312" w:hAnsi="Times New Roman" w:cs="Times New Roman"/>
                <w:sz w:val="28"/>
                <w:szCs w:val="28"/>
              </w:rPr>
            </w:pPr>
            <w:r w:rsidRPr="00E97874">
              <w:rPr>
                <w:rFonts w:ascii="Times New Roman" w:eastAsia="仿宋_GB2312" w:hAnsi="Times New Roman" w:cs="Times New Roman" w:hint="eastAsia"/>
                <w:sz w:val="28"/>
                <w:szCs w:val="28"/>
              </w:rPr>
              <w:t>包装储运图示标志</w:t>
            </w:r>
          </w:p>
        </w:tc>
      </w:tr>
      <w:tr w:rsidR="0076539B" w:rsidRPr="00D2774D" w:rsidTr="008A0F45">
        <w:trPr>
          <w:jc w:val="center"/>
        </w:trPr>
        <w:tc>
          <w:tcPr>
            <w:tcW w:w="2675" w:type="dxa"/>
            <w:vAlign w:val="center"/>
          </w:tcPr>
          <w:p w:rsidR="0076539B" w:rsidRPr="00E97874" w:rsidRDefault="0076539B" w:rsidP="0076539B">
            <w:pPr>
              <w:spacing w:after="120" w:line="600" w:lineRule="exact"/>
              <w:ind w:leftChars="200" w:left="434" w:hangingChars="5" w:hanging="14"/>
              <w:rPr>
                <w:rFonts w:ascii="Times New Roman" w:eastAsia="仿宋_GB2312" w:hAnsi="Times New Roman" w:cs="Times New Roman"/>
                <w:sz w:val="28"/>
                <w:szCs w:val="28"/>
              </w:rPr>
            </w:pPr>
            <w:r w:rsidRPr="00E97874">
              <w:rPr>
                <w:rFonts w:ascii="Times New Roman" w:eastAsia="仿宋_GB2312" w:hAnsi="Times New Roman" w:cs="Times New Roman"/>
                <w:sz w:val="28"/>
                <w:szCs w:val="28"/>
              </w:rPr>
              <w:t>GB/T 5465.2-2008</w:t>
            </w:r>
          </w:p>
        </w:tc>
        <w:tc>
          <w:tcPr>
            <w:tcW w:w="6073" w:type="dxa"/>
            <w:vAlign w:val="center"/>
          </w:tcPr>
          <w:p w:rsidR="0076539B" w:rsidRPr="00E97874" w:rsidRDefault="0076539B" w:rsidP="0076539B">
            <w:pPr>
              <w:spacing w:line="600" w:lineRule="exact"/>
              <w:ind w:left="11" w:hangingChars="4" w:hanging="11"/>
              <w:rPr>
                <w:rFonts w:ascii="Times New Roman" w:eastAsia="仿宋_GB2312" w:hAnsi="Times New Roman" w:cs="Times New Roman"/>
                <w:sz w:val="28"/>
                <w:szCs w:val="28"/>
              </w:rPr>
            </w:pPr>
            <w:r w:rsidRPr="00E97874">
              <w:rPr>
                <w:rFonts w:ascii="Times New Roman" w:eastAsia="仿宋_GB2312" w:hAnsi="Times New Roman" w:cs="Times New Roman" w:hint="eastAsia"/>
                <w:sz w:val="28"/>
                <w:szCs w:val="28"/>
              </w:rPr>
              <w:t>电气设备用图形符号（</w:t>
            </w:r>
            <w:proofErr w:type="spellStart"/>
            <w:r w:rsidRPr="00E97874">
              <w:rPr>
                <w:rFonts w:ascii="Times New Roman" w:eastAsia="仿宋_GB2312" w:hAnsi="Times New Roman" w:cs="Times New Roman"/>
                <w:sz w:val="28"/>
                <w:szCs w:val="28"/>
              </w:rPr>
              <w:t>idt</w:t>
            </w:r>
            <w:proofErr w:type="spellEnd"/>
            <w:r w:rsidRPr="00E97874">
              <w:rPr>
                <w:rFonts w:ascii="Times New Roman" w:eastAsia="仿宋_GB2312" w:hAnsi="Times New Roman" w:cs="Times New Roman"/>
                <w:sz w:val="28"/>
                <w:szCs w:val="28"/>
              </w:rPr>
              <w:t xml:space="preserve"> IEC 60417:1994</w:t>
            </w:r>
            <w:r w:rsidRPr="00E97874">
              <w:rPr>
                <w:rFonts w:ascii="Times New Roman" w:eastAsia="仿宋_GB2312" w:hAnsi="Times New Roman" w:cs="Times New Roman"/>
                <w:sz w:val="28"/>
                <w:szCs w:val="28"/>
              </w:rPr>
              <w:t>）</w:t>
            </w:r>
          </w:p>
        </w:tc>
      </w:tr>
      <w:tr w:rsidR="0076539B" w:rsidRPr="00D2774D" w:rsidTr="008A0F45">
        <w:trPr>
          <w:jc w:val="center"/>
        </w:trPr>
        <w:tc>
          <w:tcPr>
            <w:tcW w:w="2675" w:type="dxa"/>
            <w:vAlign w:val="center"/>
          </w:tcPr>
          <w:p w:rsidR="0076539B" w:rsidRPr="00E97874" w:rsidRDefault="0076539B" w:rsidP="0076539B">
            <w:pPr>
              <w:spacing w:after="120" w:line="600" w:lineRule="exact"/>
              <w:ind w:leftChars="200" w:left="434" w:hangingChars="5" w:hanging="14"/>
              <w:rPr>
                <w:rFonts w:ascii="Times New Roman" w:eastAsia="仿宋_GB2312" w:hAnsi="Times New Roman" w:cs="Times New Roman"/>
                <w:sz w:val="28"/>
                <w:szCs w:val="28"/>
              </w:rPr>
            </w:pPr>
            <w:r w:rsidRPr="00E97874">
              <w:rPr>
                <w:rFonts w:ascii="Times New Roman" w:eastAsia="仿宋_GB2312" w:hAnsi="Times New Roman" w:cs="Times New Roman"/>
                <w:sz w:val="28"/>
                <w:szCs w:val="28"/>
              </w:rPr>
              <w:t>GB/T 14710-2009</w:t>
            </w:r>
          </w:p>
        </w:tc>
        <w:tc>
          <w:tcPr>
            <w:tcW w:w="6073" w:type="dxa"/>
            <w:vAlign w:val="center"/>
          </w:tcPr>
          <w:p w:rsidR="0076539B" w:rsidRPr="00E97874" w:rsidRDefault="0076539B" w:rsidP="0076539B">
            <w:pPr>
              <w:spacing w:line="600" w:lineRule="exact"/>
              <w:ind w:left="11" w:hangingChars="4" w:hanging="11"/>
              <w:rPr>
                <w:rFonts w:ascii="Times New Roman" w:eastAsia="仿宋_GB2312" w:hAnsi="Times New Roman" w:cs="Times New Roman"/>
                <w:sz w:val="28"/>
                <w:szCs w:val="28"/>
              </w:rPr>
            </w:pPr>
            <w:r w:rsidRPr="00E97874">
              <w:rPr>
                <w:rFonts w:ascii="Times New Roman" w:eastAsia="仿宋_GB2312" w:hAnsi="Times New Roman" w:cs="Times New Roman" w:hint="eastAsia"/>
                <w:sz w:val="28"/>
                <w:szCs w:val="28"/>
              </w:rPr>
              <w:t>医疗电器环境要求及试验方法</w:t>
            </w:r>
          </w:p>
        </w:tc>
      </w:tr>
      <w:tr w:rsidR="0076539B" w:rsidRPr="00D2774D" w:rsidTr="008A0F45">
        <w:trPr>
          <w:jc w:val="center"/>
        </w:trPr>
        <w:tc>
          <w:tcPr>
            <w:tcW w:w="2675" w:type="dxa"/>
            <w:vAlign w:val="center"/>
          </w:tcPr>
          <w:p w:rsidR="0076539B" w:rsidRPr="00E97874" w:rsidRDefault="0076539B" w:rsidP="0076539B">
            <w:pPr>
              <w:spacing w:after="120" w:line="600" w:lineRule="exact"/>
              <w:ind w:leftChars="200" w:left="434" w:hangingChars="5" w:hanging="14"/>
              <w:rPr>
                <w:rFonts w:ascii="Times New Roman" w:eastAsia="仿宋_GB2312" w:hAnsi="Times New Roman" w:cs="Times New Roman"/>
                <w:sz w:val="28"/>
                <w:szCs w:val="28"/>
              </w:rPr>
            </w:pPr>
            <w:r w:rsidRPr="00E97874">
              <w:rPr>
                <w:rFonts w:ascii="Times New Roman" w:eastAsia="仿宋_GB2312" w:hAnsi="Times New Roman" w:cs="Times New Roman"/>
                <w:sz w:val="28"/>
                <w:szCs w:val="28"/>
              </w:rPr>
              <w:t>YY 0076-1992</w:t>
            </w:r>
          </w:p>
        </w:tc>
        <w:tc>
          <w:tcPr>
            <w:tcW w:w="6073" w:type="dxa"/>
            <w:vAlign w:val="center"/>
          </w:tcPr>
          <w:p w:rsidR="0076539B" w:rsidRPr="00E97874" w:rsidRDefault="0076539B" w:rsidP="0076539B">
            <w:pPr>
              <w:spacing w:line="600" w:lineRule="exact"/>
              <w:ind w:left="11" w:hangingChars="4" w:hanging="11"/>
              <w:rPr>
                <w:rFonts w:ascii="Times New Roman" w:eastAsia="仿宋_GB2312" w:hAnsi="Times New Roman" w:cs="Times New Roman"/>
                <w:sz w:val="28"/>
                <w:szCs w:val="28"/>
              </w:rPr>
            </w:pPr>
            <w:r w:rsidRPr="00E97874">
              <w:rPr>
                <w:rFonts w:ascii="Times New Roman" w:eastAsia="仿宋_GB2312" w:hAnsi="Times New Roman" w:cs="Times New Roman" w:hint="eastAsia"/>
                <w:sz w:val="28"/>
                <w:szCs w:val="28"/>
              </w:rPr>
              <w:t>金属制件的镀层分类</w:t>
            </w:r>
            <w:r w:rsidRPr="00E97874">
              <w:rPr>
                <w:rFonts w:ascii="Times New Roman" w:eastAsia="仿宋_GB2312" w:hAnsi="Times New Roman" w:cs="Times New Roman"/>
                <w:sz w:val="28"/>
                <w:szCs w:val="28"/>
              </w:rPr>
              <w:t xml:space="preserve"> </w:t>
            </w:r>
            <w:r w:rsidRPr="00E97874">
              <w:rPr>
                <w:rFonts w:ascii="Times New Roman" w:eastAsia="仿宋_GB2312" w:hAnsi="Times New Roman" w:cs="Times New Roman" w:hint="eastAsia"/>
                <w:sz w:val="28"/>
                <w:szCs w:val="28"/>
              </w:rPr>
              <w:t>技术条件</w:t>
            </w:r>
          </w:p>
        </w:tc>
      </w:tr>
      <w:tr w:rsidR="0076539B" w:rsidRPr="00D2774D" w:rsidTr="008A0F45">
        <w:trPr>
          <w:jc w:val="center"/>
        </w:trPr>
        <w:tc>
          <w:tcPr>
            <w:tcW w:w="2675" w:type="dxa"/>
            <w:vAlign w:val="center"/>
          </w:tcPr>
          <w:p w:rsidR="0076539B" w:rsidRPr="00E97874" w:rsidRDefault="0076539B" w:rsidP="0076539B">
            <w:pPr>
              <w:spacing w:after="120" w:line="600" w:lineRule="exact"/>
              <w:ind w:leftChars="200" w:left="434" w:hangingChars="5" w:hanging="14"/>
              <w:rPr>
                <w:rFonts w:ascii="Times New Roman" w:eastAsia="仿宋_GB2312" w:hAnsi="Times New Roman" w:cs="Times New Roman"/>
                <w:sz w:val="28"/>
                <w:szCs w:val="28"/>
              </w:rPr>
            </w:pPr>
            <w:r w:rsidRPr="00E97874">
              <w:rPr>
                <w:rFonts w:ascii="Times New Roman" w:eastAsia="仿宋_GB2312" w:hAnsi="Times New Roman" w:cs="Times New Roman"/>
                <w:sz w:val="28"/>
                <w:szCs w:val="28"/>
              </w:rPr>
              <w:t>YY 0505-2012</w:t>
            </w:r>
          </w:p>
        </w:tc>
        <w:tc>
          <w:tcPr>
            <w:tcW w:w="6073" w:type="dxa"/>
            <w:vAlign w:val="center"/>
          </w:tcPr>
          <w:p w:rsidR="0076539B" w:rsidRPr="00E97874" w:rsidRDefault="0076539B" w:rsidP="0076539B">
            <w:pPr>
              <w:spacing w:line="600" w:lineRule="exact"/>
              <w:ind w:left="11" w:hangingChars="4" w:hanging="11"/>
              <w:jc w:val="left"/>
              <w:rPr>
                <w:rFonts w:ascii="Times New Roman" w:eastAsia="仿宋_GB2312" w:hAnsi="Times New Roman" w:cs="Times New Roman"/>
                <w:sz w:val="28"/>
                <w:szCs w:val="28"/>
              </w:rPr>
            </w:pPr>
            <w:r w:rsidRPr="00E97874">
              <w:rPr>
                <w:rFonts w:ascii="Times New Roman" w:eastAsia="仿宋_GB2312" w:hAnsi="Times New Roman" w:cs="Times New Roman" w:hint="eastAsia"/>
                <w:sz w:val="28"/>
                <w:szCs w:val="28"/>
              </w:rPr>
              <w:t>医用电气设备</w:t>
            </w:r>
            <w:r w:rsidRPr="00E97874">
              <w:rPr>
                <w:rFonts w:ascii="Times New Roman" w:eastAsia="仿宋_GB2312" w:hAnsi="Times New Roman" w:cs="Times New Roman"/>
                <w:sz w:val="28"/>
                <w:szCs w:val="28"/>
              </w:rPr>
              <w:t xml:space="preserve"> </w:t>
            </w:r>
            <w:r w:rsidRPr="00E97874">
              <w:rPr>
                <w:rFonts w:ascii="Times New Roman" w:eastAsia="仿宋_GB2312" w:hAnsi="Times New Roman" w:cs="Times New Roman" w:hint="eastAsia"/>
                <w:sz w:val="28"/>
                <w:szCs w:val="28"/>
              </w:rPr>
              <w:t>第</w:t>
            </w:r>
            <w:r w:rsidRPr="00E97874">
              <w:rPr>
                <w:rFonts w:ascii="Times New Roman" w:eastAsia="仿宋_GB2312" w:hAnsi="Times New Roman" w:cs="Times New Roman"/>
                <w:sz w:val="28"/>
                <w:szCs w:val="28"/>
              </w:rPr>
              <w:t>1-2</w:t>
            </w:r>
            <w:r w:rsidRPr="00E97874">
              <w:rPr>
                <w:rFonts w:ascii="Times New Roman" w:eastAsia="仿宋_GB2312" w:hAnsi="Times New Roman" w:cs="Times New Roman"/>
                <w:sz w:val="28"/>
                <w:szCs w:val="28"/>
              </w:rPr>
              <w:t>部分：安全通用要求</w:t>
            </w:r>
            <w:r w:rsidRPr="00E97874">
              <w:rPr>
                <w:rFonts w:ascii="Times New Roman" w:eastAsia="仿宋_GB2312" w:hAnsi="Times New Roman" w:cs="Times New Roman"/>
                <w:sz w:val="28"/>
                <w:szCs w:val="28"/>
              </w:rPr>
              <w:t xml:space="preserve"> </w:t>
            </w:r>
            <w:r w:rsidRPr="00E97874">
              <w:rPr>
                <w:rFonts w:ascii="Times New Roman" w:eastAsia="仿宋_GB2312" w:hAnsi="Times New Roman" w:cs="Times New Roman" w:hint="eastAsia"/>
                <w:sz w:val="28"/>
                <w:szCs w:val="28"/>
              </w:rPr>
              <w:t>并列标准</w:t>
            </w:r>
            <w:r w:rsidRPr="00E97874">
              <w:rPr>
                <w:rFonts w:ascii="Times New Roman" w:eastAsia="仿宋_GB2312" w:hAnsi="Times New Roman" w:cs="Times New Roman"/>
                <w:sz w:val="28"/>
                <w:szCs w:val="28"/>
              </w:rPr>
              <w:t xml:space="preserve"> </w:t>
            </w:r>
            <w:r w:rsidRPr="00E97874">
              <w:rPr>
                <w:rFonts w:ascii="Times New Roman" w:eastAsia="仿宋_GB2312" w:hAnsi="Times New Roman" w:cs="Times New Roman" w:hint="eastAsia"/>
                <w:sz w:val="28"/>
                <w:szCs w:val="28"/>
              </w:rPr>
              <w:t>电磁兼容</w:t>
            </w:r>
            <w:r w:rsidRPr="00E97874">
              <w:rPr>
                <w:rFonts w:ascii="Times New Roman" w:eastAsia="仿宋_GB2312" w:hAnsi="Times New Roman" w:cs="Times New Roman"/>
                <w:sz w:val="28"/>
                <w:szCs w:val="28"/>
              </w:rPr>
              <w:t xml:space="preserve"> </w:t>
            </w:r>
            <w:r w:rsidRPr="00E97874">
              <w:rPr>
                <w:rFonts w:ascii="Times New Roman" w:eastAsia="仿宋_GB2312" w:hAnsi="Times New Roman" w:cs="Times New Roman" w:hint="eastAsia"/>
                <w:sz w:val="28"/>
                <w:szCs w:val="28"/>
              </w:rPr>
              <w:t>要求和试验（</w:t>
            </w:r>
            <w:r w:rsidRPr="00E97874">
              <w:rPr>
                <w:rFonts w:ascii="Times New Roman" w:eastAsia="仿宋_GB2312" w:hAnsi="Times New Roman" w:cs="Times New Roman"/>
                <w:sz w:val="28"/>
                <w:szCs w:val="28"/>
              </w:rPr>
              <w:t>IEC 60601-1-2:2004</w:t>
            </w:r>
            <w:r w:rsidRPr="00E97874">
              <w:rPr>
                <w:rFonts w:ascii="Times New Roman" w:eastAsia="仿宋_GB2312" w:hAnsi="Times New Roman" w:cs="Times New Roman"/>
                <w:sz w:val="28"/>
                <w:szCs w:val="28"/>
              </w:rPr>
              <w:t>，</w:t>
            </w:r>
            <w:r w:rsidRPr="00E97874">
              <w:rPr>
                <w:rFonts w:ascii="Times New Roman" w:eastAsia="仿宋_GB2312" w:hAnsi="Times New Roman" w:cs="Times New Roman"/>
                <w:sz w:val="28"/>
                <w:szCs w:val="28"/>
              </w:rPr>
              <w:t>IDT</w:t>
            </w:r>
            <w:r w:rsidRPr="00E97874">
              <w:rPr>
                <w:rFonts w:ascii="Times New Roman" w:eastAsia="仿宋_GB2312" w:hAnsi="Times New Roman" w:cs="Times New Roman"/>
                <w:sz w:val="28"/>
                <w:szCs w:val="28"/>
              </w:rPr>
              <w:t>）</w:t>
            </w:r>
          </w:p>
        </w:tc>
      </w:tr>
      <w:tr w:rsidR="0076539B" w:rsidRPr="00D2774D" w:rsidTr="008A0F45">
        <w:trPr>
          <w:jc w:val="center"/>
        </w:trPr>
        <w:tc>
          <w:tcPr>
            <w:tcW w:w="2675" w:type="dxa"/>
            <w:vAlign w:val="center"/>
          </w:tcPr>
          <w:p w:rsidR="0076539B" w:rsidRPr="00E97874" w:rsidRDefault="0076539B" w:rsidP="0076539B">
            <w:pPr>
              <w:spacing w:after="120" w:line="600" w:lineRule="exact"/>
              <w:ind w:leftChars="200" w:left="434" w:hangingChars="5" w:hanging="14"/>
              <w:rPr>
                <w:rFonts w:ascii="Times New Roman" w:eastAsia="仿宋_GB2312" w:hAnsi="Times New Roman" w:cs="Times New Roman"/>
                <w:sz w:val="28"/>
                <w:szCs w:val="28"/>
              </w:rPr>
            </w:pPr>
            <w:r w:rsidRPr="00E97874">
              <w:rPr>
                <w:rFonts w:ascii="Times New Roman" w:eastAsia="仿宋_GB2312" w:hAnsi="Times New Roman" w:cs="Times New Roman"/>
                <w:sz w:val="28"/>
                <w:szCs w:val="28"/>
              </w:rPr>
              <w:t>YY/T 0657-2008</w:t>
            </w:r>
          </w:p>
        </w:tc>
        <w:tc>
          <w:tcPr>
            <w:tcW w:w="6073" w:type="dxa"/>
            <w:vAlign w:val="center"/>
          </w:tcPr>
          <w:p w:rsidR="0076539B" w:rsidRPr="00E97874" w:rsidRDefault="0076539B" w:rsidP="0076539B">
            <w:pPr>
              <w:spacing w:line="600" w:lineRule="exact"/>
              <w:ind w:left="11" w:hangingChars="4" w:hanging="11"/>
              <w:rPr>
                <w:rFonts w:ascii="Times New Roman" w:eastAsia="仿宋_GB2312" w:hAnsi="Times New Roman" w:cs="Times New Roman"/>
                <w:sz w:val="28"/>
                <w:szCs w:val="28"/>
              </w:rPr>
            </w:pPr>
            <w:r w:rsidRPr="00E97874">
              <w:rPr>
                <w:rFonts w:ascii="Times New Roman" w:eastAsia="仿宋_GB2312" w:hAnsi="Times New Roman" w:cs="Times New Roman" w:hint="eastAsia"/>
                <w:sz w:val="28"/>
                <w:szCs w:val="28"/>
              </w:rPr>
              <w:t>医用离心机</w:t>
            </w:r>
          </w:p>
        </w:tc>
      </w:tr>
      <w:tr w:rsidR="0076539B" w:rsidRPr="00D2774D" w:rsidTr="008A0F45">
        <w:trPr>
          <w:jc w:val="center"/>
        </w:trPr>
        <w:tc>
          <w:tcPr>
            <w:tcW w:w="2675" w:type="dxa"/>
            <w:vAlign w:val="center"/>
          </w:tcPr>
          <w:p w:rsidR="0076539B" w:rsidRPr="00E97874" w:rsidRDefault="0076539B" w:rsidP="0076539B">
            <w:pPr>
              <w:spacing w:after="120" w:line="600" w:lineRule="exact"/>
              <w:ind w:leftChars="200" w:left="434" w:hangingChars="5" w:hanging="14"/>
              <w:rPr>
                <w:rFonts w:ascii="Times New Roman" w:eastAsia="仿宋_GB2312" w:hAnsi="Times New Roman" w:cs="Times New Roman"/>
                <w:b/>
                <w:sz w:val="28"/>
                <w:szCs w:val="28"/>
              </w:rPr>
            </w:pPr>
            <w:r w:rsidRPr="00E97874">
              <w:rPr>
                <w:rFonts w:ascii="Times New Roman" w:eastAsia="仿宋_GB2312" w:hAnsi="Times New Roman" w:cs="Times New Roman"/>
                <w:sz w:val="28"/>
                <w:szCs w:val="28"/>
              </w:rPr>
              <w:t>YY 0709</w:t>
            </w:r>
            <w:r w:rsidRPr="00E97874">
              <w:rPr>
                <w:rFonts w:ascii="Times New Roman" w:eastAsia="仿宋_GB2312" w:hAnsi="Times New Roman" w:cs="Times New Roman"/>
                <w:sz w:val="28"/>
                <w:szCs w:val="28"/>
              </w:rPr>
              <w:t>－</w:t>
            </w:r>
            <w:r w:rsidRPr="00E97874">
              <w:rPr>
                <w:rFonts w:ascii="Times New Roman" w:eastAsia="仿宋_GB2312" w:hAnsi="Times New Roman" w:cs="Times New Roman"/>
                <w:sz w:val="28"/>
                <w:szCs w:val="28"/>
              </w:rPr>
              <w:t>2009</w:t>
            </w:r>
          </w:p>
        </w:tc>
        <w:tc>
          <w:tcPr>
            <w:tcW w:w="6073" w:type="dxa"/>
            <w:vAlign w:val="center"/>
          </w:tcPr>
          <w:p w:rsidR="0076539B" w:rsidRPr="00E97874" w:rsidRDefault="0076539B" w:rsidP="0076539B">
            <w:pPr>
              <w:spacing w:line="600" w:lineRule="exact"/>
              <w:ind w:left="11" w:hangingChars="4" w:hanging="11"/>
              <w:rPr>
                <w:rFonts w:ascii="Times New Roman" w:eastAsia="仿宋_GB2312" w:hAnsi="Times New Roman" w:cs="Times New Roman"/>
                <w:sz w:val="28"/>
                <w:szCs w:val="28"/>
              </w:rPr>
            </w:pPr>
            <w:r w:rsidRPr="00E97874">
              <w:rPr>
                <w:rFonts w:ascii="Times New Roman" w:eastAsia="仿宋_GB2312" w:hAnsi="Times New Roman" w:cs="Times New Roman" w:hint="eastAsia"/>
                <w:sz w:val="28"/>
                <w:szCs w:val="28"/>
              </w:rPr>
              <w:t>医用电气设备</w:t>
            </w:r>
            <w:r w:rsidRPr="00E97874">
              <w:rPr>
                <w:rFonts w:ascii="Times New Roman" w:eastAsia="仿宋_GB2312" w:hAnsi="Times New Roman" w:cs="Times New Roman"/>
                <w:sz w:val="28"/>
                <w:szCs w:val="28"/>
              </w:rPr>
              <w:t xml:space="preserve"> </w:t>
            </w:r>
            <w:r w:rsidRPr="00E97874">
              <w:rPr>
                <w:rFonts w:ascii="Times New Roman" w:eastAsia="仿宋_GB2312" w:hAnsi="Times New Roman" w:cs="Times New Roman" w:hint="eastAsia"/>
                <w:sz w:val="28"/>
                <w:szCs w:val="28"/>
              </w:rPr>
              <w:t>第</w:t>
            </w:r>
            <w:r w:rsidRPr="00E97874">
              <w:rPr>
                <w:rFonts w:ascii="Times New Roman" w:eastAsia="仿宋_GB2312" w:hAnsi="Times New Roman" w:cs="Times New Roman"/>
                <w:sz w:val="28"/>
                <w:szCs w:val="28"/>
              </w:rPr>
              <w:t>1-8</w:t>
            </w:r>
            <w:r w:rsidRPr="00E97874">
              <w:rPr>
                <w:rFonts w:ascii="Times New Roman" w:eastAsia="仿宋_GB2312" w:hAnsi="Times New Roman" w:cs="Times New Roman"/>
                <w:sz w:val="28"/>
                <w:szCs w:val="28"/>
              </w:rPr>
              <w:t>部分：安全通用要求</w:t>
            </w:r>
            <w:r w:rsidRPr="00E97874">
              <w:rPr>
                <w:rFonts w:ascii="Times New Roman" w:eastAsia="仿宋_GB2312" w:hAnsi="Times New Roman" w:cs="Times New Roman"/>
                <w:sz w:val="28"/>
                <w:szCs w:val="28"/>
              </w:rPr>
              <w:t xml:space="preserve"> </w:t>
            </w:r>
            <w:r w:rsidRPr="00E97874">
              <w:rPr>
                <w:rFonts w:ascii="Times New Roman" w:eastAsia="仿宋_GB2312" w:hAnsi="Times New Roman" w:cs="Times New Roman" w:hint="eastAsia"/>
                <w:sz w:val="28"/>
                <w:szCs w:val="28"/>
              </w:rPr>
              <w:t>并列标准：通用要求</w:t>
            </w:r>
            <w:r w:rsidRPr="00E97874">
              <w:rPr>
                <w:rFonts w:ascii="Times New Roman" w:eastAsia="仿宋_GB2312" w:hAnsi="Times New Roman" w:cs="Times New Roman"/>
                <w:sz w:val="28"/>
                <w:szCs w:val="28"/>
              </w:rPr>
              <w:t xml:space="preserve"> </w:t>
            </w:r>
            <w:r w:rsidRPr="00E97874">
              <w:rPr>
                <w:rFonts w:ascii="Times New Roman" w:eastAsia="仿宋_GB2312" w:hAnsi="Times New Roman" w:cs="Times New Roman" w:hint="eastAsia"/>
                <w:sz w:val="28"/>
                <w:szCs w:val="28"/>
              </w:rPr>
              <w:t>医用电气设备和医用电气系统中报警系统的测试和指南（</w:t>
            </w:r>
            <w:r w:rsidRPr="00E97874">
              <w:rPr>
                <w:rFonts w:ascii="Times New Roman" w:eastAsia="仿宋_GB2312" w:hAnsi="Times New Roman" w:cs="Times New Roman"/>
                <w:sz w:val="28"/>
                <w:szCs w:val="28"/>
              </w:rPr>
              <w:t>YY 0709-2009</w:t>
            </w:r>
            <w:r w:rsidRPr="00E97874">
              <w:rPr>
                <w:rFonts w:ascii="Times New Roman" w:eastAsia="仿宋_GB2312" w:hAnsi="Times New Roman" w:cs="Times New Roman"/>
                <w:sz w:val="28"/>
                <w:szCs w:val="28"/>
              </w:rPr>
              <w:t>，</w:t>
            </w:r>
            <w:r w:rsidRPr="00E97874">
              <w:rPr>
                <w:rFonts w:ascii="Times New Roman" w:eastAsia="仿宋_GB2312" w:hAnsi="Times New Roman" w:cs="Times New Roman"/>
                <w:sz w:val="28"/>
                <w:szCs w:val="28"/>
              </w:rPr>
              <w:t>IEC 60601-1-8:2003</w:t>
            </w:r>
            <w:r w:rsidRPr="00E97874">
              <w:rPr>
                <w:rFonts w:ascii="Times New Roman" w:eastAsia="仿宋_GB2312" w:hAnsi="Times New Roman" w:cs="Times New Roman"/>
                <w:sz w:val="28"/>
                <w:szCs w:val="28"/>
              </w:rPr>
              <w:t>，</w:t>
            </w:r>
            <w:r w:rsidRPr="00E97874">
              <w:rPr>
                <w:rFonts w:ascii="Times New Roman" w:eastAsia="仿宋_GB2312" w:hAnsi="Times New Roman" w:cs="Times New Roman"/>
                <w:sz w:val="28"/>
                <w:szCs w:val="28"/>
              </w:rPr>
              <w:t>IDT</w:t>
            </w:r>
            <w:r w:rsidRPr="00E97874">
              <w:rPr>
                <w:rFonts w:ascii="Times New Roman" w:eastAsia="仿宋_GB2312" w:hAnsi="Times New Roman" w:cs="Times New Roman"/>
                <w:sz w:val="28"/>
                <w:szCs w:val="28"/>
              </w:rPr>
              <w:t>）</w:t>
            </w:r>
          </w:p>
        </w:tc>
      </w:tr>
      <w:tr w:rsidR="0076539B" w:rsidRPr="00D2774D" w:rsidTr="008A0F45">
        <w:trPr>
          <w:jc w:val="center"/>
        </w:trPr>
        <w:tc>
          <w:tcPr>
            <w:tcW w:w="2675" w:type="dxa"/>
            <w:vAlign w:val="center"/>
          </w:tcPr>
          <w:p w:rsidR="0076539B" w:rsidRPr="00E97874" w:rsidRDefault="0076539B" w:rsidP="0076539B">
            <w:pPr>
              <w:spacing w:line="600" w:lineRule="exact"/>
              <w:ind w:left="14" w:hangingChars="5" w:hanging="14"/>
              <w:jc w:val="left"/>
              <w:rPr>
                <w:rFonts w:ascii="Times New Roman" w:eastAsia="仿宋_GB2312" w:hAnsi="Times New Roman" w:cs="Times New Roman"/>
                <w:sz w:val="28"/>
                <w:szCs w:val="28"/>
              </w:rPr>
            </w:pPr>
            <w:r w:rsidRPr="00E97874">
              <w:rPr>
                <w:rFonts w:ascii="Times New Roman" w:eastAsia="仿宋_GB2312" w:hAnsi="Times New Roman" w:cs="Times New Roman"/>
                <w:sz w:val="28"/>
                <w:szCs w:val="28"/>
              </w:rPr>
              <w:t>YY/T 0316-2008</w:t>
            </w:r>
          </w:p>
        </w:tc>
        <w:tc>
          <w:tcPr>
            <w:tcW w:w="6073" w:type="dxa"/>
            <w:vAlign w:val="center"/>
          </w:tcPr>
          <w:p w:rsidR="0076539B" w:rsidRPr="00E97874" w:rsidRDefault="0076539B" w:rsidP="0076539B">
            <w:pPr>
              <w:spacing w:line="600" w:lineRule="exact"/>
              <w:ind w:left="11" w:hangingChars="4" w:hanging="11"/>
              <w:rPr>
                <w:rFonts w:ascii="Times New Roman" w:eastAsia="仿宋_GB2312" w:hAnsi="Times New Roman" w:cs="Times New Roman"/>
                <w:sz w:val="28"/>
                <w:szCs w:val="28"/>
              </w:rPr>
            </w:pPr>
            <w:r w:rsidRPr="00E97874">
              <w:rPr>
                <w:rFonts w:ascii="Times New Roman" w:eastAsia="仿宋_GB2312" w:hAnsi="Times New Roman" w:cs="Times New Roman" w:hint="eastAsia"/>
                <w:sz w:val="28"/>
                <w:szCs w:val="28"/>
              </w:rPr>
              <w:t>医疗器械</w:t>
            </w:r>
            <w:r w:rsidRPr="00E97874">
              <w:rPr>
                <w:rFonts w:ascii="Times New Roman" w:eastAsia="仿宋_GB2312" w:hAnsi="Times New Roman" w:cs="Times New Roman"/>
                <w:sz w:val="28"/>
                <w:szCs w:val="28"/>
              </w:rPr>
              <w:t xml:space="preserve"> </w:t>
            </w:r>
            <w:r w:rsidRPr="00E97874">
              <w:rPr>
                <w:rFonts w:ascii="Times New Roman" w:eastAsia="仿宋_GB2312" w:hAnsi="Times New Roman" w:cs="Times New Roman" w:hint="eastAsia"/>
                <w:sz w:val="28"/>
                <w:szCs w:val="28"/>
              </w:rPr>
              <w:t>风险管理对医疗器械的应用</w:t>
            </w:r>
          </w:p>
        </w:tc>
      </w:tr>
      <w:tr w:rsidR="0076539B" w:rsidRPr="00D2774D" w:rsidTr="008A0F45">
        <w:trPr>
          <w:jc w:val="center"/>
        </w:trPr>
        <w:tc>
          <w:tcPr>
            <w:tcW w:w="2675" w:type="dxa"/>
            <w:vAlign w:val="center"/>
          </w:tcPr>
          <w:p w:rsidR="0076539B" w:rsidRPr="00E97874" w:rsidRDefault="0076539B" w:rsidP="0076539B">
            <w:pPr>
              <w:spacing w:line="600" w:lineRule="exact"/>
              <w:ind w:left="14" w:hangingChars="5" w:hanging="14"/>
              <w:jc w:val="left"/>
              <w:rPr>
                <w:rFonts w:ascii="Times New Roman" w:eastAsia="仿宋_GB2312" w:hAnsi="Times New Roman" w:cs="Times New Roman"/>
                <w:sz w:val="28"/>
                <w:szCs w:val="28"/>
              </w:rPr>
            </w:pPr>
            <w:r w:rsidRPr="00E97874">
              <w:rPr>
                <w:rFonts w:ascii="Times New Roman" w:eastAsia="仿宋_GB2312" w:hAnsi="Times New Roman" w:cs="Times New Roman"/>
                <w:sz w:val="28"/>
                <w:szCs w:val="28"/>
              </w:rPr>
              <w:t>YY/T 0466.1-2009</w:t>
            </w:r>
          </w:p>
        </w:tc>
        <w:tc>
          <w:tcPr>
            <w:tcW w:w="6073" w:type="dxa"/>
            <w:vAlign w:val="center"/>
          </w:tcPr>
          <w:p w:rsidR="0076539B" w:rsidRPr="00E97874" w:rsidRDefault="0076539B" w:rsidP="0076539B">
            <w:pPr>
              <w:spacing w:line="600" w:lineRule="exact"/>
              <w:ind w:left="11" w:hangingChars="4" w:hanging="11"/>
              <w:rPr>
                <w:rFonts w:ascii="Times New Roman" w:eastAsia="仿宋_GB2312" w:hAnsi="Times New Roman" w:cs="Times New Roman"/>
                <w:sz w:val="28"/>
                <w:szCs w:val="28"/>
              </w:rPr>
            </w:pPr>
            <w:r w:rsidRPr="00E97874">
              <w:rPr>
                <w:rFonts w:ascii="Times New Roman" w:eastAsia="仿宋_GB2312" w:hAnsi="Times New Roman" w:cs="Times New Roman" w:hint="eastAsia"/>
                <w:sz w:val="28"/>
                <w:szCs w:val="28"/>
              </w:rPr>
              <w:t>医疗器械</w:t>
            </w:r>
            <w:r w:rsidRPr="00E97874">
              <w:rPr>
                <w:rFonts w:ascii="Times New Roman" w:eastAsia="仿宋_GB2312" w:hAnsi="Times New Roman" w:cs="Times New Roman"/>
                <w:sz w:val="28"/>
                <w:szCs w:val="28"/>
              </w:rPr>
              <w:t xml:space="preserve"> </w:t>
            </w:r>
            <w:r w:rsidRPr="00E97874">
              <w:rPr>
                <w:rFonts w:ascii="Times New Roman" w:eastAsia="仿宋_GB2312" w:hAnsi="Times New Roman" w:cs="Times New Roman" w:hint="eastAsia"/>
                <w:sz w:val="28"/>
                <w:szCs w:val="28"/>
              </w:rPr>
              <w:t>用于医疗器械标签、标记和提供信息的符号</w:t>
            </w:r>
            <w:r w:rsidRPr="00E97874">
              <w:rPr>
                <w:rFonts w:ascii="Times New Roman" w:eastAsia="仿宋_GB2312" w:hAnsi="Times New Roman" w:cs="Times New Roman"/>
                <w:sz w:val="28"/>
                <w:szCs w:val="28"/>
              </w:rPr>
              <w:t xml:space="preserve"> </w:t>
            </w:r>
            <w:r w:rsidRPr="00E97874">
              <w:rPr>
                <w:rFonts w:ascii="Times New Roman" w:eastAsia="仿宋_GB2312" w:hAnsi="Times New Roman" w:cs="Times New Roman" w:hint="eastAsia"/>
                <w:sz w:val="28"/>
                <w:szCs w:val="28"/>
              </w:rPr>
              <w:t>第</w:t>
            </w:r>
            <w:r w:rsidRPr="00E97874">
              <w:rPr>
                <w:rFonts w:ascii="Times New Roman" w:eastAsia="仿宋_GB2312" w:hAnsi="Times New Roman" w:cs="Times New Roman"/>
                <w:sz w:val="28"/>
                <w:szCs w:val="28"/>
              </w:rPr>
              <w:t>1</w:t>
            </w:r>
            <w:r w:rsidRPr="00E97874">
              <w:rPr>
                <w:rFonts w:ascii="Times New Roman" w:eastAsia="仿宋_GB2312" w:hAnsi="Times New Roman" w:cs="Times New Roman"/>
                <w:sz w:val="28"/>
                <w:szCs w:val="28"/>
              </w:rPr>
              <w:t>部分：通用要求</w:t>
            </w:r>
          </w:p>
        </w:tc>
      </w:tr>
      <w:tr w:rsidR="0076539B" w:rsidRPr="00D2774D" w:rsidTr="008A0F45">
        <w:trPr>
          <w:jc w:val="center"/>
        </w:trPr>
        <w:tc>
          <w:tcPr>
            <w:tcW w:w="2675" w:type="dxa"/>
            <w:vAlign w:val="center"/>
          </w:tcPr>
          <w:p w:rsidR="0076539B" w:rsidRPr="00E97874" w:rsidRDefault="0076539B" w:rsidP="0076539B">
            <w:pPr>
              <w:spacing w:line="600" w:lineRule="exact"/>
              <w:ind w:left="14" w:hangingChars="5" w:hanging="14"/>
              <w:jc w:val="left"/>
              <w:rPr>
                <w:rFonts w:ascii="Times New Roman" w:eastAsia="仿宋_GB2312" w:hAnsi="Times New Roman" w:cs="Times New Roman"/>
                <w:sz w:val="28"/>
                <w:szCs w:val="28"/>
              </w:rPr>
            </w:pPr>
            <w:r w:rsidRPr="00E97874">
              <w:rPr>
                <w:rFonts w:ascii="Times New Roman" w:eastAsia="仿宋_GB2312" w:hAnsi="Times New Roman" w:cs="Times New Roman"/>
                <w:bCs/>
                <w:sz w:val="28"/>
                <w:szCs w:val="28"/>
              </w:rPr>
              <w:t>YY/T 0466.2-2015</w:t>
            </w:r>
          </w:p>
        </w:tc>
        <w:tc>
          <w:tcPr>
            <w:tcW w:w="6073" w:type="dxa"/>
            <w:vAlign w:val="center"/>
          </w:tcPr>
          <w:p w:rsidR="0076539B" w:rsidRPr="00E97874" w:rsidRDefault="0076539B" w:rsidP="0076539B">
            <w:pPr>
              <w:spacing w:line="600" w:lineRule="exact"/>
              <w:ind w:left="11" w:hangingChars="4" w:hanging="11"/>
              <w:rPr>
                <w:rFonts w:ascii="Times New Roman" w:eastAsia="仿宋_GB2312" w:hAnsi="Times New Roman" w:cs="Times New Roman"/>
                <w:sz w:val="28"/>
                <w:szCs w:val="28"/>
              </w:rPr>
            </w:pPr>
            <w:r w:rsidRPr="00E97874">
              <w:rPr>
                <w:rFonts w:ascii="Times New Roman" w:eastAsia="仿宋_GB2312" w:hAnsi="Times New Roman" w:cs="Times New Roman" w:hint="eastAsia"/>
                <w:sz w:val="28"/>
                <w:szCs w:val="28"/>
              </w:rPr>
              <w:t>医疗器械</w:t>
            </w:r>
            <w:r w:rsidRPr="00E97874">
              <w:rPr>
                <w:rFonts w:ascii="Times New Roman" w:eastAsia="仿宋_GB2312" w:hAnsi="Times New Roman" w:cs="Times New Roman"/>
                <w:sz w:val="28"/>
                <w:szCs w:val="28"/>
              </w:rPr>
              <w:t xml:space="preserve"> </w:t>
            </w:r>
            <w:r w:rsidRPr="00E97874">
              <w:rPr>
                <w:rFonts w:ascii="Times New Roman" w:eastAsia="仿宋_GB2312" w:hAnsi="Times New Roman" w:cs="Times New Roman" w:hint="eastAsia"/>
                <w:sz w:val="28"/>
                <w:szCs w:val="28"/>
              </w:rPr>
              <w:t>用于医疗器械标签、标记和提供信息的符号</w:t>
            </w:r>
            <w:r w:rsidRPr="00E97874">
              <w:rPr>
                <w:rFonts w:ascii="Times New Roman" w:eastAsia="仿宋_GB2312" w:hAnsi="Times New Roman" w:cs="Times New Roman"/>
                <w:bCs/>
                <w:sz w:val="28"/>
                <w:szCs w:val="28"/>
              </w:rPr>
              <w:t xml:space="preserve">  </w:t>
            </w:r>
            <w:r w:rsidRPr="00E97874">
              <w:rPr>
                <w:rFonts w:ascii="Times New Roman" w:eastAsia="仿宋_GB2312" w:hAnsi="Times New Roman" w:cs="Times New Roman" w:hint="eastAsia"/>
                <w:bCs/>
                <w:sz w:val="28"/>
                <w:szCs w:val="28"/>
              </w:rPr>
              <w:t>第</w:t>
            </w:r>
            <w:r w:rsidRPr="00E97874">
              <w:rPr>
                <w:rFonts w:ascii="Times New Roman" w:eastAsia="仿宋_GB2312" w:hAnsi="Times New Roman" w:cs="Times New Roman"/>
                <w:bCs/>
                <w:sz w:val="28"/>
                <w:szCs w:val="28"/>
              </w:rPr>
              <w:t>2</w:t>
            </w:r>
            <w:r w:rsidRPr="00E97874">
              <w:rPr>
                <w:rFonts w:ascii="Times New Roman" w:eastAsia="仿宋_GB2312" w:hAnsi="Times New Roman" w:cs="Times New Roman" w:hint="eastAsia"/>
                <w:bCs/>
                <w:sz w:val="28"/>
                <w:szCs w:val="28"/>
              </w:rPr>
              <w:t>部分：符号的制定、选择和确认</w:t>
            </w:r>
          </w:p>
        </w:tc>
      </w:tr>
    </w:tbl>
    <w:p w:rsidR="0076539B" w:rsidRPr="00E97874" w:rsidRDefault="0076539B" w:rsidP="0076539B">
      <w:pPr>
        <w:spacing w:line="520" w:lineRule="exact"/>
        <w:rPr>
          <w:rFonts w:ascii="Times New Roman" w:eastAsia="仿宋_GB2312" w:hAnsi="Times New Roman" w:cs="Times New Roman"/>
          <w:sz w:val="32"/>
          <w:szCs w:val="32"/>
        </w:rPr>
      </w:pPr>
      <w:r w:rsidRPr="00E97874">
        <w:rPr>
          <w:rFonts w:ascii="Times New Roman" w:eastAsia="仿宋_GB2312" w:hAnsi="Times New Roman" w:cs="Times New Roman"/>
          <w:sz w:val="32"/>
          <w:szCs w:val="32"/>
        </w:rPr>
        <w:t xml:space="preserve">    </w:t>
      </w:r>
      <w:r w:rsidRPr="00E97874">
        <w:rPr>
          <w:rFonts w:ascii="Times New Roman" w:eastAsia="仿宋_GB2312" w:hAnsi="Times New Roman" w:cs="Times New Roman" w:hint="eastAsia"/>
          <w:sz w:val="32"/>
          <w:szCs w:val="32"/>
        </w:rPr>
        <w:t>上述标准包括了产品技术要求中经常涉及到的产品标准、部件标准和方法标准。申请人宜根据产品的特点引用一些行业外的标准。若有新版强制性国家标准、行业标准发布实施，产品性能指标等要求应执行最新版本的国家标准、行业标准。</w:t>
      </w:r>
    </w:p>
    <w:p w:rsidR="0076539B" w:rsidRPr="00E97874" w:rsidRDefault="0076539B" w:rsidP="0076539B">
      <w:pPr>
        <w:spacing w:line="520" w:lineRule="exact"/>
        <w:ind w:firstLineChars="200" w:firstLine="640"/>
        <w:outlineLvl w:val="0"/>
        <w:rPr>
          <w:rFonts w:ascii="Times New Roman" w:eastAsia="楷体_GB2312" w:hAnsi="Times New Roman" w:cs="Times New Roman"/>
          <w:sz w:val="32"/>
          <w:szCs w:val="32"/>
        </w:rPr>
      </w:pPr>
      <w:r w:rsidRPr="00E97874">
        <w:rPr>
          <w:rFonts w:ascii="Times New Roman" w:eastAsia="楷体_GB2312" w:hAnsi="Times New Roman" w:cs="Times New Roman" w:hint="eastAsia"/>
          <w:sz w:val="32"/>
          <w:szCs w:val="32"/>
        </w:rPr>
        <w:t>（七）产品预期用途</w:t>
      </w:r>
      <w:r w:rsidRPr="00E97874">
        <w:rPr>
          <w:rFonts w:ascii="Times New Roman" w:eastAsia="楷体_GB2312" w:hAnsi="Times New Roman" w:cs="Times New Roman"/>
          <w:sz w:val="32"/>
          <w:szCs w:val="32"/>
        </w:rPr>
        <w:t>/</w:t>
      </w:r>
      <w:r w:rsidRPr="00E97874">
        <w:rPr>
          <w:rFonts w:ascii="Times New Roman" w:eastAsia="楷体_GB2312" w:hAnsi="Times New Roman" w:cs="Times New Roman" w:hint="eastAsia"/>
          <w:sz w:val="32"/>
          <w:szCs w:val="32"/>
        </w:rPr>
        <w:t>适用范围</w:t>
      </w:r>
    </w:p>
    <w:p w:rsidR="0076539B" w:rsidRPr="00E97874" w:rsidRDefault="0076539B" w:rsidP="0076539B">
      <w:pPr>
        <w:spacing w:line="520" w:lineRule="exact"/>
        <w:ind w:firstLineChars="200" w:firstLine="640"/>
        <w:rPr>
          <w:rFonts w:ascii="Times New Roman" w:eastAsia="仿宋_GB2312" w:hAnsi="Times New Roman" w:cs="Times New Roman"/>
          <w:sz w:val="32"/>
          <w:szCs w:val="32"/>
        </w:rPr>
      </w:pPr>
      <w:r w:rsidRPr="00E97874">
        <w:rPr>
          <w:rFonts w:ascii="Times New Roman" w:eastAsia="仿宋_GB2312" w:hAnsi="Times New Roman" w:cs="Times New Roman" w:hint="eastAsia"/>
          <w:sz w:val="32"/>
          <w:szCs w:val="32"/>
        </w:rPr>
        <w:t>依据离心原理，与一次性使用无菌器具产品配套，在封闭的管路中，通过蠕动泵将供血（浆）者或血袋中的血液及成分，采集或收集到离心容器内，根据血液成分密度不同，通过离心进行血液成分分离，所需血液成分转移到收集容器内。</w:t>
      </w:r>
    </w:p>
    <w:p w:rsidR="0076539B" w:rsidRPr="00E97874" w:rsidRDefault="0076539B" w:rsidP="0076539B">
      <w:pPr>
        <w:spacing w:line="520" w:lineRule="exact"/>
        <w:ind w:firstLineChars="200" w:firstLine="640"/>
        <w:outlineLvl w:val="0"/>
        <w:rPr>
          <w:rFonts w:ascii="Times New Roman" w:eastAsia="楷体_GB2312" w:hAnsi="Times New Roman" w:cs="Times New Roman"/>
          <w:sz w:val="32"/>
          <w:szCs w:val="32"/>
        </w:rPr>
      </w:pPr>
      <w:r w:rsidRPr="00E97874">
        <w:rPr>
          <w:rFonts w:ascii="Times New Roman" w:eastAsia="楷体_GB2312" w:hAnsi="Times New Roman" w:cs="Times New Roman" w:hint="eastAsia"/>
          <w:sz w:val="32"/>
          <w:szCs w:val="32"/>
        </w:rPr>
        <w:t>（八）产品主要风险</w:t>
      </w:r>
    </w:p>
    <w:p w:rsidR="0076539B" w:rsidRPr="00E97874" w:rsidRDefault="0076539B" w:rsidP="0076539B">
      <w:pPr>
        <w:spacing w:line="520" w:lineRule="exact"/>
        <w:ind w:firstLineChars="200" w:firstLine="640"/>
        <w:rPr>
          <w:rFonts w:ascii="Times New Roman" w:eastAsia="仿宋_GB2312" w:hAnsi="Times New Roman" w:cs="Times New Roman"/>
          <w:sz w:val="32"/>
          <w:szCs w:val="32"/>
        </w:rPr>
      </w:pPr>
      <w:r w:rsidRPr="00E97874">
        <w:rPr>
          <w:rFonts w:ascii="Times New Roman" w:eastAsia="仿宋_GB2312" w:hAnsi="Times New Roman" w:cs="Times New Roman" w:hint="eastAsia"/>
          <w:sz w:val="32"/>
          <w:szCs w:val="32"/>
        </w:rPr>
        <w:t>风险管理报告应符合</w:t>
      </w:r>
      <w:r w:rsidRPr="00E97874">
        <w:rPr>
          <w:rFonts w:ascii="Times New Roman" w:eastAsia="仿宋_GB2312" w:hAnsi="Times New Roman" w:cs="Times New Roman"/>
          <w:sz w:val="32"/>
          <w:szCs w:val="32"/>
        </w:rPr>
        <w:t>YY/T 0316-2008</w:t>
      </w:r>
      <w:r w:rsidRPr="00E97874">
        <w:rPr>
          <w:rFonts w:ascii="Times New Roman" w:eastAsia="仿宋_GB2312" w:hAnsi="Times New Roman" w:cs="Times New Roman" w:hint="eastAsia"/>
          <w:sz w:val="32"/>
          <w:szCs w:val="32"/>
        </w:rPr>
        <w:t>《医疗器械</w:t>
      </w:r>
      <w:r w:rsidRPr="00E97874">
        <w:rPr>
          <w:rFonts w:ascii="Times New Roman" w:eastAsia="仿宋_GB2312" w:hAnsi="Times New Roman" w:cs="Times New Roman"/>
          <w:sz w:val="32"/>
          <w:szCs w:val="32"/>
        </w:rPr>
        <w:t xml:space="preserve"> </w:t>
      </w:r>
      <w:r w:rsidRPr="00E97874">
        <w:rPr>
          <w:rFonts w:ascii="Times New Roman" w:eastAsia="仿宋_GB2312" w:hAnsi="Times New Roman" w:cs="Times New Roman" w:hint="eastAsia"/>
          <w:sz w:val="32"/>
          <w:szCs w:val="32"/>
        </w:rPr>
        <w:t>风险管理对医疗器械的应用》的有关要求，判断与产品有关的危害，估计和评价相关风险，控制这些风险并监视控制的有效性。主要的内容包括：</w:t>
      </w:r>
    </w:p>
    <w:p w:rsidR="0076539B" w:rsidRPr="00E97874" w:rsidRDefault="0076539B" w:rsidP="0076539B">
      <w:pPr>
        <w:spacing w:line="520" w:lineRule="exact"/>
        <w:ind w:firstLineChars="200" w:firstLine="640"/>
        <w:rPr>
          <w:rFonts w:ascii="Times New Roman" w:eastAsia="仿宋_GB2312" w:hAnsi="Times New Roman" w:cs="Times New Roman"/>
          <w:sz w:val="32"/>
          <w:szCs w:val="32"/>
        </w:rPr>
      </w:pPr>
      <w:r w:rsidRPr="00E97874">
        <w:rPr>
          <w:rFonts w:ascii="Times New Roman" w:eastAsia="仿宋_GB2312" w:hAnsi="Times New Roman" w:cs="Times New Roman" w:hint="eastAsia"/>
          <w:sz w:val="32"/>
          <w:szCs w:val="32"/>
        </w:rPr>
        <w:t>与产品有关的安全性特征判定，可参考</w:t>
      </w:r>
      <w:r w:rsidRPr="00E97874">
        <w:rPr>
          <w:rFonts w:ascii="Times New Roman" w:eastAsia="仿宋_GB2312" w:hAnsi="Times New Roman" w:cs="Times New Roman"/>
          <w:sz w:val="32"/>
          <w:szCs w:val="32"/>
        </w:rPr>
        <w:t>YY/T 0316-2008</w:t>
      </w:r>
      <w:r w:rsidRPr="00E97874">
        <w:rPr>
          <w:rFonts w:ascii="Times New Roman" w:eastAsia="仿宋_GB2312" w:hAnsi="Times New Roman" w:cs="Times New Roman" w:hint="eastAsia"/>
          <w:sz w:val="32"/>
          <w:szCs w:val="32"/>
        </w:rPr>
        <w:t>的附录</w:t>
      </w:r>
      <w:r w:rsidRPr="00E97874">
        <w:rPr>
          <w:rFonts w:ascii="Times New Roman" w:eastAsia="仿宋_GB2312" w:hAnsi="Times New Roman" w:cs="Times New Roman"/>
          <w:sz w:val="32"/>
          <w:szCs w:val="32"/>
        </w:rPr>
        <w:t>C</w:t>
      </w:r>
      <w:r w:rsidRPr="00E97874">
        <w:rPr>
          <w:rFonts w:ascii="Times New Roman" w:eastAsia="仿宋_GB2312" w:hAnsi="Times New Roman" w:cs="Times New Roman" w:hint="eastAsia"/>
          <w:sz w:val="32"/>
          <w:szCs w:val="32"/>
        </w:rPr>
        <w:t>。</w:t>
      </w:r>
    </w:p>
    <w:p w:rsidR="0076539B" w:rsidRPr="00E97874" w:rsidRDefault="0076539B" w:rsidP="0076539B">
      <w:pPr>
        <w:spacing w:line="520" w:lineRule="exact"/>
        <w:ind w:firstLineChars="200" w:firstLine="640"/>
        <w:rPr>
          <w:rFonts w:ascii="Times New Roman" w:eastAsia="仿宋_GB2312" w:hAnsi="Times New Roman" w:cs="Times New Roman"/>
          <w:sz w:val="32"/>
          <w:szCs w:val="32"/>
        </w:rPr>
      </w:pPr>
      <w:r w:rsidRPr="00E97874">
        <w:rPr>
          <w:rFonts w:ascii="Times New Roman" w:eastAsia="仿宋_GB2312" w:hAnsi="Times New Roman" w:cs="Times New Roman" w:hint="eastAsia"/>
          <w:sz w:val="32"/>
          <w:szCs w:val="32"/>
        </w:rPr>
        <w:t>危害、可预见的事件序列和危害处境判断，可参考</w:t>
      </w:r>
      <w:r w:rsidRPr="00E97874">
        <w:rPr>
          <w:rFonts w:ascii="Times New Roman" w:eastAsia="仿宋_GB2312" w:hAnsi="Times New Roman" w:cs="Times New Roman"/>
          <w:sz w:val="32"/>
          <w:szCs w:val="32"/>
        </w:rPr>
        <w:t>YY/T 0316-2008</w:t>
      </w:r>
      <w:r w:rsidRPr="00E97874">
        <w:rPr>
          <w:rFonts w:ascii="Times New Roman" w:eastAsia="仿宋_GB2312" w:hAnsi="Times New Roman" w:cs="Times New Roman" w:hint="eastAsia"/>
          <w:sz w:val="32"/>
          <w:szCs w:val="32"/>
        </w:rPr>
        <w:t>附录</w:t>
      </w:r>
      <w:r w:rsidRPr="00E97874">
        <w:rPr>
          <w:rFonts w:ascii="Times New Roman" w:eastAsia="仿宋_GB2312" w:hAnsi="Times New Roman" w:cs="Times New Roman"/>
          <w:sz w:val="32"/>
          <w:szCs w:val="32"/>
        </w:rPr>
        <w:t>E</w:t>
      </w:r>
      <w:r w:rsidRPr="00E97874">
        <w:rPr>
          <w:rFonts w:ascii="Times New Roman" w:eastAsia="仿宋_GB2312" w:hAnsi="Times New Roman" w:cs="Times New Roman" w:hint="eastAsia"/>
          <w:sz w:val="32"/>
          <w:szCs w:val="32"/>
        </w:rPr>
        <w:t>、</w:t>
      </w:r>
      <w:r w:rsidRPr="00E97874">
        <w:rPr>
          <w:rFonts w:ascii="Times New Roman" w:eastAsia="仿宋_GB2312" w:hAnsi="Times New Roman" w:cs="Times New Roman"/>
          <w:sz w:val="32"/>
          <w:szCs w:val="32"/>
        </w:rPr>
        <w:t>I</w:t>
      </w:r>
      <w:r w:rsidRPr="00E97874">
        <w:rPr>
          <w:rFonts w:ascii="Times New Roman" w:eastAsia="仿宋_GB2312" w:hAnsi="Times New Roman" w:cs="Times New Roman" w:hint="eastAsia"/>
          <w:sz w:val="32"/>
          <w:szCs w:val="32"/>
        </w:rPr>
        <w:t>。</w:t>
      </w:r>
    </w:p>
    <w:p w:rsidR="0076539B" w:rsidRPr="00E97874" w:rsidRDefault="0076539B" w:rsidP="0076539B">
      <w:pPr>
        <w:spacing w:line="520" w:lineRule="exact"/>
        <w:ind w:firstLineChars="200" w:firstLine="640"/>
        <w:rPr>
          <w:rFonts w:ascii="Times New Roman" w:eastAsia="仿宋_GB2312" w:hAnsi="Times New Roman" w:cs="Times New Roman"/>
          <w:sz w:val="32"/>
          <w:szCs w:val="32"/>
        </w:rPr>
      </w:pPr>
      <w:r w:rsidRPr="00E97874">
        <w:rPr>
          <w:rFonts w:ascii="Times New Roman" w:eastAsia="仿宋_GB2312" w:hAnsi="Times New Roman" w:cs="Times New Roman" w:hint="eastAsia"/>
          <w:sz w:val="32"/>
          <w:szCs w:val="32"/>
        </w:rPr>
        <w:t>风险控制的方案与实施、综合剩余风险的可接受性评价及生产和生产后监视相关方法，可参考</w:t>
      </w:r>
      <w:r w:rsidRPr="00E97874">
        <w:rPr>
          <w:rFonts w:ascii="Times New Roman" w:eastAsia="仿宋_GB2312" w:hAnsi="Times New Roman" w:cs="Times New Roman"/>
          <w:sz w:val="32"/>
          <w:szCs w:val="32"/>
        </w:rPr>
        <w:t>YY/T 0316-2008</w:t>
      </w:r>
      <w:r w:rsidRPr="00E97874">
        <w:rPr>
          <w:rFonts w:ascii="Times New Roman" w:eastAsia="仿宋_GB2312" w:hAnsi="Times New Roman" w:cs="Times New Roman" w:hint="eastAsia"/>
          <w:sz w:val="32"/>
          <w:szCs w:val="32"/>
        </w:rPr>
        <w:t>附录</w:t>
      </w:r>
      <w:r w:rsidRPr="00E97874">
        <w:rPr>
          <w:rFonts w:ascii="Times New Roman" w:eastAsia="仿宋_GB2312" w:hAnsi="Times New Roman" w:cs="Times New Roman"/>
          <w:sz w:val="32"/>
          <w:szCs w:val="32"/>
        </w:rPr>
        <w:t>F</w:t>
      </w:r>
      <w:r w:rsidRPr="00E97874">
        <w:rPr>
          <w:rFonts w:ascii="Times New Roman" w:eastAsia="仿宋_GB2312" w:hAnsi="Times New Roman" w:cs="Times New Roman" w:hint="eastAsia"/>
          <w:sz w:val="32"/>
          <w:szCs w:val="32"/>
        </w:rPr>
        <w:t>、</w:t>
      </w:r>
      <w:r w:rsidRPr="00E97874">
        <w:rPr>
          <w:rFonts w:ascii="Times New Roman" w:eastAsia="仿宋_GB2312" w:hAnsi="Times New Roman" w:cs="Times New Roman"/>
          <w:sz w:val="32"/>
          <w:szCs w:val="32"/>
        </w:rPr>
        <w:t>G</w:t>
      </w:r>
      <w:r w:rsidRPr="00E97874">
        <w:rPr>
          <w:rFonts w:ascii="Times New Roman" w:eastAsia="仿宋_GB2312" w:hAnsi="Times New Roman" w:cs="Times New Roman" w:hint="eastAsia"/>
          <w:sz w:val="32"/>
          <w:szCs w:val="32"/>
        </w:rPr>
        <w:t>、</w:t>
      </w:r>
      <w:r w:rsidRPr="00E97874">
        <w:rPr>
          <w:rFonts w:ascii="Times New Roman" w:eastAsia="仿宋_GB2312" w:hAnsi="Times New Roman" w:cs="Times New Roman"/>
          <w:sz w:val="32"/>
          <w:szCs w:val="32"/>
        </w:rPr>
        <w:t>J</w:t>
      </w:r>
      <w:r w:rsidRPr="00E97874">
        <w:rPr>
          <w:rFonts w:ascii="Times New Roman" w:eastAsia="仿宋_GB2312" w:hAnsi="Times New Roman" w:cs="Times New Roman" w:hint="eastAsia"/>
          <w:sz w:val="32"/>
          <w:szCs w:val="32"/>
        </w:rPr>
        <w:t>。</w:t>
      </w:r>
    </w:p>
    <w:p w:rsidR="0076539B" w:rsidRPr="00E97874" w:rsidRDefault="0076539B" w:rsidP="0076539B">
      <w:pPr>
        <w:spacing w:line="520" w:lineRule="exact"/>
        <w:ind w:firstLineChars="200" w:firstLine="640"/>
        <w:rPr>
          <w:rFonts w:ascii="Times New Roman" w:eastAsia="仿宋_GB2312" w:hAnsi="Times New Roman" w:cs="Times New Roman"/>
          <w:sz w:val="32"/>
          <w:szCs w:val="32"/>
        </w:rPr>
      </w:pPr>
      <w:r w:rsidRPr="00E97874">
        <w:rPr>
          <w:rFonts w:ascii="Times New Roman" w:eastAsia="仿宋_GB2312" w:hAnsi="Times New Roman" w:cs="Times New Roman" w:hint="eastAsia"/>
          <w:sz w:val="32"/>
          <w:szCs w:val="32"/>
        </w:rPr>
        <w:t>表</w:t>
      </w:r>
      <w:r w:rsidRPr="00E97874">
        <w:rPr>
          <w:rFonts w:ascii="Times New Roman" w:eastAsia="仿宋_GB2312" w:hAnsi="Times New Roman" w:cs="Times New Roman"/>
          <w:sz w:val="32"/>
          <w:szCs w:val="32"/>
        </w:rPr>
        <w:t>2</w:t>
      </w:r>
      <w:r w:rsidRPr="00E97874">
        <w:rPr>
          <w:rFonts w:ascii="Times New Roman" w:eastAsia="仿宋_GB2312" w:hAnsi="Times New Roman" w:cs="Times New Roman" w:hint="eastAsia"/>
          <w:sz w:val="32"/>
          <w:szCs w:val="32"/>
        </w:rPr>
        <w:t>依据</w:t>
      </w:r>
      <w:r w:rsidRPr="00E97874">
        <w:rPr>
          <w:rFonts w:ascii="Times New Roman" w:eastAsia="仿宋_GB2312" w:hAnsi="Times New Roman" w:cs="Times New Roman"/>
          <w:sz w:val="32"/>
          <w:szCs w:val="32"/>
        </w:rPr>
        <w:t>YY/T 0316-2008</w:t>
      </w:r>
      <w:r w:rsidRPr="00E97874">
        <w:rPr>
          <w:rFonts w:ascii="Times New Roman" w:eastAsia="仿宋_GB2312" w:hAnsi="Times New Roman" w:cs="Times New Roman" w:hint="eastAsia"/>
          <w:sz w:val="32"/>
          <w:szCs w:val="32"/>
        </w:rPr>
        <w:t>的附录</w:t>
      </w:r>
      <w:r w:rsidRPr="00E97874">
        <w:rPr>
          <w:rFonts w:ascii="Times New Roman" w:eastAsia="仿宋_GB2312" w:hAnsi="Times New Roman" w:cs="Times New Roman"/>
          <w:sz w:val="32"/>
          <w:szCs w:val="32"/>
        </w:rPr>
        <w:t>E</w:t>
      </w:r>
      <w:r w:rsidRPr="00E97874">
        <w:rPr>
          <w:rFonts w:ascii="Times New Roman" w:eastAsia="仿宋_GB2312" w:hAnsi="Times New Roman" w:cs="Times New Roman" w:hint="eastAsia"/>
          <w:sz w:val="32"/>
          <w:szCs w:val="32"/>
        </w:rPr>
        <w:t>从六方面举例列举了产品的危害因素。</w:t>
      </w:r>
    </w:p>
    <w:p w:rsidR="0076539B" w:rsidRPr="00E97874" w:rsidRDefault="0076539B" w:rsidP="0076539B">
      <w:pPr>
        <w:spacing w:line="600" w:lineRule="exact"/>
        <w:ind w:rightChars="-32" w:right="-67"/>
        <w:jc w:val="center"/>
        <w:rPr>
          <w:rFonts w:ascii="Times New Roman" w:eastAsia="仿宋_GB2312" w:hAnsi="Times New Roman" w:cs="Times New Roman"/>
          <w:sz w:val="32"/>
          <w:szCs w:val="32"/>
        </w:rPr>
      </w:pPr>
      <w:r w:rsidRPr="00E97874">
        <w:rPr>
          <w:rFonts w:ascii="Times New Roman" w:eastAsia="仿宋_GB2312" w:hAnsi="Times New Roman" w:cs="Times New Roman" w:hint="eastAsia"/>
          <w:sz w:val="32"/>
          <w:szCs w:val="32"/>
        </w:rPr>
        <w:t>表</w:t>
      </w:r>
      <w:r w:rsidRPr="00E97874">
        <w:rPr>
          <w:rFonts w:ascii="Times New Roman" w:eastAsia="仿宋_GB2312" w:hAnsi="Times New Roman" w:cs="Times New Roman"/>
          <w:sz w:val="32"/>
          <w:szCs w:val="32"/>
        </w:rPr>
        <w:t xml:space="preserve">2 </w:t>
      </w:r>
      <w:r w:rsidR="00A80E36" w:rsidRPr="00E97874">
        <w:rPr>
          <w:rFonts w:ascii="Times New Roman" w:eastAsia="仿宋_GB2312" w:hAnsi="Times New Roman" w:cs="Times New Roman"/>
          <w:sz w:val="32"/>
          <w:szCs w:val="32"/>
        </w:rPr>
        <w:t xml:space="preserve"> </w:t>
      </w:r>
      <w:r w:rsidRPr="00E97874">
        <w:rPr>
          <w:rFonts w:ascii="Times New Roman" w:eastAsia="仿宋_GB2312" w:hAnsi="Times New Roman" w:cs="Times New Roman" w:hint="eastAsia"/>
          <w:sz w:val="32"/>
          <w:szCs w:val="32"/>
        </w:rPr>
        <w:t>产品主要危害</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91"/>
        <w:gridCol w:w="6357"/>
      </w:tblGrid>
      <w:tr w:rsidR="0076539B" w:rsidRPr="00D2774D" w:rsidTr="008A0F45">
        <w:trPr>
          <w:cantSplit/>
          <w:trHeight w:val="515"/>
          <w:jc w:val="center"/>
        </w:trPr>
        <w:tc>
          <w:tcPr>
            <w:tcW w:w="2391" w:type="dxa"/>
            <w:tcBorders>
              <w:top w:val="single" w:sz="12" w:space="0" w:color="auto"/>
              <w:left w:val="single" w:sz="12" w:space="0" w:color="auto"/>
              <w:bottom w:val="single" w:sz="4" w:space="0" w:color="auto"/>
              <w:right w:val="single" w:sz="4" w:space="0" w:color="auto"/>
            </w:tcBorders>
            <w:vAlign w:val="center"/>
          </w:tcPr>
          <w:p w:rsidR="0076539B" w:rsidRPr="00E97874" w:rsidRDefault="0076539B" w:rsidP="0076539B">
            <w:pPr>
              <w:spacing w:line="600" w:lineRule="exact"/>
              <w:jc w:val="center"/>
              <w:rPr>
                <w:rFonts w:ascii="Times New Roman" w:eastAsia="仿宋_GB2312" w:hAnsi="Times New Roman" w:cs="Times New Roman"/>
                <w:i/>
                <w:sz w:val="28"/>
                <w:szCs w:val="28"/>
              </w:rPr>
            </w:pPr>
            <w:r w:rsidRPr="00E97874">
              <w:rPr>
                <w:rFonts w:ascii="Times New Roman" w:eastAsia="仿宋_GB2312" w:hAnsi="Times New Roman" w:cs="Times New Roman" w:hint="eastAsia"/>
                <w:sz w:val="28"/>
                <w:szCs w:val="28"/>
              </w:rPr>
              <w:t>可能产生的危害</w:t>
            </w:r>
          </w:p>
        </w:tc>
        <w:tc>
          <w:tcPr>
            <w:tcW w:w="6357" w:type="dxa"/>
            <w:tcBorders>
              <w:top w:val="single" w:sz="12" w:space="0" w:color="auto"/>
              <w:left w:val="single" w:sz="4" w:space="0" w:color="auto"/>
              <w:bottom w:val="single" w:sz="4" w:space="0" w:color="auto"/>
              <w:right w:val="single" w:sz="12" w:space="0" w:color="auto"/>
            </w:tcBorders>
            <w:vAlign w:val="center"/>
          </w:tcPr>
          <w:p w:rsidR="0076539B" w:rsidRPr="00E97874" w:rsidRDefault="0076539B" w:rsidP="0076539B">
            <w:pPr>
              <w:spacing w:line="600" w:lineRule="exact"/>
              <w:jc w:val="center"/>
              <w:rPr>
                <w:rFonts w:ascii="Times New Roman" w:eastAsia="仿宋_GB2312" w:hAnsi="Times New Roman" w:cs="Times New Roman"/>
                <w:sz w:val="28"/>
                <w:szCs w:val="28"/>
              </w:rPr>
            </w:pPr>
            <w:r w:rsidRPr="00E97874">
              <w:rPr>
                <w:rFonts w:ascii="Times New Roman" w:eastAsia="仿宋_GB2312" w:hAnsi="Times New Roman" w:cs="Times New Roman" w:hint="eastAsia"/>
                <w:sz w:val="28"/>
                <w:szCs w:val="28"/>
              </w:rPr>
              <w:t>形成因素</w:t>
            </w:r>
          </w:p>
        </w:tc>
      </w:tr>
      <w:tr w:rsidR="0076539B" w:rsidRPr="00D2774D" w:rsidTr="008A0F45">
        <w:trPr>
          <w:cantSplit/>
          <w:trHeight w:val="509"/>
          <w:jc w:val="center"/>
        </w:trPr>
        <w:tc>
          <w:tcPr>
            <w:tcW w:w="8748" w:type="dxa"/>
            <w:gridSpan w:val="2"/>
            <w:tcBorders>
              <w:top w:val="single" w:sz="4" w:space="0" w:color="auto"/>
              <w:left w:val="single" w:sz="12" w:space="0" w:color="auto"/>
              <w:bottom w:val="single" w:sz="4" w:space="0" w:color="auto"/>
              <w:right w:val="single" w:sz="12" w:space="0" w:color="auto"/>
            </w:tcBorders>
            <w:vAlign w:val="center"/>
          </w:tcPr>
          <w:p w:rsidR="0076539B" w:rsidRPr="00E97874" w:rsidRDefault="0076539B" w:rsidP="00E97874">
            <w:pPr>
              <w:spacing w:line="520" w:lineRule="exact"/>
              <w:jc w:val="center"/>
              <w:rPr>
                <w:rFonts w:ascii="Times New Roman" w:eastAsia="仿宋_GB2312" w:hAnsi="Times New Roman" w:cs="Times New Roman"/>
                <w:i/>
                <w:sz w:val="28"/>
                <w:szCs w:val="28"/>
              </w:rPr>
            </w:pPr>
            <w:r w:rsidRPr="00E97874">
              <w:rPr>
                <w:rFonts w:ascii="Times New Roman" w:eastAsia="仿宋_GB2312" w:hAnsi="Times New Roman" w:cs="Times New Roman"/>
                <w:sz w:val="28"/>
                <w:szCs w:val="28"/>
              </w:rPr>
              <w:t>A.</w:t>
            </w:r>
            <w:r w:rsidRPr="00E97874">
              <w:rPr>
                <w:rFonts w:ascii="Times New Roman" w:eastAsia="仿宋_GB2312" w:hAnsi="Times New Roman" w:cs="Times New Roman"/>
                <w:sz w:val="28"/>
                <w:szCs w:val="28"/>
              </w:rPr>
              <w:t>能量危害</w:t>
            </w:r>
          </w:p>
        </w:tc>
      </w:tr>
      <w:tr w:rsidR="0076539B" w:rsidRPr="00D2774D" w:rsidTr="00E97874">
        <w:trPr>
          <w:cantSplit/>
          <w:trHeight w:val="1017"/>
          <w:jc w:val="center"/>
        </w:trPr>
        <w:tc>
          <w:tcPr>
            <w:tcW w:w="2391" w:type="dxa"/>
            <w:tcBorders>
              <w:top w:val="single" w:sz="4" w:space="0" w:color="auto"/>
              <w:left w:val="single" w:sz="12" w:space="0" w:color="auto"/>
              <w:bottom w:val="single" w:sz="4" w:space="0" w:color="auto"/>
              <w:right w:val="single" w:sz="4" w:space="0" w:color="auto"/>
            </w:tcBorders>
            <w:vAlign w:val="center"/>
          </w:tcPr>
          <w:p w:rsidR="0076539B" w:rsidRPr="00E97874" w:rsidRDefault="0076539B" w:rsidP="0076539B">
            <w:pPr>
              <w:spacing w:line="600" w:lineRule="exact"/>
              <w:jc w:val="center"/>
              <w:rPr>
                <w:rFonts w:ascii="Times New Roman" w:eastAsia="仿宋_GB2312" w:hAnsi="Times New Roman" w:cs="Times New Roman"/>
                <w:sz w:val="28"/>
                <w:szCs w:val="28"/>
              </w:rPr>
            </w:pPr>
            <w:r w:rsidRPr="00E97874">
              <w:rPr>
                <w:rFonts w:ascii="Times New Roman" w:eastAsia="仿宋_GB2312" w:hAnsi="Times New Roman" w:cs="Times New Roman" w:hint="eastAsia"/>
                <w:sz w:val="28"/>
                <w:szCs w:val="28"/>
              </w:rPr>
              <w:t>热能</w:t>
            </w:r>
          </w:p>
        </w:tc>
        <w:tc>
          <w:tcPr>
            <w:tcW w:w="6357" w:type="dxa"/>
            <w:tcBorders>
              <w:top w:val="single" w:sz="4" w:space="0" w:color="auto"/>
              <w:left w:val="single" w:sz="4" w:space="0" w:color="auto"/>
              <w:bottom w:val="single" w:sz="4" w:space="0" w:color="auto"/>
              <w:right w:val="single" w:sz="12" w:space="0" w:color="auto"/>
            </w:tcBorders>
            <w:vAlign w:val="center"/>
          </w:tcPr>
          <w:p w:rsidR="0076539B" w:rsidRPr="00E97874" w:rsidRDefault="0076539B" w:rsidP="00E97874">
            <w:pPr>
              <w:spacing w:line="520" w:lineRule="exact"/>
              <w:rPr>
                <w:rFonts w:ascii="Times New Roman" w:eastAsia="仿宋_GB2312" w:hAnsi="Times New Roman" w:cs="Times New Roman"/>
                <w:sz w:val="28"/>
                <w:szCs w:val="28"/>
              </w:rPr>
            </w:pPr>
            <w:r w:rsidRPr="00E97874">
              <w:rPr>
                <w:rFonts w:ascii="Times New Roman" w:eastAsia="仿宋_GB2312" w:hAnsi="Times New Roman" w:cs="Times New Roman" w:hint="eastAsia"/>
                <w:sz w:val="28"/>
                <w:szCs w:val="28"/>
              </w:rPr>
              <w:t>产品运行过程中导致部件（如泵和离心电机）温度异常变化。</w:t>
            </w:r>
          </w:p>
        </w:tc>
      </w:tr>
      <w:tr w:rsidR="0076539B" w:rsidRPr="00D2774D" w:rsidTr="008A0F45">
        <w:trPr>
          <w:cantSplit/>
          <w:trHeight w:val="610"/>
          <w:jc w:val="center"/>
        </w:trPr>
        <w:tc>
          <w:tcPr>
            <w:tcW w:w="8748" w:type="dxa"/>
            <w:gridSpan w:val="2"/>
            <w:tcBorders>
              <w:top w:val="single" w:sz="4" w:space="0" w:color="auto"/>
              <w:left w:val="single" w:sz="12" w:space="0" w:color="auto"/>
              <w:bottom w:val="single" w:sz="4" w:space="0" w:color="auto"/>
              <w:right w:val="single" w:sz="12" w:space="0" w:color="auto"/>
            </w:tcBorders>
            <w:vAlign w:val="center"/>
          </w:tcPr>
          <w:p w:rsidR="0076539B" w:rsidRPr="00E97874" w:rsidRDefault="0076539B" w:rsidP="00E97874">
            <w:pPr>
              <w:spacing w:line="520" w:lineRule="exact"/>
              <w:jc w:val="center"/>
              <w:rPr>
                <w:rFonts w:ascii="Times New Roman" w:eastAsia="仿宋_GB2312" w:hAnsi="Times New Roman" w:cs="Times New Roman"/>
                <w:sz w:val="28"/>
                <w:szCs w:val="28"/>
              </w:rPr>
            </w:pPr>
            <w:r w:rsidRPr="00E97874">
              <w:rPr>
                <w:rFonts w:ascii="Times New Roman" w:eastAsia="仿宋_GB2312" w:hAnsi="Times New Roman" w:cs="Times New Roman"/>
                <w:sz w:val="28"/>
                <w:szCs w:val="28"/>
              </w:rPr>
              <w:t>B.</w:t>
            </w:r>
            <w:r w:rsidRPr="00E97874">
              <w:rPr>
                <w:rFonts w:ascii="Times New Roman" w:eastAsia="仿宋_GB2312" w:hAnsi="Times New Roman" w:cs="Times New Roman"/>
                <w:sz w:val="28"/>
                <w:szCs w:val="28"/>
              </w:rPr>
              <w:t>生物学和化学危害</w:t>
            </w:r>
          </w:p>
        </w:tc>
      </w:tr>
      <w:tr w:rsidR="0076539B" w:rsidRPr="00D2774D" w:rsidTr="008A0F45">
        <w:trPr>
          <w:cantSplit/>
          <w:trHeight w:val="352"/>
          <w:jc w:val="center"/>
        </w:trPr>
        <w:tc>
          <w:tcPr>
            <w:tcW w:w="2391" w:type="dxa"/>
            <w:tcBorders>
              <w:top w:val="single" w:sz="4" w:space="0" w:color="auto"/>
              <w:left w:val="single" w:sz="12" w:space="0" w:color="auto"/>
              <w:right w:val="single" w:sz="4" w:space="0" w:color="auto"/>
            </w:tcBorders>
            <w:vAlign w:val="center"/>
          </w:tcPr>
          <w:p w:rsidR="0076539B" w:rsidRPr="00E97874" w:rsidRDefault="0076539B" w:rsidP="0076539B">
            <w:pPr>
              <w:spacing w:line="600" w:lineRule="exact"/>
              <w:jc w:val="center"/>
              <w:rPr>
                <w:rFonts w:ascii="Times New Roman" w:eastAsia="仿宋_GB2312" w:hAnsi="Times New Roman" w:cs="Times New Roman"/>
                <w:sz w:val="28"/>
                <w:szCs w:val="28"/>
              </w:rPr>
            </w:pPr>
            <w:r w:rsidRPr="00E97874">
              <w:rPr>
                <w:rFonts w:ascii="Times New Roman" w:eastAsia="仿宋_GB2312" w:hAnsi="Times New Roman" w:cs="Times New Roman" w:hint="eastAsia"/>
                <w:sz w:val="28"/>
                <w:szCs w:val="28"/>
              </w:rPr>
              <w:t>再感染和</w:t>
            </w:r>
            <w:r w:rsidRPr="00E97874">
              <w:rPr>
                <w:rFonts w:ascii="Times New Roman" w:eastAsia="仿宋_GB2312" w:hAnsi="Times New Roman" w:cs="Times New Roman"/>
                <w:sz w:val="28"/>
                <w:szCs w:val="28"/>
              </w:rPr>
              <w:t>/</w:t>
            </w:r>
            <w:r w:rsidRPr="00E97874">
              <w:rPr>
                <w:rFonts w:ascii="Times New Roman" w:eastAsia="仿宋_GB2312" w:hAnsi="Times New Roman" w:cs="Times New Roman"/>
                <w:sz w:val="28"/>
                <w:szCs w:val="28"/>
              </w:rPr>
              <w:t>或交叉感染</w:t>
            </w:r>
          </w:p>
        </w:tc>
        <w:tc>
          <w:tcPr>
            <w:tcW w:w="6357" w:type="dxa"/>
            <w:tcBorders>
              <w:top w:val="single" w:sz="4" w:space="0" w:color="auto"/>
              <w:left w:val="single" w:sz="4" w:space="0" w:color="auto"/>
              <w:bottom w:val="single" w:sz="4" w:space="0" w:color="auto"/>
              <w:right w:val="single" w:sz="12" w:space="0" w:color="auto"/>
            </w:tcBorders>
            <w:vAlign w:val="center"/>
          </w:tcPr>
          <w:p w:rsidR="0076539B" w:rsidRPr="00E97874" w:rsidRDefault="0076539B" w:rsidP="00E97874">
            <w:pPr>
              <w:spacing w:line="460" w:lineRule="exact"/>
              <w:rPr>
                <w:rFonts w:ascii="Times New Roman" w:eastAsia="仿宋_GB2312" w:hAnsi="Times New Roman" w:cs="Times New Roman"/>
                <w:sz w:val="28"/>
                <w:szCs w:val="28"/>
              </w:rPr>
            </w:pPr>
            <w:r w:rsidRPr="00E97874">
              <w:rPr>
                <w:rFonts w:ascii="Times New Roman" w:eastAsia="仿宋_GB2312" w:hAnsi="Times New Roman" w:cs="Times New Roman" w:hint="eastAsia"/>
                <w:sz w:val="28"/>
                <w:szCs w:val="28"/>
              </w:rPr>
              <w:t>重复使用一次性无菌器具。</w:t>
            </w:r>
          </w:p>
          <w:p w:rsidR="0076539B" w:rsidRPr="00E97874" w:rsidRDefault="0076539B" w:rsidP="00E97874">
            <w:pPr>
              <w:spacing w:line="460" w:lineRule="exact"/>
              <w:rPr>
                <w:rFonts w:ascii="Times New Roman" w:eastAsia="仿宋_GB2312" w:hAnsi="Times New Roman" w:cs="Times New Roman"/>
                <w:sz w:val="28"/>
                <w:szCs w:val="28"/>
              </w:rPr>
            </w:pPr>
            <w:r w:rsidRPr="00E97874">
              <w:rPr>
                <w:rFonts w:ascii="Times New Roman" w:eastAsia="仿宋_GB2312" w:hAnsi="Times New Roman" w:cs="Times New Roman" w:hint="eastAsia"/>
                <w:sz w:val="28"/>
                <w:szCs w:val="28"/>
              </w:rPr>
              <w:t>由于产品运行过程中导致的血液或血液成分外漏，造成的交叉感染。</w:t>
            </w:r>
          </w:p>
        </w:tc>
      </w:tr>
      <w:tr w:rsidR="0076539B" w:rsidRPr="00D2774D" w:rsidTr="008A0F45">
        <w:trPr>
          <w:cantSplit/>
          <w:trHeight w:val="352"/>
          <w:jc w:val="center"/>
        </w:trPr>
        <w:tc>
          <w:tcPr>
            <w:tcW w:w="2391" w:type="dxa"/>
            <w:tcBorders>
              <w:top w:val="single" w:sz="4" w:space="0" w:color="auto"/>
              <w:left w:val="single" w:sz="12" w:space="0" w:color="auto"/>
              <w:right w:val="single" w:sz="4" w:space="0" w:color="auto"/>
            </w:tcBorders>
            <w:vAlign w:val="center"/>
          </w:tcPr>
          <w:p w:rsidR="0076539B" w:rsidRPr="00E97874" w:rsidRDefault="0076539B" w:rsidP="0076539B">
            <w:pPr>
              <w:spacing w:line="600" w:lineRule="exact"/>
              <w:jc w:val="center"/>
              <w:rPr>
                <w:rFonts w:ascii="Times New Roman" w:eastAsia="仿宋_GB2312" w:hAnsi="Times New Roman" w:cs="Times New Roman"/>
                <w:sz w:val="28"/>
                <w:szCs w:val="28"/>
              </w:rPr>
            </w:pPr>
            <w:r w:rsidRPr="00E97874">
              <w:rPr>
                <w:rFonts w:ascii="Times New Roman" w:eastAsia="仿宋_GB2312" w:hAnsi="Times New Roman" w:cs="Times New Roman" w:hint="eastAsia"/>
                <w:sz w:val="28"/>
                <w:szCs w:val="28"/>
              </w:rPr>
              <w:t>生物相容性</w:t>
            </w:r>
          </w:p>
        </w:tc>
        <w:tc>
          <w:tcPr>
            <w:tcW w:w="6357" w:type="dxa"/>
            <w:tcBorders>
              <w:top w:val="single" w:sz="4" w:space="0" w:color="auto"/>
              <w:left w:val="single" w:sz="4" w:space="0" w:color="auto"/>
              <w:bottom w:val="single" w:sz="4" w:space="0" w:color="auto"/>
              <w:right w:val="single" w:sz="12" w:space="0" w:color="auto"/>
            </w:tcBorders>
            <w:vAlign w:val="center"/>
          </w:tcPr>
          <w:p w:rsidR="0076539B" w:rsidRPr="00E97874" w:rsidRDefault="0076539B" w:rsidP="0076539B">
            <w:pPr>
              <w:spacing w:line="600" w:lineRule="exact"/>
              <w:rPr>
                <w:rFonts w:ascii="Times New Roman" w:eastAsia="仿宋_GB2312" w:hAnsi="Times New Roman" w:cs="Times New Roman"/>
                <w:sz w:val="28"/>
                <w:szCs w:val="28"/>
              </w:rPr>
            </w:pPr>
            <w:r w:rsidRPr="00E97874">
              <w:rPr>
                <w:rFonts w:ascii="Times New Roman" w:eastAsia="仿宋_GB2312" w:hAnsi="Times New Roman" w:cs="Times New Roman" w:hint="eastAsia"/>
                <w:sz w:val="28"/>
                <w:szCs w:val="28"/>
              </w:rPr>
              <w:t>由于生物相容性能不符合要求，造成危害。</w:t>
            </w:r>
          </w:p>
        </w:tc>
      </w:tr>
      <w:tr w:rsidR="0076539B" w:rsidRPr="00D2774D" w:rsidTr="008A0F45">
        <w:trPr>
          <w:cantSplit/>
          <w:trHeight w:val="562"/>
          <w:jc w:val="center"/>
        </w:trPr>
        <w:tc>
          <w:tcPr>
            <w:tcW w:w="8748" w:type="dxa"/>
            <w:gridSpan w:val="2"/>
            <w:tcBorders>
              <w:top w:val="single" w:sz="4" w:space="0" w:color="auto"/>
              <w:left w:val="single" w:sz="12" w:space="0" w:color="auto"/>
              <w:bottom w:val="single" w:sz="4" w:space="0" w:color="auto"/>
              <w:right w:val="single" w:sz="12" w:space="0" w:color="auto"/>
            </w:tcBorders>
            <w:vAlign w:val="center"/>
          </w:tcPr>
          <w:p w:rsidR="0076539B" w:rsidRPr="00E97874" w:rsidRDefault="0076539B" w:rsidP="0076539B">
            <w:pPr>
              <w:spacing w:line="600" w:lineRule="exact"/>
              <w:jc w:val="center"/>
              <w:rPr>
                <w:rFonts w:ascii="Times New Roman" w:eastAsia="仿宋_GB2312" w:hAnsi="Times New Roman" w:cs="Times New Roman"/>
                <w:sz w:val="28"/>
                <w:szCs w:val="28"/>
                <w:highlight w:val="yellow"/>
              </w:rPr>
            </w:pPr>
            <w:r w:rsidRPr="00E97874">
              <w:rPr>
                <w:rFonts w:ascii="Times New Roman" w:eastAsia="仿宋_GB2312" w:hAnsi="Times New Roman" w:cs="Times New Roman"/>
                <w:sz w:val="28"/>
                <w:szCs w:val="28"/>
              </w:rPr>
              <w:t>C.</w:t>
            </w:r>
            <w:r w:rsidRPr="00E97874">
              <w:rPr>
                <w:rFonts w:ascii="Times New Roman" w:eastAsia="仿宋_GB2312" w:hAnsi="Times New Roman" w:cs="Times New Roman" w:hint="eastAsia"/>
                <w:sz w:val="28"/>
                <w:szCs w:val="28"/>
              </w:rPr>
              <w:t>器械功能危害</w:t>
            </w:r>
          </w:p>
        </w:tc>
      </w:tr>
      <w:tr w:rsidR="0076539B" w:rsidRPr="00D2774D" w:rsidTr="008A0F45">
        <w:trPr>
          <w:cantSplit/>
          <w:trHeight w:val="213"/>
          <w:jc w:val="center"/>
        </w:trPr>
        <w:tc>
          <w:tcPr>
            <w:tcW w:w="2391" w:type="dxa"/>
            <w:tcBorders>
              <w:top w:val="single" w:sz="4" w:space="0" w:color="auto"/>
              <w:left w:val="single" w:sz="12" w:space="0" w:color="auto"/>
              <w:right w:val="single" w:sz="4" w:space="0" w:color="auto"/>
            </w:tcBorders>
            <w:vAlign w:val="center"/>
          </w:tcPr>
          <w:p w:rsidR="0076539B" w:rsidRPr="00E97874" w:rsidRDefault="0076539B" w:rsidP="0076539B">
            <w:pPr>
              <w:spacing w:line="600" w:lineRule="exact"/>
              <w:jc w:val="center"/>
              <w:rPr>
                <w:rFonts w:ascii="Times New Roman" w:eastAsia="仿宋_GB2312" w:hAnsi="Times New Roman" w:cs="Times New Roman"/>
                <w:sz w:val="28"/>
                <w:szCs w:val="28"/>
              </w:rPr>
            </w:pPr>
            <w:r w:rsidRPr="00E97874">
              <w:rPr>
                <w:rFonts w:ascii="Times New Roman" w:eastAsia="仿宋_GB2312" w:hAnsi="Times New Roman" w:cs="Times New Roman" w:hint="eastAsia"/>
                <w:sz w:val="28"/>
                <w:szCs w:val="28"/>
              </w:rPr>
              <w:t>功能部件故障</w:t>
            </w:r>
          </w:p>
        </w:tc>
        <w:tc>
          <w:tcPr>
            <w:tcW w:w="6357" w:type="dxa"/>
            <w:tcBorders>
              <w:top w:val="single" w:sz="4" w:space="0" w:color="auto"/>
              <w:left w:val="single" w:sz="4" w:space="0" w:color="auto"/>
              <w:bottom w:val="single" w:sz="4" w:space="0" w:color="auto"/>
              <w:right w:val="single" w:sz="12" w:space="0" w:color="auto"/>
            </w:tcBorders>
            <w:vAlign w:val="center"/>
          </w:tcPr>
          <w:p w:rsidR="0076539B" w:rsidRPr="00E97874" w:rsidRDefault="0076539B" w:rsidP="0076539B">
            <w:pPr>
              <w:spacing w:line="600" w:lineRule="exact"/>
              <w:rPr>
                <w:rFonts w:ascii="Times New Roman" w:eastAsia="仿宋_GB2312" w:hAnsi="Times New Roman" w:cs="Times New Roman"/>
                <w:sz w:val="28"/>
                <w:szCs w:val="28"/>
              </w:rPr>
            </w:pPr>
            <w:r w:rsidRPr="00E97874">
              <w:rPr>
                <w:rFonts w:ascii="Times New Roman" w:eastAsia="仿宋_GB2312" w:hAnsi="Times New Roman" w:cs="Times New Roman" w:hint="eastAsia"/>
                <w:sz w:val="28"/>
                <w:szCs w:val="28"/>
              </w:rPr>
              <w:t>电磁阀驱动电路故障。</w:t>
            </w:r>
          </w:p>
          <w:p w:rsidR="0076539B" w:rsidRPr="00E97874" w:rsidRDefault="0076539B" w:rsidP="0076539B">
            <w:pPr>
              <w:spacing w:line="600" w:lineRule="exact"/>
              <w:rPr>
                <w:rFonts w:ascii="Times New Roman" w:eastAsia="仿宋_GB2312" w:hAnsi="Times New Roman" w:cs="Times New Roman"/>
                <w:sz w:val="28"/>
                <w:szCs w:val="28"/>
              </w:rPr>
            </w:pPr>
            <w:r w:rsidRPr="00E97874">
              <w:rPr>
                <w:rFonts w:ascii="Times New Roman" w:eastAsia="仿宋_GB2312" w:hAnsi="Times New Roman" w:cs="Times New Roman" w:hint="eastAsia"/>
                <w:sz w:val="28"/>
                <w:szCs w:val="28"/>
              </w:rPr>
              <w:t>泵系统速度控制故障。</w:t>
            </w:r>
          </w:p>
          <w:p w:rsidR="0076539B" w:rsidRPr="00E97874" w:rsidRDefault="0076539B" w:rsidP="0076539B">
            <w:pPr>
              <w:spacing w:line="600" w:lineRule="exact"/>
              <w:rPr>
                <w:rFonts w:ascii="Times New Roman" w:eastAsia="仿宋_GB2312" w:hAnsi="Times New Roman" w:cs="Times New Roman"/>
                <w:sz w:val="28"/>
                <w:szCs w:val="28"/>
              </w:rPr>
            </w:pPr>
            <w:r w:rsidRPr="00E97874">
              <w:rPr>
                <w:rFonts w:ascii="Times New Roman" w:eastAsia="仿宋_GB2312" w:hAnsi="Times New Roman" w:cs="Times New Roman" w:hint="eastAsia"/>
                <w:sz w:val="28"/>
                <w:szCs w:val="28"/>
              </w:rPr>
              <w:t>离心机系统速度控制故障。</w:t>
            </w:r>
          </w:p>
          <w:p w:rsidR="0076539B" w:rsidRPr="00E97874" w:rsidRDefault="0076539B" w:rsidP="0076539B">
            <w:pPr>
              <w:spacing w:line="600" w:lineRule="exact"/>
              <w:rPr>
                <w:rFonts w:ascii="Times New Roman" w:eastAsia="仿宋_GB2312" w:hAnsi="Times New Roman" w:cs="Times New Roman"/>
                <w:sz w:val="28"/>
                <w:szCs w:val="28"/>
              </w:rPr>
            </w:pPr>
            <w:r w:rsidRPr="00E97874">
              <w:rPr>
                <w:rFonts w:ascii="Times New Roman" w:eastAsia="仿宋_GB2312" w:hAnsi="Times New Roman" w:cs="Times New Roman" w:hint="eastAsia"/>
                <w:sz w:val="28"/>
                <w:szCs w:val="28"/>
              </w:rPr>
              <w:t>空气探测器功能失效。</w:t>
            </w:r>
          </w:p>
          <w:p w:rsidR="0076539B" w:rsidRPr="00E97874" w:rsidRDefault="0076539B" w:rsidP="0076539B">
            <w:pPr>
              <w:spacing w:line="600" w:lineRule="exact"/>
              <w:rPr>
                <w:rFonts w:ascii="Times New Roman" w:eastAsia="仿宋_GB2312" w:hAnsi="Times New Roman" w:cs="Times New Roman"/>
                <w:sz w:val="28"/>
                <w:szCs w:val="28"/>
              </w:rPr>
            </w:pPr>
            <w:r w:rsidRPr="00E97874">
              <w:rPr>
                <w:rFonts w:ascii="Times New Roman" w:eastAsia="仿宋_GB2312" w:hAnsi="Times New Roman" w:cs="Times New Roman" w:hint="eastAsia"/>
                <w:sz w:val="28"/>
                <w:szCs w:val="28"/>
              </w:rPr>
              <w:t>管路压力检测功能失效。</w:t>
            </w:r>
          </w:p>
          <w:p w:rsidR="0076539B" w:rsidRPr="00E97874" w:rsidRDefault="0076539B" w:rsidP="0076539B">
            <w:pPr>
              <w:spacing w:line="600" w:lineRule="exact"/>
              <w:rPr>
                <w:rFonts w:ascii="Times New Roman" w:eastAsia="仿宋_GB2312" w:hAnsi="Times New Roman" w:cs="Times New Roman"/>
                <w:sz w:val="28"/>
                <w:szCs w:val="28"/>
              </w:rPr>
            </w:pPr>
            <w:r w:rsidRPr="00E97874">
              <w:rPr>
                <w:rFonts w:ascii="Times New Roman" w:eastAsia="仿宋_GB2312" w:hAnsi="Times New Roman" w:cs="Times New Roman" w:hint="eastAsia"/>
                <w:sz w:val="28"/>
                <w:szCs w:val="28"/>
              </w:rPr>
              <w:t>与安全相关的关键器件发生故障。</w:t>
            </w:r>
          </w:p>
          <w:p w:rsidR="0076539B" w:rsidRPr="00E97874" w:rsidRDefault="0076539B" w:rsidP="0076539B">
            <w:pPr>
              <w:spacing w:line="600" w:lineRule="exact"/>
              <w:rPr>
                <w:rFonts w:ascii="Times New Roman" w:eastAsia="仿宋_GB2312" w:hAnsi="Times New Roman" w:cs="Times New Roman"/>
                <w:sz w:val="28"/>
                <w:szCs w:val="28"/>
              </w:rPr>
            </w:pPr>
            <w:r w:rsidRPr="00E97874">
              <w:rPr>
                <w:rFonts w:ascii="Times New Roman" w:eastAsia="仿宋_GB2312" w:hAnsi="Times New Roman" w:cs="Times New Roman" w:hint="eastAsia"/>
                <w:sz w:val="28"/>
                <w:szCs w:val="28"/>
              </w:rPr>
              <w:t>移动式车载脚轮固定装置故障。</w:t>
            </w:r>
          </w:p>
          <w:p w:rsidR="0076539B" w:rsidRPr="00E97874" w:rsidRDefault="0076539B" w:rsidP="0076539B">
            <w:pPr>
              <w:spacing w:line="600" w:lineRule="exact"/>
              <w:rPr>
                <w:rFonts w:ascii="Times New Roman" w:eastAsia="仿宋_GB2312" w:hAnsi="Times New Roman" w:cs="Times New Roman"/>
                <w:sz w:val="28"/>
                <w:szCs w:val="28"/>
              </w:rPr>
            </w:pPr>
            <w:r w:rsidRPr="00E97874">
              <w:rPr>
                <w:rFonts w:ascii="Times New Roman" w:eastAsia="仿宋_GB2312" w:hAnsi="Times New Roman" w:cs="Times New Roman" w:hint="eastAsia"/>
                <w:sz w:val="28"/>
                <w:szCs w:val="28"/>
              </w:rPr>
              <w:t>光电传感器故障。</w:t>
            </w:r>
          </w:p>
        </w:tc>
      </w:tr>
      <w:tr w:rsidR="0076539B" w:rsidRPr="00D2774D" w:rsidTr="008A0F45">
        <w:trPr>
          <w:cantSplit/>
          <w:trHeight w:val="213"/>
          <w:jc w:val="center"/>
        </w:trPr>
        <w:tc>
          <w:tcPr>
            <w:tcW w:w="2391" w:type="dxa"/>
            <w:tcBorders>
              <w:top w:val="single" w:sz="4" w:space="0" w:color="auto"/>
              <w:left w:val="single" w:sz="12" w:space="0" w:color="auto"/>
              <w:bottom w:val="single" w:sz="4" w:space="0" w:color="auto"/>
              <w:right w:val="single" w:sz="4" w:space="0" w:color="auto"/>
            </w:tcBorders>
            <w:vAlign w:val="center"/>
          </w:tcPr>
          <w:p w:rsidR="0076539B" w:rsidRPr="00E97874" w:rsidRDefault="0076539B" w:rsidP="0076539B">
            <w:pPr>
              <w:spacing w:line="600" w:lineRule="exact"/>
              <w:jc w:val="center"/>
              <w:rPr>
                <w:rFonts w:ascii="Times New Roman" w:eastAsia="仿宋_GB2312" w:hAnsi="Times New Roman" w:cs="Times New Roman"/>
                <w:sz w:val="28"/>
                <w:szCs w:val="28"/>
              </w:rPr>
            </w:pPr>
            <w:r w:rsidRPr="00E97874">
              <w:rPr>
                <w:rFonts w:ascii="Times New Roman" w:eastAsia="仿宋_GB2312" w:hAnsi="Times New Roman" w:cs="Times New Roman" w:hint="eastAsia"/>
                <w:sz w:val="28"/>
                <w:szCs w:val="28"/>
              </w:rPr>
              <w:t>设备设计缺陷</w:t>
            </w:r>
          </w:p>
        </w:tc>
        <w:tc>
          <w:tcPr>
            <w:tcW w:w="6357" w:type="dxa"/>
            <w:tcBorders>
              <w:top w:val="single" w:sz="4" w:space="0" w:color="auto"/>
              <w:left w:val="single" w:sz="4" w:space="0" w:color="auto"/>
              <w:bottom w:val="single" w:sz="4" w:space="0" w:color="auto"/>
              <w:right w:val="single" w:sz="12" w:space="0" w:color="auto"/>
            </w:tcBorders>
            <w:vAlign w:val="center"/>
          </w:tcPr>
          <w:p w:rsidR="0076539B" w:rsidRPr="00E97874" w:rsidRDefault="0076539B" w:rsidP="0076539B">
            <w:pPr>
              <w:spacing w:line="600" w:lineRule="exact"/>
              <w:rPr>
                <w:rFonts w:ascii="Times New Roman" w:eastAsia="仿宋_GB2312" w:hAnsi="Times New Roman" w:cs="Times New Roman"/>
                <w:sz w:val="28"/>
                <w:szCs w:val="28"/>
              </w:rPr>
            </w:pPr>
            <w:r w:rsidRPr="00E97874">
              <w:rPr>
                <w:rFonts w:ascii="Times New Roman" w:eastAsia="仿宋_GB2312" w:hAnsi="Times New Roman" w:cs="Times New Roman" w:hint="eastAsia"/>
                <w:sz w:val="28"/>
                <w:szCs w:val="28"/>
              </w:rPr>
              <w:t>软件设计缺陷，未按照标准要求进行软件设计。</w:t>
            </w:r>
          </w:p>
          <w:p w:rsidR="0076539B" w:rsidRPr="00E97874" w:rsidRDefault="0076539B" w:rsidP="0076539B">
            <w:pPr>
              <w:spacing w:line="600" w:lineRule="exact"/>
              <w:rPr>
                <w:rFonts w:ascii="Times New Roman" w:eastAsia="仿宋_GB2312" w:hAnsi="Times New Roman" w:cs="Times New Roman"/>
                <w:sz w:val="28"/>
                <w:szCs w:val="28"/>
              </w:rPr>
            </w:pPr>
            <w:r w:rsidRPr="00E97874">
              <w:rPr>
                <w:rFonts w:ascii="Times New Roman" w:eastAsia="仿宋_GB2312" w:hAnsi="Times New Roman" w:cs="Times New Roman" w:hint="eastAsia"/>
                <w:sz w:val="28"/>
                <w:szCs w:val="28"/>
              </w:rPr>
              <w:t>抗凝剂或盐水滴落在设备表面，或耗材中的血液发生泄漏。</w:t>
            </w:r>
          </w:p>
          <w:p w:rsidR="0076539B" w:rsidRPr="00E97874" w:rsidRDefault="0076539B" w:rsidP="0076539B">
            <w:pPr>
              <w:spacing w:line="600" w:lineRule="exact"/>
              <w:rPr>
                <w:rFonts w:ascii="Times New Roman" w:eastAsia="仿宋_GB2312" w:hAnsi="Times New Roman" w:cs="Times New Roman"/>
                <w:sz w:val="28"/>
                <w:szCs w:val="28"/>
              </w:rPr>
            </w:pPr>
            <w:r w:rsidRPr="00E97874">
              <w:rPr>
                <w:rFonts w:ascii="Times New Roman" w:eastAsia="仿宋_GB2312" w:hAnsi="Times New Roman" w:cs="Times New Roman" w:hint="eastAsia"/>
                <w:sz w:val="28"/>
                <w:szCs w:val="28"/>
              </w:rPr>
              <w:t>搬运过程导致机械、电气故障。</w:t>
            </w:r>
          </w:p>
          <w:p w:rsidR="0076539B" w:rsidRPr="00E97874" w:rsidRDefault="0076539B" w:rsidP="0076539B">
            <w:pPr>
              <w:spacing w:line="600" w:lineRule="exact"/>
              <w:rPr>
                <w:rFonts w:ascii="Times New Roman" w:eastAsia="仿宋_GB2312" w:hAnsi="Times New Roman" w:cs="Times New Roman"/>
                <w:sz w:val="28"/>
                <w:szCs w:val="28"/>
              </w:rPr>
            </w:pPr>
            <w:r w:rsidRPr="00E97874">
              <w:rPr>
                <w:rFonts w:ascii="Times New Roman" w:eastAsia="仿宋_GB2312" w:hAnsi="Times New Roman" w:cs="Times New Roman" w:hint="eastAsia"/>
                <w:sz w:val="28"/>
                <w:szCs w:val="28"/>
              </w:rPr>
              <w:t>网电源部分元器件发生松动或脱落。</w:t>
            </w:r>
          </w:p>
        </w:tc>
      </w:tr>
      <w:tr w:rsidR="0076539B" w:rsidRPr="00D2774D" w:rsidTr="008A0F45">
        <w:trPr>
          <w:cantSplit/>
          <w:trHeight w:val="207"/>
          <w:jc w:val="center"/>
        </w:trPr>
        <w:tc>
          <w:tcPr>
            <w:tcW w:w="8748" w:type="dxa"/>
            <w:gridSpan w:val="2"/>
            <w:tcBorders>
              <w:left w:val="single" w:sz="12" w:space="0" w:color="auto"/>
              <w:bottom w:val="single" w:sz="4" w:space="0" w:color="auto"/>
              <w:right w:val="single" w:sz="4" w:space="0" w:color="auto"/>
            </w:tcBorders>
            <w:vAlign w:val="center"/>
          </w:tcPr>
          <w:p w:rsidR="0076539B" w:rsidRPr="00E97874" w:rsidRDefault="0076539B" w:rsidP="0076539B">
            <w:pPr>
              <w:spacing w:line="600" w:lineRule="exact"/>
              <w:jc w:val="center"/>
              <w:rPr>
                <w:rFonts w:ascii="Times New Roman" w:eastAsia="仿宋_GB2312" w:hAnsi="Times New Roman" w:cs="Times New Roman"/>
                <w:sz w:val="28"/>
                <w:szCs w:val="28"/>
              </w:rPr>
            </w:pPr>
            <w:r w:rsidRPr="00E97874">
              <w:rPr>
                <w:rFonts w:ascii="Times New Roman" w:eastAsia="仿宋_GB2312" w:hAnsi="Times New Roman" w:cs="Times New Roman"/>
                <w:sz w:val="28"/>
                <w:szCs w:val="28"/>
              </w:rPr>
              <w:t>D.</w:t>
            </w:r>
            <w:r w:rsidRPr="00E97874">
              <w:rPr>
                <w:rFonts w:ascii="Times New Roman" w:eastAsia="仿宋_GB2312" w:hAnsi="Times New Roman" w:cs="Times New Roman"/>
                <w:sz w:val="28"/>
                <w:szCs w:val="28"/>
              </w:rPr>
              <w:t>安装、操作和维护危害</w:t>
            </w:r>
          </w:p>
        </w:tc>
      </w:tr>
      <w:tr w:rsidR="0076539B" w:rsidRPr="00D2774D" w:rsidTr="008A0F45">
        <w:trPr>
          <w:cantSplit/>
          <w:trHeight w:val="371"/>
          <w:jc w:val="center"/>
        </w:trPr>
        <w:tc>
          <w:tcPr>
            <w:tcW w:w="2391" w:type="dxa"/>
            <w:tcBorders>
              <w:top w:val="single" w:sz="4" w:space="0" w:color="auto"/>
              <w:left w:val="single" w:sz="12" w:space="0" w:color="auto"/>
              <w:right w:val="single" w:sz="4" w:space="0" w:color="auto"/>
            </w:tcBorders>
            <w:vAlign w:val="center"/>
          </w:tcPr>
          <w:p w:rsidR="0076539B" w:rsidRPr="00E97874" w:rsidRDefault="0076539B" w:rsidP="0076539B">
            <w:pPr>
              <w:spacing w:line="600" w:lineRule="exact"/>
              <w:jc w:val="center"/>
              <w:rPr>
                <w:rFonts w:ascii="Times New Roman" w:eastAsia="仿宋_GB2312" w:hAnsi="Times New Roman" w:cs="Times New Roman"/>
                <w:sz w:val="28"/>
                <w:szCs w:val="28"/>
              </w:rPr>
            </w:pPr>
            <w:r w:rsidRPr="00E97874">
              <w:rPr>
                <w:rFonts w:ascii="Times New Roman" w:eastAsia="仿宋_GB2312" w:hAnsi="Times New Roman" w:cs="Times New Roman" w:hint="eastAsia"/>
                <w:sz w:val="28"/>
                <w:szCs w:val="28"/>
              </w:rPr>
              <w:t>不适当的操作</w:t>
            </w:r>
          </w:p>
        </w:tc>
        <w:tc>
          <w:tcPr>
            <w:tcW w:w="6357" w:type="dxa"/>
            <w:tcBorders>
              <w:top w:val="single" w:sz="4" w:space="0" w:color="auto"/>
              <w:left w:val="single" w:sz="4" w:space="0" w:color="auto"/>
              <w:bottom w:val="single" w:sz="4" w:space="0" w:color="auto"/>
              <w:right w:val="single" w:sz="12" w:space="0" w:color="auto"/>
            </w:tcBorders>
            <w:vAlign w:val="center"/>
          </w:tcPr>
          <w:p w:rsidR="0076539B" w:rsidRPr="00E97874" w:rsidRDefault="0076539B" w:rsidP="0076539B">
            <w:pPr>
              <w:spacing w:line="600" w:lineRule="exact"/>
              <w:rPr>
                <w:rFonts w:ascii="Times New Roman" w:eastAsia="仿宋_GB2312" w:hAnsi="Times New Roman" w:cs="Times New Roman"/>
                <w:sz w:val="28"/>
                <w:szCs w:val="28"/>
              </w:rPr>
            </w:pPr>
            <w:r w:rsidRPr="00E97874">
              <w:rPr>
                <w:rFonts w:ascii="Times New Roman" w:eastAsia="仿宋_GB2312" w:hAnsi="Times New Roman" w:cs="Times New Roman" w:hint="eastAsia"/>
                <w:sz w:val="28"/>
                <w:szCs w:val="28"/>
              </w:rPr>
              <w:t>产品安装、调试错误。未按照产品使用说明书进行操作。</w:t>
            </w:r>
          </w:p>
          <w:p w:rsidR="0076539B" w:rsidRPr="00E97874" w:rsidRDefault="0076539B" w:rsidP="0076539B">
            <w:pPr>
              <w:spacing w:line="600" w:lineRule="exact"/>
              <w:rPr>
                <w:rFonts w:ascii="Times New Roman" w:eastAsia="仿宋_GB2312" w:hAnsi="Times New Roman" w:cs="Times New Roman"/>
                <w:sz w:val="28"/>
                <w:szCs w:val="28"/>
              </w:rPr>
            </w:pPr>
            <w:r w:rsidRPr="00E97874">
              <w:rPr>
                <w:rFonts w:ascii="Times New Roman" w:eastAsia="仿宋_GB2312" w:hAnsi="Times New Roman" w:cs="Times New Roman" w:hint="eastAsia"/>
                <w:sz w:val="28"/>
                <w:szCs w:val="28"/>
              </w:rPr>
              <w:t>服务、维护和校准缺少或不适当，包括维护后功能性检查规范的不适当。</w:t>
            </w:r>
          </w:p>
          <w:p w:rsidR="0076539B" w:rsidRPr="00E97874" w:rsidRDefault="0076539B" w:rsidP="0076539B">
            <w:pPr>
              <w:spacing w:line="600" w:lineRule="exact"/>
              <w:rPr>
                <w:rFonts w:ascii="Times New Roman" w:eastAsia="仿宋_GB2312" w:hAnsi="Times New Roman" w:cs="Times New Roman"/>
                <w:sz w:val="28"/>
                <w:szCs w:val="28"/>
              </w:rPr>
            </w:pPr>
            <w:r w:rsidRPr="00E97874">
              <w:rPr>
                <w:rFonts w:ascii="Times New Roman" w:eastAsia="仿宋_GB2312" w:hAnsi="Times New Roman" w:cs="Times New Roman" w:hint="eastAsia"/>
                <w:sz w:val="28"/>
                <w:szCs w:val="28"/>
              </w:rPr>
              <w:t>说明书中未包含维护、保养等内容。如：清洗、预防性检查、保养以及保养周期等。</w:t>
            </w:r>
          </w:p>
        </w:tc>
      </w:tr>
      <w:tr w:rsidR="0076539B" w:rsidRPr="00D2774D" w:rsidTr="008A0F45">
        <w:trPr>
          <w:cantSplit/>
          <w:trHeight w:val="313"/>
          <w:jc w:val="center"/>
        </w:trPr>
        <w:tc>
          <w:tcPr>
            <w:tcW w:w="2391" w:type="dxa"/>
            <w:tcBorders>
              <w:top w:val="single" w:sz="4" w:space="0" w:color="auto"/>
              <w:left w:val="single" w:sz="12" w:space="0" w:color="auto"/>
              <w:right w:val="single" w:sz="4" w:space="0" w:color="auto"/>
            </w:tcBorders>
            <w:vAlign w:val="center"/>
          </w:tcPr>
          <w:p w:rsidR="0076539B" w:rsidRPr="00E97874" w:rsidRDefault="0076539B" w:rsidP="0076539B">
            <w:pPr>
              <w:spacing w:line="600" w:lineRule="exact"/>
              <w:jc w:val="center"/>
              <w:rPr>
                <w:rFonts w:ascii="Times New Roman" w:eastAsia="仿宋_GB2312" w:hAnsi="Times New Roman" w:cs="Times New Roman"/>
                <w:sz w:val="28"/>
                <w:szCs w:val="28"/>
              </w:rPr>
            </w:pPr>
            <w:r w:rsidRPr="00E97874">
              <w:rPr>
                <w:rFonts w:ascii="Times New Roman" w:eastAsia="仿宋_GB2312" w:hAnsi="Times New Roman" w:cs="Times New Roman" w:hint="eastAsia"/>
                <w:sz w:val="28"/>
                <w:szCs w:val="28"/>
              </w:rPr>
              <w:t>培训缺陷</w:t>
            </w:r>
          </w:p>
        </w:tc>
        <w:tc>
          <w:tcPr>
            <w:tcW w:w="6357" w:type="dxa"/>
            <w:tcBorders>
              <w:top w:val="single" w:sz="4" w:space="0" w:color="auto"/>
              <w:left w:val="single" w:sz="4" w:space="0" w:color="auto"/>
              <w:bottom w:val="single" w:sz="4" w:space="0" w:color="auto"/>
              <w:right w:val="single" w:sz="12" w:space="0" w:color="auto"/>
            </w:tcBorders>
            <w:vAlign w:val="center"/>
          </w:tcPr>
          <w:p w:rsidR="0076539B" w:rsidRPr="00E97874" w:rsidRDefault="0076539B" w:rsidP="0076539B">
            <w:pPr>
              <w:spacing w:line="600" w:lineRule="exact"/>
              <w:rPr>
                <w:rFonts w:ascii="Times New Roman" w:eastAsia="仿宋_GB2312" w:hAnsi="Times New Roman" w:cs="Times New Roman"/>
                <w:sz w:val="28"/>
                <w:szCs w:val="28"/>
              </w:rPr>
            </w:pPr>
            <w:r w:rsidRPr="00E97874">
              <w:rPr>
                <w:rFonts w:ascii="Times New Roman" w:eastAsia="仿宋_GB2312" w:hAnsi="Times New Roman" w:cs="Times New Roman" w:hint="eastAsia"/>
                <w:sz w:val="28"/>
                <w:szCs w:val="28"/>
              </w:rPr>
              <w:t>未进行正规培训或培训不合格</w:t>
            </w:r>
            <w:r w:rsidRPr="00E97874">
              <w:rPr>
                <w:rFonts w:ascii="Times New Roman" w:eastAsia="仿宋_GB2312" w:hAnsi="Times New Roman" w:cs="Times New Roman"/>
                <w:sz w:val="28"/>
                <w:szCs w:val="28"/>
              </w:rPr>
              <w:t xml:space="preserve"> </w:t>
            </w:r>
          </w:p>
        </w:tc>
      </w:tr>
      <w:tr w:rsidR="0076539B" w:rsidRPr="00D2774D" w:rsidTr="008A0F45">
        <w:trPr>
          <w:cantSplit/>
          <w:trHeight w:val="558"/>
          <w:jc w:val="center"/>
        </w:trPr>
        <w:tc>
          <w:tcPr>
            <w:tcW w:w="8748" w:type="dxa"/>
            <w:gridSpan w:val="2"/>
            <w:tcBorders>
              <w:top w:val="single" w:sz="4" w:space="0" w:color="auto"/>
              <w:left w:val="single" w:sz="12" w:space="0" w:color="auto"/>
              <w:bottom w:val="single" w:sz="4" w:space="0" w:color="auto"/>
              <w:right w:val="single" w:sz="12" w:space="0" w:color="auto"/>
            </w:tcBorders>
            <w:vAlign w:val="center"/>
          </w:tcPr>
          <w:p w:rsidR="0076539B" w:rsidRPr="00E97874" w:rsidRDefault="0076539B" w:rsidP="0076539B">
            <w:pPr>
              <w:spacing w:line="600" w:lineRule="exact"/>
              <w:jc w:val="center"/>
              <w:rPr>
                <w:rFonts w:ascii="Times New Roman" w:eastAsia="仿宋_GB2312" w:hAnsi="Times New Roman" w:cs="Times New Roman"/>
                <w:sz w:val="28"/>
                <w:szCs w:val="28"/>
              </w:rPr>
            </w:pPr>
            <w:r w:rsidRPr="00E97874">
              <w:rPr>
                <w:rFonts w:ascii="Times New Roman" w:eastAsia="仿宋_GB2312" w:hAnsi="Times New Roman" w:cs="Times New Roman"/>
                <w:sz w:val="28"/>
                <w:szCs w:val="28"/>
              </w:rPr>
              <w:t xml:space="preserve">E. </w:t>
            </w:r>
            <w:r w:rsidRPr="00E97874">
              <w:rPr>
                <w:rFonts w:ascii="Times New Roman" w:eastAsia="仿宋_GB2312" w:hAnsi="Times New Roman" w:cs="Times New Roman" w:hint="eastAsia"/>
                <w:sz w:val="28"/>
                <w:szCs w:val="28"/>
              </w:rPr>
              <w:t>信息危害</w:t>
            </w:r>
          </w:p>
        </w:tc>
      </w:tr>
      <w:tr w:rsidR="0076539B" w:rsidRPr="00D2774D" w:rsidTr="008A0F45">
        <w:trPr>
          <w:cantSplit/>
          <w:trHeight w:val="1286"/>
          <w:jc w:val="center"/>
        </w:trPr>
        <w:tc>
          <w:tcPr>
            <w:tcW w:w="2391" w:type="dxa"/>
            <w:tcBorders>
              <w:top w:val="single" w:sz="4" w:space="0" w:color="auto"/>
              <w:left w:val="single" w:sz="12" w:space="0" w:color="auto"/>
              <w:bottom w:val="single" w:sz="4" w:space="0" w:color="auto"/>
              <w:right w:val="single" w:sz="4" w:space="0" w:color="auto"/>
            </w:tcBorders>
            <w:vAlign w:val="center"/>
          </w:tcPr>
          <w:p w:rsidR="0076539B" w:rsidRPr="00E97874" w:rsidRDefault="0076539B" w:rsidP="0076539B">
            <w:pPr>
              <w:spacing w:line="600" w:lineRule="exact"/>
              <w:jc w:val="center"/>
              <w:rPr>
                <w:rFonts w:ascii="Times New Roman" w:eastAsia="仿宋_GB2312" w:hAnsi="Times New Roman" w:cs="Times New Roman"/>
                <w:sz w:val="28"/>
                <w:szCs w:val="28"/>
              </w:rPr>
            </w:pPr>
            <w:r w:rsidRPr="00E97874">
              <w:rPr>
                <w:rFonts w:ascii="Times New Roman" w:eastAsia="仿宋_GB2312" w:hAnsi="Times New Roman" w:cs="Times New Roman" w:hint="eastAsia"/>
                <w:sz w:val="28"/>
                <w:szCs w:val="28"/>
              </w:rPr>
              <w:t>标识</w:t>
            </w:r>
            <w:r w:rsidRPr="00E97874">
              <w:rPr>
                <w:rFonts w:ascii="Times New Roman" w:eastAsia="仿宋_GB2312" w:hAnsi="Times New Roman" w:cs="Times New Roman"/>
                <w:sz w:val="28"/>
                <w:szCs w:val="28"/>
              </w:rPr>
              <w:t>/</w:t>
            </w:r>
            <w:r w:rsidRPr="00E97874">
              <w:rPr>
                <w:rFonts w:ascii="Times New Roman" w:eastAsia="仿宋_GB2312" w:hAnsi="Times New Roman" w:cs="Times New Roman"/>
                <w:sz w:val="28"/>
                <w:szCs w:val="28"/>
              </w:rPr>
              <w:t>标记</w:t>
            </w:r>
          </w:p>
        </w:tc>
        <w:tc>
          <w:tcPr>
            <w:tcW w:w="6357" w:type="dxa"/>
            <w:tcBorders>
              <w:top w:val="single" w:sz="4" w:space="0" w:color="auto"/>
              <w:left w:val="single" w:sz="4" w:space="0" w:color="auto"/>
              <w:bottom w:val="single" w:sz="4" w:space="0" w:color="auto"/>
              <w:right w:val="single" w:sz="12" w:space="0" w:color="auto"/>
            </w:tcBorders>
            <w:vAlign w:val="center"/>
          </w:tcPr>
          <w:p w:rsidR="0076539B" w:rsidRPr="00E97874" w:rsidRDefault="0076539B" w:rsidP="0076539B">
            <w:pPr>
              <w:spacing w:line="600" w:lineRule="exact"/>
              <w:rPr>
                <w:rFonts w:ascii="Times New Roman" w:eastAsia="仿宋_GB2312" w:hAnsi="Times New Roman" w:cs="Times New Roman"/>
                <w:sz w:val="28"/>
                <w:szCs w:val="28"/>
              </w:rPr>
            </w:pPr>
            <w:r w:rsidRPr="00E97874">
              <w:rPr>
                <w:rFonts w:ascii="Times New Roman" w:eastAsia="仿宋_GB2312" w:hAnsi="Times New Roman" w:cs="Times New Roman" w:hint="eastAsia"/>
                <w:sz w:val="28"/>
                <w:szCs w:val="28"/>
              </w:rPr>
              <w:t>产品外部和内部标记不全面、标记不足、标记不正确或不能够清楚易认，以及标记不能够永久贴牢。如：警告性说明、输入功率、电源电压、电流、频率、分类、生理效应、接地端子符号、危险电压等标记出现问题。</w:t>
            </w:r>
          </w:p>
        </w:tc>
      </w:tr>
      <w:tr w:rsidR="0076539B" w:rsidRPr="00D2774D" w:rsidTr="008A0F45">
        <w:trPr>
          <w:cantSplit/>
          <w:trHeight w:val="1958"/>
          <w:jc w:val="center"/>
        </w:trPr>
        <w:tc>
          <w:tcPr>
            <w:tcW w:w="2391" w:type="dxa"/>
            <w:tcBorders>
              <w:top w:val="single" w:sz="4" w:space="0" w:color="auto"/>
              <w:left w:val="single" w:sz="12" w:space="0" w:color="auto"/>
              <w:bottom w:val="single" w:sz="4" w:space="0" w:color="auto"/>
              <w:right w:val="single" w:sz="4" w:space="0" w:color="auto"/>
            </w:tcBorders>
            <w:vAlign w:val="center"/>
          </w:tcPr>
          <w:p w:rsidR="0076539B" w:rsidRPr="00E97874" w:rsidRDefault="0076539B" w:rsidP="0076539B">
            <w:pPr>
              <w:spacing w:line="600" w:lineRule="exact"/>
              <w:jc w:val="center"/>
              <w:rPr>
                <w:rFonts w:ascii="Times New Roman" w:eastAsia="仿宋_GB2312" w:hAnsi="Times New Roman" w:cs="Times New Roman"/>
                <w:sz w:val="28"/>
                <w:szCs w:val="28"/>
              </w:rPr>
            </w:pPr>
            <w:r w:rsidRPr="00E97874">
              <w:rPr>
                <w:rFonts w:ascii="Times New Roman" w:eastAsia="仿宋_GB2312" w:hAnsi="Times New Roman" w:cs="Times New Roman" w:hint="eastAsia"/>
                <w:sz w:val="28"/>
                <w:szCs w:val="28"/>
              </w:rPr>
              <w:t>使用说明书</w:t>
            </w:r>
            <w:r w:rsidRPr="00E97874">
              <w:rPr>
                <w:rFonts w:ascii="Times New Roman" w:eastAsia="仿宋_GB2312" w:hAnsi="Times New Roman" w:cs="Times New Roman"/>
                <w:sz w:val="28"/>
                <w:szCs w:val="28"/>
              </w:rPr>
              <w:t>/</w:t>
            </w:r>
            <w:r w:rsidRPr="00E97874">
              <w:rPr>
                <w:rFonts w:ascii="Times New Roman" w:eastAsia="仿宋_GB2312" w:hAnsi="Times New Roman" w:cs="Times New Roman"/>
                <w:sz w:val="28"/>
                <w:szCs w:val="28"/>
              </w:rPr>
              <w:t>技术说明书</w:t>
            </w:r>
          </w:p>
        </w:tc>
        <w:tc>
          <w:tcPr>
            <w:tcW w:w="6357" w:type="dxa"/>
            <w:tcBorders>
              <w:top w:val="single" w:sz="4" w:space="0" w:color="auto"/>
              <w:left w:val="single" w:sz="4" w:space="0" w:color="auto"/>
              <w:bottom w:val="single" w:sz="4" w:space="0" w:color="auto"/>
              <w:right w:val="single" w:sz="12" w:space="0" w:color="auto"/>
            </w:tcBorders>
            <w:vAlign w:val="center"/>
          </w:tcPr>
          <w:p w:rsidR="0076539B" w:rsidRPr="00E97874" w:rsidRDefault="0076539B" w:rsidP="0076539B">
            <w:pPr>
              <w:spacing w:line="600" w:lineRule="exact"/>
              <w:rPr>
                <w:rFonts w:ascii="Times New Roman" w:eastAsia="仿宋_GB2312" w:hAnsi="Times New Roman" w:cs="Times New Roman"/>
                <w:sz w:val="28"/>
                <w:szCs w:val="28"/>
              </w:rPr>
            </w:pPr>
            <w:r w:rsidRPr="00E97874">
              <w:rPr>
                <w:rFonts w:ascii="Times New Roman" w:eastAsia="仿宋_GB2312" w:hAnsi="Times New Roman" w:cs="Times New Roman" w:hint="eastAsia"/>
                <w:sz w:val="28"/>
                <w:szCs w:val="28"/>
              </w:rPr>
              <w:t>产品没有使用说明书和技术说明书，或其内容不全、有缺失。如缺少必要的警告说明、缺少详细的使用方法、缺少必要的技术参数、缺少运输和储存环境条件的限制。</w:t>
            </w:r>
          </w:p>
          <w:p w:rsidR="0076539B" w:rsidRPr="00E97874" w:rsidRDefault="0076539B" w:rsidP="0076539B">
            <w:pPr>
              <w:spacing w:line="600" w:lineRule="exact"/>
              <w:rPr>
                <w:rFonts w:ascii="Times New Roman" w:eastAsia="仿宋_GB2312" w:hAnsi="Times New Roman" w:cs="Times New Roman"/>
                <w:sz w:val="28"/>
                <w:szCs w:val="28"/>
              </w:rPr>
            </w:pPr>
            <w:r w:rsidRPr="00E97874">
              <w:rPr>
                <w:rFonts w:ascii="Times New Roman" w:eastAsia="仿宋_GB2312" w:hAnsi="Times New Roman" w:cs="Times New Roman" w:hint="eastAsia"/>
                <w:sz w:val="28"/>
                <w:szCs w:val="28"/>
              </w:rPr>
              <w:t>性能特征的不适当的描述。</w:t>
            </w:r>
          </w:p>
          <w:p w:rsidR="0076539B" w:rsidRPr="00E97874" w:rsidRDefault="0076539B" w:rsidP="0076539B">
            <w:pPr>
              <w:spacing w:line="600" w:lineRule="exact"/>
              <w:rPr>
                <w:rFonts w:ascii="Times New Roman" w:eastAsia="仿宋_GB2312" w:hAnsi="Times New Roman" w:cs="Times New Roman"/>
                <w:sz w:val="28"/>
                <w:szCs w:val="28"/>
              </w:rPr>
            </w:pPr>
            <w:r w:rsidRPr="00E97874">
              <w:rPr>
                <w:rFonts w:ascii="Times New Roman" w:eastAsia="仿宋_GB2312" w:hAnsi="Times New Roman" w:cs="Times New Roman" w:hint="eastAsia"/>
                <w:sz w:val="28"/>
                <w:szCs w:val="28"/>
              </w:rPr>
              <w:t>不适当的预期使用规范。</w:t>
            </w:r>
          </w:p>
        </w:tc>
      </w:tr>
      <w:tr w:rsidR="0076539B" w:rsidRPr="00D2774D" w:rsidTr="008A0F45">
        <w:trPr>
          <w:cantSplit/>
          <w:trHeight w:val="722"/>
          <w:jc w:val="center"/>
        </w:trPr>
        <w:tc>
          <w:tcPr>
            <w:tcW w:w="2391" w:type="dxa"/>
            <w:tcBorders>
              <w:top w:val="single" w:sz="4" w:space="0" w:color="auto"/>
              <w:left w:val="single" w:sz="12" w:space="0" w:color="auto"/>
              <w:bottom w:val="single" w:sz="4" w:space="0" w:color="auto"/>
              <w:right w:val="single" w:sz="4" w:space="0" w:color="auto"/>
            </w:tcBorders>
            <w:vAlign w:val="center"/>
          </w:tcPr>
          <w:p w:rsidR="0076539B" w:rsidRPr="00E97874" w:rsidRDefault="0076539B" w:rsidP="0076539B">
            <w:pPr>
              <w:spacing w:line="600" w:lineRule="exact"/>
              <w:jc w:val="center"/>
              <w:rPr>
                <w:rFonts w:ascii="Times New Roman" w:eastAsia="仿宋_GB2312" w:hAnsi="Times New Roman" w:cs="Times New Roman"/>
                <w:sz w:val="28"/>
                <w:szCs w:val="28"/>
              </w:rPr>
            </w:pPr>
            <w:r w:rsidRPr="00E97874">
              <w:rPr>
                <w:rFonts w:ascii="Times New Roman" w:eastAsia="仿宋_GB2312" w:hAnsi="Times New Roman" w:cs="Times New Roman" w:hint="eastAsia"/>
                <w:sz w:val="28"/>
                <w:szCs w:val="28"/>
              </w:rPr>
              <w:t>警告</w:t>
            </w:r>
          </w:p>
        </w:tc>
        <w:tc>
          <w:tcPr>
            <w:tcW w:w="6357" w:type="dxa"/>
            <w:tcBorders>
              <w:top w:val="single" w:sz="4" w:space="0" w:color="auto"/>
              <w:left w:val="single" w:sz="4" w:space="0" w:color="auto"/>
              <w:bottom w:val="single" w:sz="4" w:space="0" w:color="auto"/>
              <w:right w:val="single" w:sz="12" w:space="0" w:color="auto"/>
            </w:tcBorders>
            <w:vAlign w:val="center"/>
          </w:tcPr>
          <w:p w:rsidR="0076539B" w:rsidRPr="00E97874" w:rsidRDefault="0076539B" w:rsidP="0076539B">
            <w:pPr>
              <w:spacing w:line="600" w:lineRule="exact"/>
              <w:rPr>
                <w:rFonts w:ascii="Times New Roman" w:eastAsia="仿宋_GB2312" w:hAnsi="Times New Roman" w:cs="Times New Roman"/>
                <w:sz w:val="28"/>
                <w:szCs w:val="28"/>
              </w:rPr>
            </w:pPr>
            <w:r w:rsidRPr="00E97874">
              <w:rPr>
                <w:rFonts w:ascii="Times New Roman" w:eastAsia="仿宋_GB2312" w:hAnsi="Times New Roman" w:cs="Times New Roman" w:hint="eastAsia"/>
                <w:sz w:val="28"/>
                <w:szCs w:val="28"/>
              </w:rPr>
              <w:t>对危险的警告不充分。</w:t>
            </w:r>
          </w:p>
          <w:p w:rsidR="0076539B" w:rsidRPr="00E97874" w:rsidRDefault="0076539B" w:rsidP="0076539B">
            <w:pPr>
              <w:spacing w:line="600" w:lineRule="exact"/>
              <w:rPr>
                <w:rFonts w:ascii="Times New Roman" w:eastAsia="仿宋_GB2312" w:hAnsi="Times New Roman" w:cs="Times New Roman"/>
                <w:sz w:val="28"/>
                <w:szCs w:val="28"/>
              </w:rPr>
            </w:pPr>
            <w:r w:rsidRPr="00E97874">
              <w:rPr>
                <w:rFonts w:ascii="Times New Roman" w:eastAsia="仿宋_GB2312" w:hAnsi="Times New Roman" w:cs="Times New Roman" w:hint="eastAsia"/>
                <w:sz w:val="28"/>
                <w:szCs w:val="28"/>
              </w:rPr>
              <w:t>警告不恰当。</w:t>
            </w:r>
          </w:p>
        </w:tc>
      </w:tr>
      <w:tr w:rsidR="0076539B" w:rsidRPr="00D2774D" w:rsidTr="008A0F45">
        <w:trPr>
          <w:cantSplit/>
          <w:trHeight w:val="613"/>
          <w:jc w:val="center"/>
        </w:trPr>
        <w:tc>
          <w:tcPr>
            <w:tcW w:w="8748" w:type="dxa"/>
            <w:gridSpan w:val="2"/>
            <w:tcBorders>
              <w:top w:val="single" w:sz="4" w:space="0" w:color="auto"/>
              <w:left w:val="single" w:sz="12" w:space="0" w:color="auto"/>
              <w:bottom w:val="single" w:sz="4" w:space="0" w:color="auto"/>
              <w:right w:val="single" w:sz="12" w:space="0" w:color="auto"/>
            </w:tcBorders>
            <w:vAlign w:val="center"/>
          </w:tcPr>
          <w:p w:rsidR="0076539B" w:rsidRPr="00E97874" w:rsidRDefault="0076539B" w:rsidP="0076539B">
            <w:pPr>
              <w:spacing w:line="600" w:lineRule="exact"/>
              <w:jc w:val="center"/>
              <w:rPr>
                <w:rFonts w:ascii="Times New Roman" w:eastAsia="仿宋_GB2312" w:hAnsi="Times New Roman" w:cs="Times New Roman"/>
                <w:sz w:val="28"/>
                <w:szCs w:val="28"/>
              </w:rPr>
            </w:pPr>
            <w:r w:rsidRPr="00E97874">
              <w:rPr>
                <w:rFonts w:ascii="Times New Roman" w:eastAsia="仿宋_GB2312" w:hAnsi="Times New Roman" w:cs="Times New Roman"/>
                <w:sz w:val="28"/>
                <w:szCs w:val="28"/>
              </w:rPr>
              <w:t>F.</w:t>
            </w:r>
            <w:r w:rsidRPr="00E97874">
              <w:rPr>
                <w:rFonts w:ascii="Times New Roman" w:eastAsia="仿宋_GB2312" w:hAnsi="Times New Roman" w:cs="Times New Roman"/>
                <w:sz w:val="28"/>
                <w:szCs w:val="28"/>
              </w:rPr>
              <w:t>其</w:t>
            </w:r>
            <w:r w:rsidR="00A80E36" w:rsidRPr="00E97874">
              <w:rPr>
                <w:rFonts w:ascii="Times New Roman" w:eastAsia="仿宋_GB2312" w:hAnsi="Times New Roman" w:cs="Times New Roman" w:hint="eastAsia"/>
                <w:sz w:val="28"/>
                <w:szCs w:val="28"/>
              </w:rPr>
              <w:t>他</w:t>
            </w:r>
            <w:r w:rsidRPr="00E97874">
              <w:rPr>
                <w:rFonts w:ascii="Times New Roman" w:eastAsia="仿宋_GB2312" w:hAnsi="Times New Roman" w:cs="Times New Roman"/>
                <w:sz w:val="28"/>
                <w:szCs w:val="28"/>
              </w:rPr>
              <w:t>方面的危害</w:t>
            </w:r>
          </w:p>
        </w:tc>
      </w:tr>
      <w:tr w:rsidR="0076539B" w:rsidRPr="00D2774D" w:rsidTr="008A0F45">
        <w:trPr>
          <w:cantSplit/>
          <w:trHeight w:val="746"/>
          <w:jc w:val="center"/>
        </w:trPr>
        <w:tc>
          <w:tcPr>
            <w:tcW w:w="2391" w:type="dxa"/>
            <w:tcBorders>
              <w:left w:val="single" w:sz="12" w:space="0" w:color="auto"/>
              <w:bottom w:val="single" w:sz="12" w:space="0" w:color="auto"/>
              <w:right w:val="single" w:sz="4" w:space="0" w:color="auto"/>
            </w:tcBorders>
            <w:vAlign w:val="center"/>
          </w:tcPr>
          <w:p w:rsidR="0076539B" w:rsidRPr="00E97874" w:rsidRDefault="0076539B" w:rsidP="0076539B">
            <w:pPr>
              <w:spacing w:line="600" w:lineRule="exact"/>
              <w:jc w:val="center"/>
              <w:rPr>
                <w:rFonts w:ascii="Times New Roman" w:eastAsia="仿宋_GB2312" w:hAnsi="Times New Roman" w:cs="Times New Roman"/>
                <w:sz w:val="28"/>
                <w:szCs w:val="28"/>
              </w:rPr>
            </w:pPr>
            <w:r w:rsidRPr="00E97874">
              <w:rPr>
                <w:rFonts w:ascii="Times New Roman" w:eastAsia="仿宋_GB2312" w:hAnsi="Times New Roman" w:cs="Times New Roman" w:hint="eastAsia"/>
                <w:sz w:val="28"/>
                <w:szCs w:val="28"/>
              </w:rPr>
              <w:t>储存或运行偏离预定的环境条件</w:t>
            </w:r>
          </w:p>
        </w:tc>
        <w:tc>
          <w:tcPr>
            <w:tcW w:w="6357" w:type="dxa"/>
            <w:tcBorders>
              <w:top w:val="single" w:sz="4" w:space="0" w:color="auto"/>
              <w:left w:val="single" w:sz="4" w:space="0" w:color="auto"/>
              <w:bottom w:val="single" w:sz="12" w:space="0" w:color="auto"/>
              <w:right w:val="single" w:sz="12" w:space="0" w:color="auto"/>
            </w:tcBorders>
            <w:vAlign w:val="center"/>
          </w:tcPr>
          <w:p w:rsidR="0076539B" w:rsidRPr="00E97874" w:rsidRDefault="0076539B" w:rsidP="0076539B">
            <w:pPr>
              <w:spacing w:line="600" w:lineRule="exact"/>
              <w:rPr>
                <w:rFonts w:ascii="Times New Roman" w:eastAsia="仿宋_GB2312" w:hAnsi="Times New Roman" w:cs="Times New Roman"/>
                <w:sz w:val="28"/>
                <w:szCs w:val="28"/>
              </w:rPr>
            </w:pPr>
            <w:r w:rsidRPr="00E97874">
              <w:rPr>
                <w:rFonts w:ascii="Times New Roman" w:eastAsia="仿宋_GB2312" w:hAnsi="Times New Roman" w:cs="Times New Roman" w:hint="eastAsia"/>
                <w:sz w:val="28"/>
                <w:szCs w:val="28"/>
              </w:rPr>
              <w:t>设备本身不能满足规定的环境条件要求或工作环境得不到满足，导致设备不能够正常运行。</w:t>
            </w:r>
          </w:p>
        </w:tc>
      </w:tr>
    </w:tbl>
    <w:p w:rsidR="0076539B" w:rsidRPr="00E97874" w:rsidRDefault="0076539B" w:rsidP="0076539B">
      <w:pPr>
        <w:spacing w:line="520" w:lineRule="exact"/>
        <w:ind w:firstLineChars="200" w:firstLine="640"/>
        <w:outlineLvl w:val="0"/>
        <w:rPr>
          <w:rFonts w:ascii="Times New Roman" w:eastAsia="楷体_GB2312" w:hAnsi="Times New Roman" w:cs="Times New Roman"/>
          <w:sz w:val="32"/>
          <w:szCs w:val="32"/>
        </w:rPr>
      </w:pPr>
      <w:r w:rsidRPr="00E97874">
        <w:rPr>
          <w:rFonts w:ascii="Times New Roman" w:eastAsia="楷体_GB2312" w:hAnsi="Times New Roman" w:cs="Times New Roman" w:hint="eastAsia"/>
          <w:sz w:val="32"/>
          <w:szCs w:val="32"/>
        </w:rPr>
        <w:t>（九）产品研究资料</w:t>
      </w:r>
    </w:p>
    <w:p w:rsidR="0076539B" w:rsidRPr="00E97874" w:rsidRDefault="0076539B" w:rsidP="0076539B">
      <w:pPr>
        <w:spacing w:line="520" w:lineRule="exact"/>
        <w:ind w:firstLineChars="200" w:firstLine="640"/>
        <w:rPr>
          <w:rFonts w:ascii="Times New Roman" w:eastAsia="仿宋_GB2312" w:hAnsi="Times New Roman" w:cs="Times New Roman"/>
          <w:sz w:val="32"/>
          <w:szCs w:val="32"/>
        </w:rPr>
      </w:pPr>
      <w:r w:rsidRPr="00E97874">
        <w:rPr>
          <w:rFonts w:ascii="Times New Roman" w:eastAsia="仿宋_GB2312" w:hAnsi="Times New Roman" w:cs="Times New Roman"/>
          <w:sz w:val="32"/>
          <w:szCs w:val="32"/>
        </w:rPr>
        <w:t>1.</w:t>
      </w:r>
      <w:r w:rsidRPr="00E97874">
        <w:rPr>
          <w:rFonts w:ascii="Times New Roman" w:eastAsia="仿宋_GB2312" w:hAnsi="Times New Roman" w:cs="Times New Roman" w:hint="eastAsia"/>
          <w:sz w:val="32"/>
          <w:szCs w:val="32"/>
        </w:rPr>
        <w:t>产品性能研究</w:t>
      </w:r>
    </w:p>
    <w:p w:rsidR="0076539B" w:rsidRPr="00E97874" w:rsidRDefault="0076539B" w:rsidP="0076539B">
      <w:pPr>
        <w:spacing w:line="520" w:lineRule="exact"/>
        <w:ind w:firstLineChars="200" w:firstLine="640"/>
        <w:rPr>
          <w:rFonts w:ascii="Times New Roman" w:eastAsia="仿宋_GB2312" w:hAnsi="Times New Roman" w:cs="Times New Roman"/>
          <w:sz w:val="32"/>
          <w:szCs w:val="32"/>
        </w:rPr>
      </w:pPr>
      <w:r w:rsidRPr="00E97874">
        <w:rPr>
          <w:rFonts w:ascii="Times New Roman" w:eastAsia="仿宋_GB2312" w:hAnsi="Times New Roman" w:cs="Times New Roman" w:hint="eastAsia"/>
          <w:sz w:val="32"/>
          <w:szCs w:val="32"/>
        </w:rPr>
        <w:t>应提供血液离心分离系统工作原理、控制监测组件等重要结构、性能指标、软件功能、特殊功能及与质量控制相关的研究资料等，明确所采用的标准或方法、采用的原因及理论基础。如适用的国家标准、行业标准中有不适用的条款，也应将不适用的条款及理由予以说明。</w:t>
      </w:r>
    </w:p>
    <w:p w:rsidR="0076539B" w:rsidRPr="00E97874" w:rsidRDefault="0076539B" w:rsidP="0076539B">
      <w:pPr>
        <w:spacing w:line="520" w:lineRule="exact"/>
        <w:ind w:firstLineChars="200" w:firstLine="640"/>
        <w:rPr>
          <w:rFonts w:ascii="Times New Roman" w:eastAsia="仿宋_GB2312" w:hAnsi="Times New Roman" w:cs="Times New Roman"/>
          <w:sz w:val="32"/>
          <w:szCs w:val="32"/>
        </w:rPr>
      </w:pPr>
      <w:r w:rsidRPr="00E97874">
        <w:rPr>
          <w:rFonts w:ascii="Times New Roman" w:eastAsia="仿宋_GB2312" w:hAnsi="Times New Roman" w:cs="Times New Roman" w:hint="eastAsia"/>
          <w:sz w:val="32"/>
          <w:szCs w:val="32"/>
        </w:rPr>
        <w:t>与一次性无菌器具产品联合使用，按规定的产品的操作规程进行血液成分的分离，应满足以下要求：</w:t>
      </w:r>
    </w:p>
    <w:p w:rsidR="0076539B" w:rsidRPr="00E97874" w:rsidRDefault="0076539B" w:rsidP="0076539B">
      <w:pPr>
        <w:spacing w:line="520" w:lineRule="exact"/>
        <w:ind w:firstLineChars="200" w:firstLine="640"/>
        <w:rPr>
          <w:rFonts w:ascii="Times New Roman" w:eastAsia="仿宋_GB2312" w:hAnsi="Times New Roman" w:cs="Times New Roman"/>
          <w:sz w:val="32"/>
          <w:szCs w:val="32"/>
        </w:rPr>
      </w:pPr>
      <w:r w:rsidRPr="00E97874">
        <w:rPr>
          <w:rFonts w:ascii="Times New Roman" w:eastAsia="仿宋_GB2312" w:hAnsi="Times New Roman" w:cs="Times New Roman" w:hint="eastAsia"/>
          <w:sz w:val="32"/>
          <w:szCs w:val="32"/>
        </w:rPr>
        <w:t>制备的原料血浆质量符合《中华人民共和国药典》血液制品生产用人血浆的质量控制要求；血液及血液成分应符合</w:t>
      </w:r>
      <w:r w:rsidRPr="00E97874">
        <w:rPr>
          <w:rFonts w:ascii="Times New Roman" w:eastAsia="仿宋_GB2312" w:hAnsi="Times New Roman" w:cs="Times New Roman"/>
          <w:sz w:val="32"/>
          <w:szCs w:val="32"/>
        </w:rPr>
        <w:t>GB18469-2012</w:t>
      </w:r>
      <w:r w:rsidRPr="00E97874">
        <w:rPr>
          <w:rFonts w:ascii="Times New Roman" w:eastAsia="仿宋_GB2312" w:hAnsi="Times New Roman" w:cs="Times New Roman" w:hint="eastAsia"/>
          <w:sz w:val="32"/>
          <w:szCs w:val="32"/>
        </w:rPr>
        <w:t>《全血及成分血质量要求》和</w:t>
      </w:r>
      <w:r w:rsidRPr="00E97874">
        <w:rPr>
          <w:rFonts w:ascii="Times New Roman" w:eastAsia="仿宋_GB2312" w:hAnsi="Times New Roman" w:cs="Times New Roman"/>
          <w:sz w:val="32"/>
          <w:szCs w:val="32"/>
        </w:rPr>
        <w:t>GB18467-2011</w:t>
      </w:r>
      <w:r w:rsidRPr="00E97874">
        <w:rPr>
          <w:rFonts w:ascii="Times New Roman" w:eastAsia="仿宋_GB2312" w:hAnsi="Times New Roman" w:cs="Times New Roman" w:hint="eastAsia"/>
          <w:sz w:val="32"/>
          <w:szCs w:val="32"/>
        </w:rPr>
        <w:t>《献血者健康检查要求》的要求，如对红细胞，应考虑外观、容量、血细胞比容、血红蛋白含量、溶血率和无菌等内容；对血小板，应考虑外观、容量、</w:t>
      </w:r>
      <w:r w:rsidRPr="00E97874">
        <w:rPr>
          <w:rFonts w:ascii="Times New Roman" w:eastAsia="仿宋_GB2312" w:hAnsi="Times New Roman" w:cs="Times New Roman"/>
          <w:sz w:val="32"/>
          <w:szCs w:val="32"/>
        </w:rPr>
        <w:t>pH</w:t>
      </w:r>
      <w:r w:rsidRPr="00E97874">
        <w:rPr>
          <w:rFonts w:ascii="Times New Roman" w:eastAsia="仿宋_GB2312" w:hAnsi="Times New Roman" w:cs="Times New Roman" w:hint="eastAsia"/>
          <w:sz w:val="32"/>
          <w:szCs w:val="32"/>
        </w:rPr>
        <w:t>值、血小板含量、红细胞混入量和无菌等内容。提供产品有效性的评价指标的验证资料，如血液成分分离设备应提供各成分的分离效率和准确率。</w:t>
      </w:r>
    </w:p>
    <w:p w:rsidR="0076539B" w:rsidRPr="00E97874" w:rsidRDefault="0076539B" w:rsidP="0076539B">
      <w:pPr>
        <w:spacing w:line="520" w:lineRule="exact"/>
        <w:ind w:firstLineChars="200" w:firstLine="640"/>
        <w:outlineLvl w:val="0"/>
        <w:rPr>
          <w:rFonts w:ascii="Times New Roman" w:eastAsia="仿宋_GB2312" w:hAnsi="Times New Roman" w:cs="Times New Roman"/>
          <w:sz w:val="32"/>
          <w:szCs w:val="32"/>
        </w:rPr>
      </w:pPr>
      <w:r w:rsidRPr="00E97874">
        <w:rPr>
          <w:rFonts w:ascii="Times New Roman" w:eastAsia="仿宋_GB2312" w:hAnsi="Times New Roman" w:cs="Times New Roman"/>
          <w:sz w:val="32"/>
          <w:szCs w:val="32"/>
        </w:rPr>
        <w:t>2.</w:t>
      </w:r>
      <w:r w:rsidRPr="00E97874">
        <w:rPr>
          <w:rFonts w:ascii="Times New Roman" w:eastAsia="仿宋_GB2312" w:hAnsi="Times New Roman" w:cs="Times New Roman" w:hint="eastAsia"/>
          <w:sz w:val="32"/>
          <w:szCs w:val="32"/>
        </w:rPr>
        <w:t>生物相容性的评价研究</w:t>
      </w:r>
    </w:p>
    <w:p w:rsidR="0076539B" w:rsidRPr="00E97874" w:rsidRDefault="0076539B" w:rsidP="0076539B">
      <w:pPr>
        <w:spacing w:line="520" w:lineRule="exact"/>
        <w:ind w:firstLineChars="200" w:firstLine="640"/>
        <w:rPr>
          <w:rFonts w:ascii="Times New Roman" w:eastAsia="仿宋_GB2312" w:hAnsi="Times New Roman" w:cs="Times New Roman"/>
          <w:sz w:val="32"/>
          <w:szCs w:val="32"/>
        </w:rPr>
      </w:pPr>
      <w:r w:rsidRPr="00E97874">
        <w:rPr>
          <w:rFonts w:ascii="Times New Roman" w:eastAsia="仿宋_GB2312" w:hAnsi="Times New Roman" w:cs="Times New Roman" w:hint="eastAsia"/>
          <w:sz w:val="32"/>
          <w:szCs w:val="32"/>
        </w:rPr>
        <w:t>依据</w:t>
      </w:r>
      <w:r w:rsidRPr="00E97874">
        <w:rPr>
          <w:rFonts w:ascii="Times New Roman" w:eastAsia="仿宋_GB2312" w:hAnsi="Times New Roman" w:cs="Times New Roman"/>
          <w:sz w:val="32"/>
          <w:szCs w:val="32"/>
        </w:rPr>
        <w:t>GB/T16886.1-2011</w:t>
      </w:r>
      <w:r w:rsidRPr="00E97874">
        <w:rPr>
          <w:rFonts w:ascii="Times New Roman" w:eastAsia="仿宋_GB2312" w:hAnsi="Times New Roman" w:cs="Times New Roman" w:hint="eastAsia"/>
          <w:sz w:val="32"/>
          <w:szCs w:val="32"/>
        </w:rPr>
        <w:t>《医疗器械生物学评价</w:t>
      </w:r>
      <w:r w:rsidRPr="00E97874">
        <w:rPr>
          <w:rFonts w:ascii="Times New Roman" w:eastAsia="仿宋_GB2312" w:hAnsi="Times New Roman" w:cs="Times New Roman"/>
          <w:sz w:val="32"/>
          <w:szCs w:val="32"/>
        </w:rPr>
        <w:t xml:space="preserve"> </w:t>
      </w:r>
      <w:r w:rsidRPr="00E97874">
        <w:rPr>
          <w:rFonts w:ascii="Times New Roman" w:eastAsia="仿宋_GB2312" w:hAnsi="Times New Roman" w:cs="Times New Roman" w:hint="eastAsia"/>
          <w:sz w:val="32"/>
          <w:szCs w:val="32"/>
        </w:rPr>
        <w:t>第</w:t>
      </w:r>
      <w:r w:rsidRPr="00E97874">
        <w:rPr>
          <w:rFonts w:ascii="Times New Roman" w:eastAsia="仿宋_GB2312" w:hAnsi="Times New Roman" w:cs="Times New Roman"/>
          <w:sz w:val="32"/>
          <w:szCs w:val="32"/>
        </w:rPr>
        <w:t>1</w:t>
      </w:r>
      <w:r w:rsidRPr="00E97874">
        <w:rPr>
          <w:rFonts w:ascii="Times New Roman" w:eastAsia="仿宋_GB2312" w:hAnsi="Times New Roman" w:cs="Times New Roman" w:hint="eastAsia"/>
          <w:sz w:val="32"/>
          <w:szCs w:val="32"/>
        </w:rPr>
        <w:t>部分</w:t>
      </w:r>
      <w:r w:rsidRPr="00E97874">
        <w:rPr>
          <w:rFonts w:ascii="Times New Roman" w:eastAsia="仿宋_GB2312" w:hAnsi="Times New Roman" w:cs="Times New Roman"/>
          <w:sz w:val="32"/>
          <w:szCs w:val="32"/>
        </w:rPr>
        <w:t xml:space="preserve"> </w:t>
      </w:r>
      <w:r w:rsidRPr="00E97874">
        <w:rPr>
          <w:rFonts w:ascii="Times New Roman" w:eastAsia="仿宋_GB2312" w:hAnsi="Times New Roman" w:cs="Times New Roman" w:hint="eastAsia"/>
          <w:sz w:val="32"/>
          <w:szCs w:val="32"/>
        </w:rPr>
        <w:t>风险管理过程中的评价与试验》标准中的方法，对与人体接触的部分，如袖带进行生物相容性评价。</w:t>
      </w:r>
    </w:p>
    <w:p w:rsidR="0076539B" w:rsidRPr="00E97874" w:rsidRDefault="0076539B" w:rsidP="0076539B">
      <w:pPr>
        <w:spacing w:line="520" w:lineRule="exact"/>
        <w:ind w:firstLineChars="200" w:firstLine="640"/>
        <w:outlineLvl w:val="0"/>
        <w:rPr>
          <w:rFonts w:ascii="Times New Roman" w:eastAsia="仿宋_GB2312" w:hAnsi="Times New Roman" w:cs="Times New Roman"/>
          <w:sz w:val="32"/>
          <w:szCs w:val="32"/>
        </w:rPr>
      </w:pPr>
      <w:r w:rsidRPr="00E97874">
        <w:rPr>
          <w:rFonts w:ascii="Times New Roman" w:eastAsia="仿宋_GB2312" w:hAnsi="Times New Roman" w:cs="Times New Roman"/>
          <w:sz w:val="32"/>
          <w:szCs w:val="32"/>
        </w:rPr>
        <w:t>3.</w:t>
      </w:r>
      <w:r w:rsidRPr="00E97874">
        <w:rPr>
          <w:rFonts w:ascii="Times New Roman" w:eastAsia="仿宋_GB2312" w:hAnsi="Times New Roman" w:cs="Times New Roman" w:hint="eastAsia"/>
          <w:sz w:val="32"/>
          <w:szCs w:val="32"/>
        </w:rPr>
        <w:t>生产工艺</w:t>
      </w:r>
    </w:p>
    <w:p w:rsidR="0076539B" w:rsidRPr="00E97874" w:rsidRDefault="0076539B" w:rsidP="0076539B">
      <w:pPr>
        <w:spacing w:line="520" w:lineRule="exact"/>
        <w:ind w:firstLineChars="200" w:firstLine="640"/>
        <w:rPr>
          <w:rFonts w:ascii="Times New Roman" w:eastAsia="仿宋_GB2312" w:hAnsi="Times New Roman" w:cs="Times New Roman"/>
          <w:sz w:val="32"/>
          <w:szCs w:val="32"/>
        </w:rPr>
      </w:pPr>
      <w:r w:rsidRPr="00E97874">
        <w:rPr>
          <w:rFonts w:ascii="Times New Roman" w:eastAsia="仿宋_GB2312" w:hAnsi="Times New Roman" w:cs="Times New Roman" w:hint="eastAsia"/>
          <w:sz w:val="32"/>
          <w:szCs w:val="32"/>
        </w:rPr>
        <w:t>提交产品的生产工艺管理控制文件，详细说明产品的生产工艺和步骤，列出工艺图表。提交生产工艺过程中控制和验证文件，确认关键工艺点并阐明其对产品性能的影响。具体如下：</w:t>
      </w:r>
    </w:p>
    <w:p w:rsidR="0076539B" w:rsidRPr="00E97874" w:rsidRDefault="0076539B" w:rsidP="0076539B">
      <w:pPr>
        <w:spacing w:line="520" w:lineRule="exact"/>
        <w:ind w:firstLineChars="200" w:firstLine="640"/>
        <w:rPr>
          <w:rFonts w:ascii="Times New Roman" w:eastAsia="仿宋_GB2312" w:hAnsi="Times New Roman" w:cs="Times New Roman"/>
          <w:sz w:val="32"/>
          <w:szCs w:val="32"/>
        </w:rPr>
      </w:pPr>
      <w:r w:rsidRPr="00E97874">
        <w:rPr>
          <w:rFonts w:ascii="Times New Roman" w:eastAsia="仿宋_GB2312" w:hAnsi="Times New Roman" w:cs="Times New Roman"/>
          <w:sz w:val="32"/>
          <w:szCs w:val="32"/>
        </w:rPr>
        <w:t xml:space="preserve">3.1 </w:t>
      </w:r>
      <w:r w:rsidRPr="00E97874">
        <w:rPr>
          <w:rFonts w:ascii="Times New Roman" w:eastAsia="仿宋_GB2312" w:hAnsi="Times New Roman" w:cs="Times New Roman" w:hint="eastAsia"/>
          <w:sz w:val="32"/>
          <w:szCs w:val="32"/>
        </w:rPr>
        <w:t>应当明确产品生产工艺过程，可采用流程图的形式，并说明其过程控制点。</w:t>
      </w:r>
    </w:p>
    <w:p w:rsidR="0076539B" w:rsidRPr="00E97874" w:rsidRDefault="0076539B" w:rsidP="0076539B">
      <w:pPr>
        <w:spacing w:line="520" w:lineRule="exact"/>
        <w:ind w:firstLineChars="200" w:firstLine="640"/>
        <w:rPr>
          <w:rFonts w:ascii="Times New Roman" w:eastAsia="仿宋_GB2312" w:hAnsi="Times New Roman" w:cs="Times New Roman"/>
          <w:sz w:val="32"/>
          <w:szCs w:val="32"/>
        </w:rPr>
      </w:pPr>
      <w:r w:rsidRPr="00E97874">
        <w:rPr>
          <w:rFonts w:ascii="Times New Roman" w:eastAsia="仿宋_GB2312" w:hAnsi="Times New Roman" w:cs="Times New Roman"/>
          <w:sz w:val="32"/>
          <w:szCs w:val="32"/>
        </w:rPr>
        <w:t xml:space="preserve">3.2 </w:t>
      </w:r>
      <w:r w:rsidRPr="00E97874">
        <w:rPr>
          <w:rFonts w:ascii="Times New Roman" w:eastAsia="仿宋_GB2312" w:hAnsi="Times New Roman" w:cs="Times New Roman" w:hint="eastAsia"/>
          <w:sz w:val="32"/>
          <w:szCs w:val="32"/>
        </w:rPr>
        <w:t>应识别产品生产制造和检验中的关键过程和特殊过程，并在工艺流程图中明确。对于特殊过程，应进行特殊过程确认，必要时提供特殊过程确认报告。</w:t>
      </w:r>
    </w:p>
    <w:p w:rsidR="0076539B" w:rsidRPr="00E97874" w:rsidRDefault="0076539B" w:rsidP="0076539B">
      <w:pPr>
        <w:spacing w:line="520" w:lineRule="exact"/>
        <w:ind w:firstLineChars="200" w:firstLine="640"/>
        <w:outlineLvl w:val="0"/>
        <w:rPr>
          <w:rFonts w:ascii="Times New Roman" w:eastAsia="仿宋_GB2312" w:hAnsi="Times New Roman" w:cs="Times New Roman"/>
          <w:sz w:val="32"/>
          <w:szCs w:val="32"/>
        </w:rPr>
      </w:pPr>
      <w:r w:rsidRPr="00E97874">
        <w:rPr>
          <w:rFonts w:ascii="Times New Roman" w:eastAsia="仿宋_GB2312" w:hAnsi="Times New Roman" w:cs="Times New Roman"/>
          <w:sz w:val="32"/>
          <w:szCs w:val="32"/>
        </w:rPr>
        <w:t xml:space="preserve">3.3 </w:t>
      </w:r>
      <w:r w:rsidRPr="00E97874">
        <w:rPr>
          <w:rFonts w:ascii="Times New Roman" w:eastAsia="仿宋_GB2312" w:hAnsi="Times New Roman" w:cs="Times New Roman" w:hint="eastAsia"/>
          <w:sz w:val="32"/>
          <w:szCs w:val="32"/>
        </w:rPr>
        <w:t>有多个研制、生产场地，应当分别明确每个研制、生产场地的生产制造和检验等具体情况。</w:t>
      </w:r>
    </w:p>
    <w:p w:rsidR="0076539B" w:rsidRPr="00E97874" w:rsidRDefault="0076539B" w:rsidP="0076539B">
      <w:pPr>
        <w:spacing w:line="520" w:lineRule="exact"/>
        <w:ind w:firstLineChars="200" w:firstLine="640"/>
        <w:outlineLvl w:val="0"/>
        <w:rPr>
          <w:rFonts w:ascii="Times New Roman" w:eastAsia="仿宋_GB2312" w:hAnsi="Times New Roman" w:cs="Times New Roman"/>
          <w:sz w:val="32"/>
          <w:szCs w:val="32"/>
        </w:rPr>
      </w:pPr>
      <w:r w:rsidRPr="00E97874">
        <w:rPr>
          <w:rFonts w:ascii="Times New Roman" w:eastAsia="仿宋_GB2312" w:hAnsi="Times New Roman" w:cs="Times New Roman"/>
          <w:sz w:val="32"/>
          <w:szCs w:val="32"/>
        </w:rPr>
        <w:t>4.</w:t>
      </w:r>
      <w:r w:rsidRPr="00E97874">
        <w:rPr>
          <w:rFonts w:ascii="Times New Roman" w:eastAsia="仿宋_GB2312" w:hAnsi="Times New Roman" w:cs="Times New Roman" w:hint="eastAsia"/>
          <w:sz w:val="32"/>
          <w:szCs w:val="32"/>
        </w:rPr>
        <w:t>产品包装</w:t>
      </w:r>
    </w:p>
    <w:p w:rsidR="0076539B" w:rsidRPr="00E97874" w:rsidRDefault="0076539B" w:rsidP="0076539B">
      <w:pPr>
        <w:spacing w:line="520" w:lineRule="exact"/>
        <w:ind w:firstLineChars="200" w:firstLine="640"/>
        <w:rPr>
          <w:rFonts w:ascii="Times New Roman" w:eastAsia="仿宋_GB2312" w:hAnsi="Times New Roman" w:cs="Times New Roman"/>
          <w:sz w:val="32"/>
          <w:szCs w:val="32"/>
        </w:rPr>
      </w:pPr>
      <w:r w:rsidRPr="00E97874">
        <w:rPr>
          <w:rFonts w:ascii="Times New Roman" w:eastAsia="仿宋_GB2312" w:hAnsi="Times New Roman" w:cs="Times New Roman" w:hint="eastAsia"/>
          <w:sz w:val="32"/>
          <w:szCs w:val="32"/>
        </w:rPr>
        <w:t>提供在宣称的有效期内以及运输储存条件下，保持包装完整性的依据。</w:t>
      </w:r>
    </w:p>
    <w:p w:rsidR="0076539B" w:rsidRPr="00E97874" w:rsidRDefault="0076539B" w:rsidP="0076539B">
      <w:pPr>
        <w:spacing w:line="520" w:lineRule="exact"/>
        <w:ind w:firstLineChars="200" w:firstLine="640"/>
        <w:outlineLvl w:val="0"/>
        <w:rPr>
          <w:rFonts w:ascii="Times New Roman" w:eastAsia="仿宋_GB2312" w:hAnsi="Times New Roman" w:cs="Times New Roman"/>
          <w:sz w:val="32"/>
          <w:szCs w:val="32"/>
        </w:rPr>
      </w:pPr>
      <w:r w:rsidRPr="00E97874">
        <w:rPr>
          <w:rFonts w:ascii="Times New Roman" w:eastAsia="仿宋_GB2312" w:hAnsi="Times New Roman" w:cs="Times New Roman"/>
          <w:sz w:val="32"/>
          <w:szCs w:val="32"/>
        </w:rPr>
        <w:t>5.</w:t>
      </w:r>
      <w:r w:rsidRPr="00E97874">
        <w:rPr>
          <w:rFonts w:ascii="Times New Roman" w:eastAsia="仿宋_GB2312" w:hAnsi="Times New Roman" w:cs="Times New Roman" w:hint="eastAsia"/>
          <w:sz w:val="32"/>
          <w:szCs w:val="32"/>
        </w:rPr>
        <w:t>产品灭菌</w:t>
      </w:r>
      <w:bookmarkStart w:id="1" w:name="OLE_LINK2"/>
      <w:bookmarkStart w:id="2" w:name="OLE_LINK1"/>
      <w:r w:rsidRPr="00E97874">
        <w:rPr>
          <w:rFonts w:ascii="Times New Roman" w:eastAsia="仿宋_GB2312" w:hAnsi="Times New Roman" w:cs="Times New Roman" w:hint="eastAsia"/>
          <w:sz w:val="32"/>
          <w:szCs w:val="32"/>
        </w:rPr>
        <w:t>或清洁、消毒工艺</w:t>
      </w:r>
      <w:bookmarkEnd w:id="1"/>
      <w:bookmarkEnd w:id="2"/>
    </w:p>
    <w:p w:rsidR="0076539B" w:rsidRPr="00E97874" w:rsidRDefault="0076539B" w:rsidP="00E97874">
      <w:pPr>
        <w:spacing w:line="520" w:lineRule="exact"/>
        <w:ind w:firstLineChars="200" w:firstLine="616"/>
        <w:rPr>
          <w:rFonts w:ascii="Times New Roman" w:eastAsia="仿宋_GB2312" w:hAnsi="Times New Roman" w:cs="Times New Roman"/>
          <w:spacing w:val="-6"/>
          <w:sz w:val="32"/>
          <w:szCs w:val="32"/>
        </w:rPr>
      </w:pPr>
      <w:r w:rsidRPr="00E97874">
        <w:rPr>
          <w:rFonts w:ascii="Times New Roman" w:eastAsia="仿宋_GB2312" w:hAnsi="Times New Roman" w:cs="Times New Roman" w:hint="eastAsia"/>
          <w:spacing w:val="-6"/>
          <w:sz w:val="32"/>
          <w:szCs w:val="32"/>
        </w:rPr>
        <w:t>提交产品清洁、消毒或和灭菌的方法及其选择依据和验证报告。</w:t>
      </w:r>
    </w:p>
    <w:p w:rsidR="0076539B" w:rsidRPr="00E97874" w:rsidRDefault="0076539B" w:rsidP="0076539B">
      <w:pPr>
        <w:spacing w:line="520" w:lineRule="exact"/>
        <w:ind w:firstLineChars="200" w:firstLine="640"/>
        <w:outlineLvl w:val="0"/>
        <w:rPr>
          <w:rFonts w:ascii="Times New Roman" w:eastAsia="仿宋_GB2312" w:hAnsi="Times New Roman" w:cs="Times New Roman"/>
          <w:sz w:val="32"/>
          <w:szCs w:val="32"/>
        </w:rPr>
      </w:pPr>
      <w:r w:rsidRPr="00E97874">
        <w:rPr>
          <w:rFonts w:ascii="Times New Roman" w:eastAsia="仿宋_GB2312" w:hAnsi="Times New Roman" w:cs="Times New Roman"/>
          <w:sz w:val="32"/>
          <w:szCs w:val="32"/>
        </w:rPr>
        <w:t>6.</w:t>
      </w:r>
      <w:r w:rsidRPr="00E97874">
        <w:rPr>
          <w:rFonts w:ascii="Times New Roman" w:eastAsia="仿宋_GB2312" w:hAnsi="Times New Roman" w:cs="Times New Roman" w:hint="eastAsia"/>
          <w:sz w:val="32"/>
          <w:szCs w:val="32"/>
        </w:rPr>
        <w:t>产品有效期</w:t>
      </w:r>
    </w:p>
    <w:p w:rsidR="0076539B" w:rsidRPr="00E97874" w:rsidRDefault="0076539B" w:rsidP="0076539B">
      <w:pPr>
        <w:spacing w:line="520" w:lineRule="exact"/>
        <w:ind w:firstLineChars="200" w:firstLine="640"/>
        <w:rPr>
          <w:rFonts w:ascii="Times New Roman" w:eastAsia="仿宋_GB2312" w:hAnsi="Times New Roman" w:cs="Times New Roman"/>
          <w:sz w:val="32"/>
          <w:szCs w:val="32"/>
        </w:rPr>
      </w:pPr>
      <w:r w:rsidRPr="00E97874">
        <w:rPr>
          <w:rFonts w:ascii="Times New Roman" w:eastAsia="仿宋_GB2312" w:hAnsi="Times New Roman" w:cs="Times New Roman" w:hint="eastAsia"/>
          <w:sz w:val="32"/>
          <w:szCs w:val="32"/>
        </w:rPr>
        <w:t>产品有效期属于产品可靠性的内容之一，产品在有效期内，才能保证安全有效。产品有效期与多种因素相关，受多项内容影响，如高完善性元器件等关键部件、正常运行和单一故障状态、环境影响、维修更换等。企业应提交产品预期使用期限的判定依据及验证报告，并保证在产品整个生命周期过程中通过风险分析动态评价产品的有效期。如有关键部件应明确其使用期限，如压力传感器、空气探测器等重要传感器。</w:t>
      </w:r>
    </w:p>
    <w:p w:rsidR="0076539B" w:rsidRPr="00E97874" w:rsidRDefault="0076539B" w:rsidP="0076539B">
      <w:pPr>
        <w:spacing w:line="520" w:lineRule="exact"/>
        <w:ind w:firstLineChars="200" w:firstLine="640"/>
        <w:outlineLvl w:val="0"/>
        <w:rPr>
          <w:rFonts w:ascii="Times New Roman" w:eastAsia="仿宋_GB2312" w:hAnsi="Times New Roman" w:cs="Times New Roman"/>
          <w:sz w:val="32"/>
          <w:szCs w:val="32"/>
        </w:rPr>
      </w:pPr>
      <w:r w:rsidRPr="00E97874">
        <w:rPr>
          <w:rFonts w:ascii="Times New Roman" w:eastAsia="仿宋_GB2312" w:hAnsi="Times New Roman" w:cs="Times New Roman"/>
          <w:sz w:val="32"/>
          <w:szCs w:val="32"/>
        </w:rPr>
        <w:t>7.</w:t>
      </w:r>
      <w:r w:rsidRPr="00E97874">
        <w:rPr>
          <w:rFonts w:ascii="Times New Roman" w:eastAsia="仿宋_GB2312" w:hAnsi="Times New Roman" w:cs="Times New Roman" w:hint="eastAsia"/>
          <w:sz w:val="32"/>
          <w:szCs w:val="32"/>
        </w:rPr>
        <w:t>软件研究</w:t>
      </w:r>
    </w:p>
    <w:p w:rsidR="0076539B" w:rsidRPr="00E97874" w:rsidRDefault="0076539B" w:rsidP="0076539B">
      <w:pPr>
        <w:spacing w:line="520" w:lineRule="exact"/>
        <w:ind w:firstLineChars="200" w:firstLine="640"/>
        <w:rPr>
          <w:rFonts w:ascii="Times New Roman" w:eastAsia="仿宋_GB2312" w:hAnsi="Times New Roman" w:cs="Times New Roman"/>
          <w:sz w:val="32"/>
          <w:szCs w:val="32"/>
        </w:rPr>
      </w:pPr>
      <w:r w:rsidRPr="00E97874">
        <w:rPr>
          <w:rFonts w:ascii="Times New Roman" w:eastAsia="仿宋_GB2312" w:hAnsi="Times New Roman" w:cs="Times New Roman" w:hint="eastAsia"/>
          <w:sz w:val="32"/>
          <w:szCs w:val="32"/>
        </w:rPr>
        <w:t>参见《医疗器械软件注册技术审查指导原则》的相关要求。</w:t>
      </w:r>
    </w:p>
    <w:p w:rsidR="0076539B" w:rsidRPr="00E97874" w:rsidRDefault="0076539B" w:rsidP="0076539B">
      <w:pPr>
        <w:spacing w:line="520" w:lineRule="exact"/>
        <w:ind w:firstLineChars="200" w:firstLine="640"/>
        <w:outlineLvl w:val="0"/>
        <w:rPr>
          <w:rFonts w:ascii="Times New Roman" w:eastAsia="楷体_GB2312" w:hAnsi="Times New Roman" w:cs="Times New Roman"/>
          <w:sz w:val="32"/>
          <w:szCs w:val="32"/>
        </w:rPr>
      </w:pPr>
      <w:r w:rsidRPr="00E97874">
        <w:rPr>
          <w:rFonts w:ascii="Times New Roman" w:eastAsia="楷体_GB2312" w:hAnsi="Times New Roman" w:cs="Times New Roman" w:hint="eastAsia"/>
          <w:sz w:val="32"/>
          <w:szCs w:val="32"/>
        </w:rPr>
        <w:t>（十）产品技术要求应包括的主要性能指标</w:t>
      </w:r>
    </w:p>
    <w:p w:rsidR="0076539B" w:rsidRPr="00E97874" w:rsidRDefault="0076539B" w:rsidP="0076539B">
      <w:pPr>
        <w:spacing w:line="520" w:lineRule="exact"/>
        <w:ind w:firstLineChars="200" w:firstLine="640"/>
        <w:rPr>
          <w:rFonts w:ascii="Times New Roman" w:eastAsia="仿宋_GB2312" w:hAnsi="Times New Roman" w:cs="Times New Roman"/>
          <w:sz w:val="32"/>
          <w:szCs w:val="32"/>
        </w:rPr>
      </w:pPr>
      <w:r w:rsidRPr="00E97874">
        <w:rPr>
          <w:rFonts w:ascii="Times New Roman" w:eastAsia="仿宋_GB2312" w:hAnsi="Times New Roman" w:cs="Times New Roman" w:hint="eastAsia"/>
          <w:sz w:val="32"/>
          <w:szCs w:val="32"/>
        </w:rPr>
        <w:t>应根据产品的技术特征和临床使用情况来确定产品安全有效、质量可控的技术要求与实验方法，技术指标应不低于相关的国家标准或行业标准，对企业在说明书中标示的技术参数和功能，应在产品技术要求中予以规定。</w:t>
      </w:r>
    </w:p>
    <w:p w:rsidR="0076539B" w:rsidRPr="00E97874" w:rsidRDefault="0076539B" w:rsidP="0076539B">
      <w:pPr>
        <w:spacing w:line="520" w:lineRule="exact"/>
        <w:ind w:firstLineChars="200" w:firstLine="640"/>
        <w:rPr>
          <w:rFonts w:ascii="Times New Roman" w:eastAsia="仿宋_GB2312" w:hAnsi="Times New Roman" w:cs="Times New Roman"/>
          <w:sz w:val="32"/>
          <w:szCs w:val="32"/>
        </w:rPr>
      </w:pPr>
      <w:r w:rsidRPr="00E97874">
        <w:rPr>
          <w:rFonts w:ascii="Times New Roman" w:eastAsia="仿宋_GB2312" w:hAnsi="Times New Roman" w:cs="Times New Roman" w:hint="eastAsia"/>
          <w:sz w:val="32"/>
          <w:szCs w:val="32"/>
        </w:rPr>
        <w:t>产品技术要求应至少包括以下内容：</w:t>
      </w:r>
      <w:r w:rsidRPr="00E97874">
        <w:rPr>
          <w:rFonts w:ascii="Times New Roman" w:eastAsia="仿宋_GB2312" w:hAnsi="Times New Roman" w:cs="Times New Roman"/>
          <w:sz w:val="32"/>
          <w:szCs w:val="32"/>
        </w:rPr>
        <w:t xml:space="preserve"> </w:t>
      </w:r>
    </w:p>
    <w:p w:rsidR="0076539B" w:rsidRPr="00E97874" w:rsidRDefault="0076539B" w:rsidP="0076539B">
      <w:pPr>
        <w:spacing w:line="520" w:lineRule="exact"/>
        <w:ind w:firstLineChars="200" w:firstLine="640"/>
        <w:rPr>
          <w:rFonts w:ascii="Times New Roman" w:eastAsia="仿宋_GB2312" w:hAnsi="Times New Roman" w:cs="Times New Roman"/>
          <w:sz w:val="32"/>
          <w:szCs w:val="32"/>
        </w:rPr>
      </w:pPr>
      <w:r w:rsidRPr="00E97874">
        <w:rPr>
          <w:rFonts w:ascii="Times New Roman" w:eastAsia="仿宋_GB2312" w:hAnsi="Times New Roman" w:cs="Times New Roman"/>
          <w:sz w:val="32"/>
          <w:szCs w:val="32"/>
        </w:rPr>
        <w:t>1.</w:t>
      </w:r>
      <w:r w:rsidRPr="00E97874">
        <w:rPr>
          <w:rFonts w:ascii="Times New Roman" w:eastAsia="仿宋_GB2312" w:hAnsi="Times New Roman" w:cs="Times New Roman" w:hint="eastAsia"/>
          <w:sz w:val="32"/>
          <w:szCs w:val="32"/>
        </w:rPr>
        <w:t>产品结构图示。</w:t>
      </w:r>
    </w:p>
    <w:p w:rsidR="0076539B" w:rsidRPr="00E97874" w:rsidRDefault="0076539B" w:rsidP="0076539B">
      <w:pPr>
        <w:spacing w:line="520" w:lineRule="exact"/>
        <w:ind w:firstLineChars="200" w:firstLine="640"/>
        <w:outlineLvl w:val="0"/>
        <w:rPr>
          <w:rFonts w:ascii="Times New Roman" w:eastAsia="仿宋_GB2312" w:hAnsi="Times New Roman" w:cs="Times New Roman"/>
          <w:sz w:val="32"/>
          <w:szCs w:val="32"/>
        </w:rPr>
      </w:pPr>
      <w:r w:rsidRPr="00E97874">
        <w:rPr>
          <w:rFonts w:ascii="Times New Roman" w:eastAsia="仿宋_GB2312" w:hAnsi="Times New Roman" w:cs="Times New Roman"/>
          <w:sz w:val="32"/>
          <w:szCs w:val="32"/>
        </w:rPr>
        <w:t>2.</w:t>
      </w:r>
      <w:r w:rsidRPr="00E97874">
        <w:rPr>
          <w:rFonts w:ascii="Times New Roman" w:eastAsia="仿宋_GB2312" w:hAnsi="Times New Roman" w:cs="Times New Roman" w:hint="eastAsia"/>
          <w:sz w:val="32"/>
          <w:szCs w:val="32"/>
        </w:rPr>
        <w:t>列明每一规格型号，并阐明各规格型号之间的区别和划分依据。</w:t>
      </w:r>
    </w:p>
    <w:p w:rsidR="0076539B" w:rsidRPr="00E97874" w:rsidRDefault="0076539B" w:rsidP="0076539B">
      <w:pPr>
        <w:spacing w:line="520" w:lineRule="exact"/>
        <w:ind w:firstLineChars="200" w:firstLine="640"/>
        <w:outlineLvl w:val="0"/>
        <w:rPr>
          <w:rFonts w:ascii="Times New Roman" w:eastAsia="仿宋_GB2312" w:hAnsi="Times New Roman" w:cs="Times New Roman"/>
          <w:sz w:val="32"/>
          <w:szCs w:val="32"/>
        </w:rPr>
      </w:pPr>
      <w:r w:rsidRPr="00E97874">
        <w:rPr>
          <w:rFonts w:ascii="Times New Roman" w:eastAsia="仿宋_GB2312" w:hAnsi="Times New Roman" w:cs="Times New Roman"/>
          <w:sz w:val="32"/>
          <w:szCs w:val="32"/>
        </w:rPr>
        <w:t>3.</w:t>
      </w:r>
      <w:r w:rsidRPr="00E97874">
        <w:rPr>
          <w:rFonts w:ascii="Times New Roman" w:eastAsia="仿宋_GB2312" w:hAnsi="Times New Roman" w:cs="Times New Roman" w:hint="eastAsia"/>
          <w:sz w:val="32"/>
          <w:szCs w:val="32"/>
        </w:rPr>
        <w:t>产品性能指标及试验方法。性能应包括下述条款：</w:t>
      </w:r>
    </w:p>
    <w:p w:rsidR="0076539B" w:rsidRPr="00E97874" w:rsidRDefault="0076539B" w:rsidP="0076539B">
      <w:pPr>
        <w:spacing w:line="520" w:lineRule="exact"/>
        <w:ind w:firstLineChars="200" w:firstLine="640"/>
        <w:outlineLvl w:val="0"/>
        <w:rPr>
          <w:rFonts w:ascii="Times New Roman" w:eastAsia="仿宋_GB2312" w:hAnsi="Times New Roman" w:cs="Times New Roman"/>
          <w:sz w:val="32"/>
          <w:szCs w:val="32"/>
        </w:rPr>
      </w:pPr>
      <w:r w:rsidRPr="00E97874">
        <w:rPr>
          <w:rFonts w:ascii="Times New Roman" w:eastAsia="仿宋_GB2312" w:hAnsi="Times New Roman" w:cs="Times New Roman"/>
          <w:sz w:val="32"/>
          <w:szCs w:val="32"/>
        </w:rPr>
        <w:t>3.1</w:t>
      </w:r>
      <w:r w:rsidRPr="00E97874">
        <w:rPr>
          <w:rFonts w:ascii="Times New Roman" w:eastAsia="仿宋_GB2312" w:hAnsi="Times New Roman" w:cs="Times New Roman" w:hint="eastAsia"/>
          <w:sz w:val="32"/>
          <w:szCs w:val="32"/>
        </w:rPr>
        <w:t>离心机离心力和转速</w:t>
      </w:r>
    </w:p>
    <w:p w:rsidR="0076539B" w:rsidRPr="00E97874" w:rsidRDefault="0076539B" w:rsidP="0076539B">
      <w:pPr>
        <w:spacing w:line="520" w:lineRule="exact"/>
        <w:ind w:firstLineChars="200" w:firstLine="640"/>
        <w:rPr>
          <w:rFonts w:ascii="Times New Roman" w:eastAsia="仿宋_GB2312" w:hAnsi="Times New Roman" w:cs="Times New Roman"/>
          <w:sz w:val="32"/>
          <w:szCs w:val="32"/>
        </w:rPr>
      </w:pPr>
      <w:r w:rsidRPr="00E97874">
        <w:rPr>
          <w:rFonts w:ascii="Times New Roman" w:eastAsia="仿宋_GB2312" w:hAnsi="Times New Roman" w:cs="Times New Roman" w:hint="eastAsia"/>
          <w:sz w:val="32"/>
          <w:szCs w:val="32"/>
        </w:rPr>
        <w:t>离心力：离心力大小应符合申请人的规定。</w:t>
      </w:r>
    </w:p>
    <w:p w:rsidR="0076539B" w:rsidRPr="00E97874" w:rsidRDefault="0076539B" w:rsidP="0076539B">
      <w:pPr>
        <w:spacing w:line="520" w:lineRule="exact"/>
        <w:ind w:firstLineChars="200" w:firstLine="640"/>
        <w:rPr>
          <w:rFonts w:ascii="Times New Roman" w:eastAsia="仿宋_GB2312" w:hAnsi="Times New Roman" w:cs="Times New Roman"/>
          <w:sz w:val="32"/>
          <w:szCs w:val="32"/>
        </w:rPr>
      </w:pPr>
      <w:r w:rsidRPr="00E97874">
        <w:rPr>
          <w:rFonts w:ascii="Times New Roman" w:eastAsia="仿宋_GB2312" w:hAnsi="Times New Roman" w:cs="Times New Roman" w:hint="eastAsia"/>
          <w:sz w:val="32"/>
          <w:szCs w:val="32"/>
        </w:rPr>
        <w:t>额定转速：离心机的额定转速应符合申请人的规定。</w:t>
      </w:r>
    </w:p>
    <w:p w:rsidR="0076539B" w:rsidRPr="00E97874" w:rsidRDefault="0076539B" w:rsidP="0076539B">
      <w:pPr>
        <w:spacing w:line="520" w:lineRule="exact"/>
        <w:ind w:firstLineChars="200" w:firstLine="640"/>
        <w:rPr>
          <w:rFonts w:ascii="Times New Roman" w:eastAsia="仿宋_GB2312" w:hAnsi="Times New Roman" w:cs="Times New Roman"/>
          <w:sz w:val="32"/>
          <w:szCs w:val="32"/>
        </w:rPr>
      </w:pPr>
      <w:r w:rsidRPr="00E97874">
        <w:rPr>
          <w:rFonts w:ascii="Times New Roman" w:eastAsia="仿宋_GB2312" w:hAnsi="Times New Roman" w:cs="Times New Roman" w:hint="eastAsia"/>
          <w:sz w:val="32"/>
          <w:szCs w:val="32"/>
        </w:rPr>
        <w:t>转速相对偏差：在额定电压、额定转速对应载荷下，离心机的转速相对偏差±速相对偏。</w:t>
      </w:r>
    </w:p>
    <w:p w:rsidR="0076539B" w:rsidRPr="00E97874" w:rsidRDefault="0076539B" w:rsidP="0076539B">
      <w:pPr>
        <w:spacing w:line="520" w:lineRule="exact"/>
        <w:ind w:firstLineChars="200" w:firstLine="640"/>
        <w:rPr>
          <w:rFonts w:ascii="Times New Roman" w:eastAsia="仿宋_GB2312" w:hAnsi="Times New Roman" w:cs="Times New Roman"/>
          <w:sz w:val="32"/>
          <w:szCs w:val="32"/>
        </w:rPr>
      </w:pPr>
      <w:r w:rsidRPr="00E97874">
        <w:rPr>
          <w:rFonts w:ascii="Times New Roman" w:eastAsia="仿宋_GB2312" w:hAnsi="Times New Roman" w:cs="Times New Roman" w:hint="eastAsia"/>
          <w:sz w:val="32"/>
          <w:szCs w:val="32"/>
        </w:rPr>
        <w:t>转速稳定精度：离心机在额定电压、额定转速及对应载荷下，转速稳定精度±速稳。</w:t>
      </w:r>
    </w:p>
    <w:p w:rsidR="0076539B" w:rsidRPr="00E97874" w:rsidRDefault="0076539B" w:rsidP="0076539B">
      <w:pPr>
        <w:spacing w:line="520" w:lineRule="exact"/>
        <w:ind w:firstLineChars="200" w:firstLine="640"/>
        <w:rPr>
          <w:rFonts w:ascii="Times New Roman" w:eastAsia="仿宋_GB2312" w:hAnsi="Times New Roman" w:cs="Times New Roman"/>
          <w:sz w:val="32"/>
          <w:szCs w:val="32"/>
        </w:rPr>
      </w:pPr>
      <w:r w:rsidRPr="00E97874">
        <w:rPr>
          <w:rFonts w:ascii="Times New Roman" w:eastAsia="仿宋_GB2312" w:hAnsi="Times New Roman" w:cs="Times New Roman" w:hint="eastAsia"/>
          <w:sz w:val="32"/>
          <w:szCs w:val="32"/>
        </w:rPr>
        <w:t>温升：离心机在额定载荷、最高转速下运转</w:t>
      </w:r>
      <w:r w:rsidRPr="00E97874">
        <w:rPr>
          <w:rFonts w:ascii="Times New Roman" w:eastAsia="仿宋_GB2312" w:hAnsi="Times New Roman" w:cs="Times New Roman"/>
          <w:sz w:val="32"/>
          <w:szCs w:val="32"/>
        </w:rPr>
        <w:t>20min</w:t>
      </w:r>
      <w:r w:rsidRPr="00E97874">
        <w:rPr>
          <w:rFonts w:ascii="Times New Roman" w:eastAsia="仿宋_GB2312" w:hAnsi="Times New Roman" w:cs="Times New Roman" w:hint="eastAsia"/>
          <w:sz w:val="32"/>
          <w:szCs w:val="32"/>
        </w:rPr>
        <w:t>。试液温升不超过</w:t>
      </w:r>
      <w:r w:rsidRPr="00E97874">
        <w:rPr>
          <w:rFonts w:ascii="Times New Roman" w:eastAsia="仿宋_GB2312" w:hAnsi="Times New Roman" w:cs="Times New Roman"/>
          <w:sz w:val="32"/>
          <w:szCs w:val="32"/>
        </w:rPr>
        <w:t>10</w:t>
      </w:r>
      <w:r w:rsidRPr="00E97874">
        <w:rPr>
          <w:rFonts w:ascii="宋体" w:eastAsia="宋体" w:hAnsi="宋体" w:cs="宋体" w:hint="eastAsia"/>
          <w:sz w:val="32"/>
          <w:szCs w:val="32"/>
        </w:rPr>
        <w:t>℃</w:t>
      </w:r>
      <w:r w:rsidRPr="00E97874">
        <w:rPr>
          <w:rFonts w:ascii="Times New Roman" w:eastAsia="仿宋_GB2312" w:hAnsi="Times New Roman" w:cs="Times New Roman" w:hint="eastAsia"/>
          <w:sz w:val="32"/>
          <w:szCs w:val="32"/>
        </w:rPr>
        <w:t>。</w:t>
      </w:r>
    </w:p>
    <w:p w:rsidR="0076539B" w:rsidRPr="00E97874" w:rsidRDefault="0076539B" w:rsidP="0076539B">
      <w:pPr>
        <w:spacing w:line="520" w:lineRule="exact"/>
        <w:ind w:firstLineChars="200" w:firstLine="640"/>
        <w:outlineLvl w:val="0"/>
        <w:rPr>
          <w:rFonts w:ascii="Times New Roman" w:eastAsia="仿宋_GB2312" w:hAnsi="Times New Roman" w:cs="Times New Roman"/>
          <w:sz w:val="32"/>
          <w:szCs w:val="32"/>
        </w:rPr>
      </w:pPr>
      <w:r w:rsidRPr="00E97874">
        <w:rPr>
          <w:rFonts w:ascii="Times New Roman" w:eastAsia="仿宋_GB2312" w:hAnsi="Times New Roman" w:cs="Times New Roman"/>
          <w:sz w:val="32"/>
          <w:szCs w:val="32"/>
        </w:rPr>
        <w:t>3.2</w:t>
      </w:r>
      <w:r w:rsidRPr="00E97874">
        <w:rPr>
          <w:rFonts w:ascii="Times New Roman" w:eastAsia="仿宋_GB2312" w:hAnsi="Times New Roman" w:cs="Times New Roman" w:hint="eastAsia"/>
          <w:sz w:val="32"/>
          <w:szCs w:val="32"/>
        </w:rPr>
        <w:t>离心机防护措施</w:t>
      </w:r>
    </w:p>
    <w:p w:rsidR="0076539B" w:rsidRPr="00E97874" w:rsidRDefault="0076539B" w:rsidP="0076539B">
      <w:pPr>
        <w:spacing w:line="520" w:lineRule="exact"/>
        <w:ind w:firstLineChars="200" w:firstLine="640"/>
        <w:rPr>
          <w:rFonts w:ascii="Times New Roman" w:eastAsia="仿宋_GB2312" w:hAnsi="Times New Roman" w:cs="Times New Roman"/>
          <w:sz w:val="32"/>
          <w:szCs w:val="32"/>
        </w:rPr>
      </w:pPr>
      <w:r w:rsidRPr="00E97874">
        <w:rPr>
          <w:rFonts w:ascii="Times New Roman" w:eastAsia="仿宋_GB2312" w:hAnsi="Times New Roman" w:cs="Times New Roman" w:hint="eastAsia"/>
          <w:sz w:val="32"/>
          <w:szCs w:val="32"/>
        </w:rPr>
        <w:t>离心机防护措施应包含防护罩及锁紧措施。防护措施应能达到以下要求：防护罩应能防止操作人员与运转中的离心机接触；锁紧措施应能防止离心机运转时防护罩被非预期打开。</w:t>
      </w:r>
    </w:p>
    <w:p w:rsidR="0076539B" w:rsidRPr="00E97874" w:rsidRDefault="0076539B" w:rsidP="0076539B">
      <w:pPr>
        <w:spacing w:line="520" w:lineRule="exact"/>
        <w:ind w:firstLineChars="200" w:firstLine="640"/>
        <w:rPr>
          <w:rFonts w:ascii="Times New Roman" w:eastAsia="仿宋_GB2312" w:hAnsi="Times New Roman" w:cs="Times New Roman"/>
          <w:sz w:val="32"/>
          <w:szCs w:val="32"/>
        </w:rPr>
      </w:pPr>
      <w:r w:rsidRPr="00E97874">
        <w:rPr>
          <w:rFonts w:ascii="Times New Roman" w:eastAsia="仿宋_GB2312" w:hAnsi="Times New Roman" w:cs="Times New Roman" w:hint="eastAsia"/>
          <w:sz w:val="32"/>
          <w:szCs w:val="32"/>
        </w:rPr>
        <w:t>产品应至少具备双重监控措施以确定防护罩的使用状态，并且设备应在任一监控措施故障状态下也能达到以下要求：当防护罩未起作用时，产品应不能进入离心机运转程序。</w:t>
      </w:r>
    </w:p>
    <w:p w:rsidR="0076539B" w:rsidRPr="00E97874" w:rsidRDefault="0076539B" w:rsidP="0076539B">
      <w:pPr>
        <w:spacing w:line="520" w:lineRule="exact"/>
        <w:ind w:firstLineChars="200" w:firstLine="640"/>
        <w:rPr>
          <w:rFonts w:ascii="Times New Roman" w:eastAsia="仿宋_GB2312" w:hAnsi="Times New Roman" w:cs="Times New Roman"/>
          <w:sz w:val="32"/>
          <w:szCs w:val="32"/>
        </w:rPr>
      </w:pPr>
      <w:r w:rsidRPr="00E97874">
        <w:rPr>
          <w:rFonts w:ascii="Times New Roman" w:eastAsia="仿宋_GB2312" w:hAnsi="Times New Roman" w:cs="Times New Roman" w:hint="eastAsia"/>
          <w:sz w:val="32"/>
          <w:szCs w:val="32"/>
        </w:rPr>
        <w:t>若离心机运转过程中能打开防护罩时，离心机应马上启动自动停止转动措施，同时触发视觉和听觉报警，申请人应同时提供风险分析文件证明措施已经足够减少对供血者和操作者的伤害。</w:t>
      </w:r>
    </w:p>
    <w:p w:rsidR="0076539B" w:rsidRPr="00E97874" w:rsidRDefault="0076539B" w:rsidP="0076539B">
      <w:pPr>
        <w:spacing w:line="520" w:lineRule="exact"/>
        <w:ind w:firstLineChars="200" w:firstLine="640"/>
        <w:rPr>
          <w:rFonts w:ascii="Times New Roman" w:eastAsia="仿宋_GB2312" w:hAnsi="Times New Roman" w:cs="Times New Roman"/>
          <w:sz w:val="32"/>
          <w:szCs w:val="32"/>
        </w:rPr>
      </w:pPr>
      <w:r w:rsidRPr="00E97874">
        <w:rPr>
          <w:rFonts w:ascii="Times New Roman" w:eastAsia="仿宋_GB2312" w:hAnsi="Times New Roman" w:cs="Times New Roman" w:hint="eastAsia"/>
          <w:sz w:val="32"/>
          <w:szCs w:val="32"/>
        </w:rPr>
        <w:t>网电源中断时，离心机锁紧措施不能自动打开。</w:t>
      </w:r>
    </w:p>
    <w:p w:rsidR="0076539B" w:rsidRPr="00E97874" w:rsidRDefault="0076539B" w:rsidP="0076539B">
      <w:pPr>
        <w:spacing w:line="520" w:lineRule="exact"/>
        <w:ind w:firstLineChars="200" w:firstLine="640"/>
        <w:outlineLvl w:val="0"/>
        <w:rPr>
          <w:rFonts w:ascii="Times New Roman" w:eastAsia="仿宋_GB2312" w:hAnsi="Times New Roman" w:cs="Times New Roman"/>
          <w:sz w:val="32"/>
          <w:szCs w:val="32"/>
        </w:rPr>
      </w:pPr>
      <w:r w:rsidRPr="00E97874">
        <w:rPr>
          <w:rFonts w:ascii="Times New Roman" w:eastAsia="仿宋_GB2312" w:hAnsi="Times New Roman" w:cs="Times New Roman"/>
          <w:sz w:val="32"/>
          <w:szCs w:val="32"/>
        </w:rPr>
        <w:t>3.3</w:t>
      </w:r>
      <w:r w:rsidRPr="00E97874">
        <w:rPr>
          <w:rFonts w:ascii="Times New Roman" w:eastAsia="仿宋_GB2312" w:hAnsi="Times New Roman" w:cs="Times New Roman" w:hint="eastAsia"/>
          <w:sz w:val="32"/>
          <w:szCs w:val="32"/>
        </w:rPr>
        <w:t>泵转速或流量</w:t>
      </w:r>
    </w:p>
    <w:p w:rsidR="0076539B" w:rsidRPr="00E97874" w:rsidRDefault="0076539B" w:rsidP="0076539B">
      <w:pPr>
        <w:spacing w:line="520" w:lineRule="exact"/>
        <w:ind w:firstLineChars="200" w:firstLine="640"/>
        <w:outlineLvl w:val="0"/>
        <w:rPr>
          <w:rFonts w:ascii="Times New Roman" w:eastAsia="仿宋_GB2312" w:hAnsi="Times New Roman" w:cs="Times New Roman"/>
          <w:sz w:val="32"/>
          <w:szCs w:val="32"/>
        </w:rPr>
      </w:pPr>
      <w:r w:rsidRPr="00E97874">
        <w:rPr>
          <w:rFonts w:ascii="Times New Roman" w:eastAsia="仿宋_GB2312" w:hAnsi="Times New Roman" w:cs="Times New Roman" w:hint="eastAsia"/>
          <w:sz w:val="32"/>
          <w:szCs w:val="32"/>
        </w:rPr>
        <w:t>产品上使用各个泵的正转转速、流量及允许误差应符合申请人的规定。</w:t>
      </w:r>
    </w:p>
    <w:p w:rsidR="0076539B" w:rsidRPr="00E97874" w:rsidRDefault="0076539B" w:rsidP="0076539B">
      <w:pPr>
        <w:spacing w:line="520" w:lineRule="exact"/>
        <w:ind w:firstLineChars="200" w:firstLine="640"/>
        <w:rPr>
          <w:rFonts w:ascii="Times New Roman" w:eastAsia="仿宋_GB2312" w:hAnsi="Times New Roman" w:cs="Times New Roman"/>
          <w:sz w:val="32"/>
          <w:szCs w:val="32"/>
        </w:rPr>
      </w:pPr>
      <w:r w:rsidRPr="00E97874">
        <w:rPr>
          <w:rFonts w:ascii="Times New Roman" w:eastAsia="仿宋_GB2312" w:hAnsi="Times New Roman" w:cs="Times New Roman" w:hint="eastAsia"/>
          <w:sz w:val="32"/>
          <w:szCs w:val="32"/>
        </w:rPr>
        <w:t>若泵可以反转时，泵的反转转速、流量及允许误差应符合申请人的规定。</w:t>
      </w:r>
    </w:p>
    <w:p w:rsidR="0076539B" w:rsidRPr="00E97874" w:rsidRDefault="0076539B" w:rsidP="0076539B">
      <w:pPr>
        <w:spacing w:line="520" w:lineRule="exact"/>
        <w:ind w:firstLineChars="200" w:firstLine="640"/>
        <w:rPr>
          <w:rFonts w:ascii="Times New Roman" w:eastAsia="仿宋_GB2312" w:hAnsi="Times New Roman" w:cs="Times New Roman"/>
          <w:sz w:val="32"/>
          <w:szCs w:val="32"/>
        </w:rPr>
      </w:pPr>
      <w:r w:rsidRPr="00E97874">
        <w:rPr>
          <w:rFonts w:ascii="Times New Roman" w:eastAsia="仿宋_GB2312" w:hAnsi="Times New Roman" w:cs="Times New Roman" w:hint="eastAsia"/>
          <w:sz w:val="32"/>
          <w:szCs w:val="32"/>
        </w:rPr>
        <w:t>若是对供血（浆）者进行采集，则抗凝剂泵与采血泵的转速比例或流量比例应符合申请人的规定。</w:t>
      </w:r>
    </w:p>
    <w:p w:rsidR="0076539B" w:rsidRPr="00E97874" w:rsidRDefault="0076539B" w:rsidP="0076539B">
      <w:pPr>
        <w:spacing w:line="520" w:lineRule="exact"/>
        <w:ind w:firstLineChars="200" w:firstLine="640"/>
        <w:outlineLvl w:val="0"/>
        <w:rPr>
          <w:rFonts w:ascii="Times New Roman" w:eastAsia="仿宋_GB2312" w:hAnsi="Times New Roman" w:cs="Times New Roman"/>
          <w:sz w:val="32"/>
          <w:szCs w:val="32"/>
        </w:rPr>
      </w:pPr>
      <w:r w:rsidRPr="00E97874">
        <w:rPr>
          <w:rFonts w:ascii="Times New Roman" w:eastAsia="仿宋_GB2312" w:hAnsi="Times New Roman" w:cs="Times New Roman"/>
          <w:sz w:val="32"/>
          <w:szCs w:val="32"/>
        </w:rPr>
        <w:t>3.4</w:t>
      </w:r>
      <w:r w:rsidRPr="00E97874">
        <w:rPr>
          <w:rFonts w:ascii="Times New Roman" w:eastAsia="仿宋_GB2312" w:hAnsi="Times New Roman" w:cs="Times New Roman" w:hint="eastAsia"/>
          <w:sz w:val="32"/>
          <w:szCs w:val="32"/>
        </w:rPr>
        <w:t>压力传感器（若有）</w:t>
      </w:r>
    </w:p>
    <w:p w:rsidR="0076539B" w:rsidRPr="00E97874" w:rsidRDefault="0076539B" w:rsidP="0076539B">
      <w:pPr>
        <w:spacing w:line="520" w:lineRule="exact"/>
        <w:ind w:firstLineChars="200" w:firstLine="640"/>
        <w:rPr>
          <w:rFonts w:ascii="Times New Roman" w:eastAsia="仿宋_GB2312" w:hAnsi="Times New Roman" w:cs="Times New Roman"/>
          <w:sz w:val="32"/>
          <w:szCs w:val="32"/>
        </w:rPr>
      </w:pPr>
      <w:r w:rsidRPr="00E97874">
        <w:rPr>
          <w:rFonts w:ascii="Times New Roman" w:eastAsia="仿宋_GB2312" w:hAnsi="Times New Roman" w:cs="Times New Roman" w:hint="eastAsia"/>
          <w:sz w:val="32"/>
          <w:szCs w:val="32"/>
        </w:rPr>
        <w:t>产品上显示范围和允许误差应符合申请人的规定。</w:t>
      </w:r>
    </w:p>
    <w:p w:rsidR="0076539B" w:rsidRPr="00E97874" w:rsidRDefault="0076539B" w:rsidP="0076539B">
      <w:pPr>
        <w:spacing w:line="520" w:lineRule="exact"/>
        <w:ind w:firstLineChars="200" w:firstLine="640"/>
        <w:rPr>
          <w:rFonts w:ascii="Times New Roman" w:eastAsia="仿宋_GB2312" w:hAnsi="Times New Roman" w:cs="Times New Roman"/>
          <w:sz w:val="32"/>
          <w:szCs w:val="32"/>
        </w:rPr>
      </w:pPr>
      <w:r w:rsidRPr="00E97874">
        <w:rPr>
          <w:rFonts w:ascii="Times New Roman" w:eastAsia="仿宋_GB2312" w:hAnsi="Times New Roman" w:cs="Times New Roman" w:hint="eastAsia"/>
          <w:sz w:val="32"/>
          <w:szCs w:val="32"/>
        </w:rPr>
        <w:t>产品上压力传感器的报警范围和允许误差应符合申请人的规定，超出报警预置值时，设备应能触发听觉和视觉报警信号。</w:t>
      </w:r>
    </w:p>
    <w:p w:rsidR="0076539B" w:rsidRPr="00E97874" w:rsidRDefault="0076539B" w:rsidP="0076539B">
      <w:pPr>
        <w:spacing w:line="520" w:lineRule="exact"/>
        <w:ind w:firstLineChars="200" w:firstLine="640"/>
        <w:outlineLvl w:val="0"/>
        <w:rPr>
          <w:rFonts w:ascii="Times New Roman" w:eastAsia="仿宋_GB2312" w:hAnsi="Times New Roman" w:cs="Times New Roman"/>
          <w:sz w:val="32"/>
          <w:szCs w:val="32"/>
        </w:rPr>
      </w:pPr>
      <w:r w:rsidRPr="00E97874">
        <w:rPr>
          <w:rFonts w:ascii="Times New Roman" w:eastAsia="仿宋_GB2312" w:hAnsi="Times New Roman" w:cs="Times New Roman"/>
          <w:sz w:val="32"/>
          <w:szCs w:val="32"/>
        </w:rPr>
        <w:t>3.5</w:t>
      </w:r>
      <w:r w:rsidRPr="00E97874">
        <w:rPr>
          <w:rFonts w:ascii="Times New Roman" w:eastAsia="仿宋_GB2312" w:hAnsi="Times New Roman" w:cs="Times New Roman" w:hint="eastAsia"/>
          <w:sz w:val="32"/>
          <w:szCs w:val="32"/>
        </w:rPr>
        <w:t>空气探测器</w:t>
      </w:r>
    </w:p>
    <w:p w:rsidR="0076539B" w:rsidRPr="00E97874" w:rsidRDefault="0076539B" w:rsidP="0076539B">
      <w:pPr>
        <w:spacing w:line="520" w:lineRule="exact"/>
        <w:ind w:firstLineChars="200" w:firstLine="640"/>
        <w:rPr>
          <w:rFonts w:ascii="Times New Roman" w:eastAsia="仿宋_GB2312" w:hAnsi="Times New Roman" w:cs="Times New Roman"/>
          <w:sz w:val="32"/>
          <w:szCs w:val="32"/>
        </w:rPr>
      </w:pPr>
      <w:r w:rsidRPr="00E97874">
        <w:rPr>
          <w:rFonts w:ascii="Times New Roman" w:eastAsia="仿宋_GB2312" w:hAnsi="Times New Roman" w:cs="Times New Roman" w:hint="eastAsia"/>
          <w:sz w:val="32"/>
          <w:szCs w:val="32"/>
        </w:rPr>
        <w:t>产品应有以下措施之一防止空气进入人体</w:t>
      </w:r>
      <w:r w:rsidRPr="00E97874">
        <w:rPr>
          <w:rFonts w:ascii="Times New Roman" w:eastAsia="仿宋_GB2312" w:hAnsi="Times New Roman" w:cs="Times New Roman"/>
          <w:sz w:val="32"/>
          <w:szCs w:val="32"/>
        </w:rPr>
        <w:t>:</w:t>
      </w:r>
    </w:p>
    <w:p w:rsidR="0076539B" w:rsidRPr="00E97874" w:rsidRDefault="0076539B" w:rsidP="0076539B">
      <w:pPr>
        <w:spacing w:line="520" w:lineRule="exact"/>
        <w:ind w:firstLineChars="200" w:firstLine="640"/>
        <w:rPr>
          <w:rFonts w:ascii="Times New Roman" w:eastAsia="仿宋_GB2312" w:hAnsi="Times New Roman" w:cs="Times New Roman"/>
          <w:sz w:val="32"/>
          <w:szCs w:val="32"/>
        </w:rPr>
      </w:pPr>
      <w:r w:rsidRPr="00E97874">
        <w:rPr>
          <w:rFonts w:ascii="Times New Roman" w:eastAsia="仿宋_GB2312" w:hAnsi="Times New Roman" w:cs="Times New Roman" w:hint="eastAsia"/>
          <w:sz w:val="32"/>
          <w:szCs w:val="32"/>
        </w:rPr>
        <w:t>若产品使用空气探测器实现防止空气进入人体功能，在探测到不大于申请人规定大小的气泡后应能立即停止血液回输并阻断血液回输管路，同时触发听觉和视觉报警信号。</w:t>
      </w:r>
    </w:p>
    <w:p w:rsidR="0076539B" w:rsidRPr="00E97874" w:rsidRDefault="0076539B" w:rsidP="0076539B">
      <w:pPr>
        <w:spacing w:line="520" w:lineRule="exact"/>
        <w:ind w:firstLineChars="200" w:firstLine="640"/>
        <w:rPr>
          <w:rFonts w:ascii="Times New Roman" w:eastAsia="仿宋_GB2312" w:hAnsi="Times New Roman" w:cs="Times New Roman"/>
          <w:sz w:val="32"/>
          <w:szCs w:val="32"/>
        </w:rPr>
      </w:pPr>
      <w:r w:rsidRPr="00E97874">
        <w:rPr>
          <w:rFonts w:ascii="Times New Roman" w:eastAsia="仿宋_GB2312" w:hAnsi="Times New Roman" w:cs="Times New Roman" w:hint="eastAsia"/>
          <w:sz w:val="32"/>
          <w:szCs w:val="32"/>
        </w:rPr>
        <w:t>若是对抗凝剂管路的探测，在探测到空气后，应能停止所有泵的转动，立即触发听觉和视觉报警信号。</w:t>
      </w:r>
    </w:p>
    <w:p w:rsidR="0076539B" w:rsidRPr="00E97874" w:rsidRDefault="0076539B" w:rsidP="0076539B">
      <w:pPr>
        <w:spacing w:line="520" w:lineRule="exact"/>
        <w:ind w:firstLineChars="200" w:firstLine="640"/>
        <w:rPr>
          <w:rFonts w:ascii="Times New Roman" w:eastAsia="仿宋_GB2312" w:hAnsi="Times New Roman" w:cs="Times New Roman"/>
          <w:sz w:val="32"/>
          <w:szCs w:val="32"/>
        </w:rPr>
      </w:pPr>
      <w:r w:rsidRPr="00E97874">
        <w:rPr>
          <w:rFonts w:ascii="Times New Roman" w:eastAsia="仿宋_GB2312" w:hAnsi="Times New Roman" w:cs="Times New Roman" w:hint="eastAsia"/>
          <w:sz w:val="32"/>
          <w:szCs w:val="32"/>
        </w:rPr>
        <w:t>若产品使用除气槽实现防止空气进入人体功能，应能检测出除气槽的血液高度低于探测器下端的状态，并立即停止血液回输，同时触发听觉和视觉报警信号。</w:t>
      </w:r>
    </w:p>
    <w:p w:rsidR="0076539B" w:rsidRPr="00E97874" w:rsidRDefault="0076539B" w:rsidP="0076539B">
      <w:pPr>
        <w:spacing w:line="520" w:lineRule="exact"/>
        <w:ind w:firstLineChars="200" w:firstLine="640"/>
        <w:outlineLvl w:val="0"/>
        <w:rPr>
          <w:rFonts w:ascii="Times New Roman" w:eastAsia="仿宋_GB2312" w:hAnsi="Times New Roman" w:cs="Times New Roman"/>
          <w:sz w:val="32"/>
          <w:szCs w:val="32"/>
        </w:rPr>
      </w:pPr>
      <w:r w:rsidRPr="00E97874">
        <w:rPr>
          <w:rFonts w:ascii="Times New Roman" w:eastAsia="仿宋_GB2312" w:hAnsi="Times New Roman" w:cs="Times New Roman"/>
          <w:sz w:val="32"/>
          <w:szCs w:val="32"/>
        </w:rPr>
        <w:t>3.6</w:t>
      </w:r>
      <w:r w:rsidRPr="00E97874">
        <w:rPr>
          <w:rFonts w:ascii="Times New Roman" w:eastAsia="仿宋_GB2312" w:hAnsi="Times New Roman" w:cs="Times New Roman" w:hint="eastAsia"/>
          <w:sz w:val="32"/>
          <w:szCs w:val="32"/>
        </w:rPr>
        <w:t>液体泄漏探测器</w:t>
      </w:r>
    </w:p>
    <w:p w:rsidR="0076539B" w:rsidRPr="00E97874" w:rsidRDefault="0076539B" w:rsidP="0076539B">
      <w:pPr>
        <w:spacing w:line="520" w:lineRule="exact"/>
        <w:ind w:firstLineChars="200" w:firstLine="640"/>
        <w:rPr>
          <w:rFonts w:ascii="Times New Roman" w:eastAsia="仿宋_GB2312" w:hAnsi="Times New Roman" w:cs="Times New Roman"/>
          <w:sz w:val="32"/>
          <w:szCs w:val="32"/>
        </w:rPr>
      </w:pPr>
      <w:r w:rsidRPr="00E97874">
        <w:rPr>
          <w:rFonts w:ascii="Times New Roman" w:eastAsia="仿宋_GB2312" w:hAnsi="Times New Roman" w:cs="Times New Roman" w:hint="eastAsia"/>
          <w:sz w:val="32"/>
          <w:szCs w:val="32"/>
        </w:rPr>
        <w:t>应可以探测离心机中的液体泄漏，应停止离心机转动，并触发听觉和视觉报警信号。</w:t>
      </w:r>
    </w:p>
    <w:p w:rsidR="0076539B" w:rsidRPr="00E97874" w:rsidRDefault="0076539B" w:rsidP="0076539B">
      <w:pPr>
        <w:spacing w:line="520" w:lineRule="exact"/>
        <w:ind w:firstLineChars="200" w:firstLine="640"/>
        <w:outlineLvl w:val="0"/>
        <w:rPr>
          <w:rFonts w:ascii="Times New Roman" w:eastAsia="仿宋_GB2312" w:hAnsi="Times New Roman" w:cs="Times New Roman"/>
          <w:sz w:val="32"/>
          <w:szCs w:val="32"/>
        </w:rPr>
      </w:pPr>
      <w:r w:rsidRPr="00E97874">
        <w:rPr>
          <w:rFonts w:ascii="Times New Roman" w:eastAsia="仿宋_GB2312" w:hAnsi="Times New Roman" w:cs="Times New Roman"/>
          <w:sz w:val="32"/>
          <w:szCs w:val="32"/>
        </w:rPr>
        <w:t>3.7</w:t>
      </w:r>
      <w:r w:rsidRPr="00E97874">
        <w:rPr>
          <w:rFonts w:ascii="Times New Roman" w:eastAsia="仿宋_GB2312" w:hAnsi="Times New Roman" w:cs="Times New Roman" w:hint="eastAsia"/>
          <w:sz w:val="32"/>
          <w:szCs w:val="32"/>
        </w:rPr>
        <w:t>防红细胞污染措施</w:t>
      </w:r>
    </w:p>
    <w:p w:rsidR="0076539B" w:rsidRPr="00E97874" w:rsidRDefault="0076539B" w:rsidP="0076539B">
      <w:pPr>
        <w:spacing w:line="520" w:lineRule="exact"/>
        <w:ind w:firstLineChars="200" w:firstLine="640"/>
        <w:rPr>
          <w:rFonts w:ascii="Times New Roman" w:eastAsia="仿宋_GB2312" w:hAnsi="Times New Roman" w:cs="Times New Roman"/>
          <w:sz w:val="32"/>
          <w:szCs w:val="32"/>
        </w:rPr>
      </w:pPr>
      <w:r w:rsidRPr="00E97874">
        <w:rPr>
          <w:rFonts w:ascii="Times New Roman" w:eastAsia="仿宋_GB2312" w:hAnsi="Times New Roman" w:cs="Times New Roman" w:hint="eastAsia"/>
          <w:sz w:val="32"/>
          <w:szCs w:val="32"/>
        </w:rPr>
        <w:t>除非进行红细胞采集，否则产品应具有防止红细胞污染的措施，当红细胞溢出时，产品应立刻作出处置，处置的方式应符合申请人的规定，并在随机文件中说明。</w:t>
      </w:r>
    </w:p>
    <w:p w:rsidR="0076539B" w:rsidRPr="00E97874" w:rsidRDefault="0076539B" w:rsidP="0076539B">
      <w:pPr>
        <w:spacing w:line="520" w:lineRule="exact"/>
        <w:ind w:firstLineChars="200" w:firstLine="640"/>
        <w:outlineLvl w:val="0"/>
        <w:rPr>
          <w:rFonts w:ascii="Times New Roman" w:eastAsia="仿宋_GB2312" w:hAnsi="Times New Roman" w:cs="Times New Roman"/>
          <w:sz w:val="32"/>
          <w:szCs w:val="32"/>
        </w:rPr>
      </w:pPr>
      <w:r w:rsidRPr="00E97874">
        <w:rPr>
          <w:rFonts w:ascii="Times New Roman" w:eastAsia="仿宋_GB2312" w:hAnsi="Times New Roman" w:cs="Times New Roman"/>
          <w:sz w:val="32"/>
          <w:szCs w:val="32"/>
        </w:rPr>
        <w:t>3.8</w:t>
      </w:r>
      <w:r w:rsidRPr="00E97874">
        <w:rPr>
          <w:rFonts w:ascii="Times New Roman" w:eastAsia="仿宋_GB2312" w:hAnsi="Times New Roman" w:cs="Times New Roman" w:hint="eastAsia"/>
          <w:sz w:val="32"/>
          <w:szCs w:val="32"/>
        </w:rPr>
        <w:t>重量传感器（若有）</w:t>
      </w:r>
    </w:p>
    <w:p w:rsidR="0076539B" w:rsidRPr="00E97874" w:rsidRDefault="0076539B" w:rsidP="0076539B">
      <w:pPr>
        <w:spacing w:line="520" w:lineRule="exact"/>
        <w:ind w:firstLineChars="200" w:firstLine="640"/>
        <w:outlineLvl w:val="0"/>
        <w:rPr>
          <w:rFonts w:ascii="Times New Roman" w:eastAsia="仿宋_GB2312" w:hAnsi="Times New Roman" w:cs="Times New Roman"/>
          <w:sz w:val="32"/>
          <w:szCs w:val="32"/>
        </w:rPr>
      </w:pPr>
      <w:r w:rsidRPr="00E97874">
        <w:rPr>
          <w:rFonts w:ascii="Times New Roman" w:eastAsia="仿宋_GB2312" w:hAnsi="Times New Roman" w:cs="Times New Roman" w:hint="eastAsia"/>
          <w:sz w:val="32"/>
          <w:szCs w:val="32"/>
        </w:rPr>
        <w:t>称重传感器的监测范围应符合申请人规定，监测误差±重传感。</w:t>
      </w:r>
    </w:p>
    <w:p w:rsidR="0076539B" w:rsidRPr="00E97874" w:rsidRDefault="0076539B" w:rsidP="0076539B">
      <w:pPr>
        <w:spacing w:line="520" w:lineRule="exact"/>
        <w:ind w:firstLineChars="200" w:firstLine="640"/>
        <w:outlineLvl w:val="0"/>
        <w:rPr>
          <w:rFonts w:ascii="Times New Roman" w:eastAsia="仿宋_GB2312" w:hAnsi="Times New Roman" w:cs="Times New Roman"/>
          <w:sz w:val="32"/>
          <w:szCs w:val="32"/>
        </w:rPr>
      </w:pPr>
      <w:r w:rsidRPr="00E97874">
        <w:rPr>
          <w:rFonts w:ascii="Times New Roman" w:eastAsia="仿宋_GB2312" w:hAnsi="Times New Roman" w:cs="Times New Roman"/>
          <w:sz w:val="32"/>
          <w:szCs w:val="32"/>
        </w:rPr>
        <w:t>3.9</w:t>
      </w:r>
      <w:r w:rsidRPr="00E97874">
        <w:rPr>
          <w:rFonts w:ascii="Times New Roman" w:eastAsia="仿宋_GB2312" w:hAnsi="Times New Roman" w:cs="Times New Roman" w:hint="eastAsia"/>
          <w:sz w:val="32"/>
          <w:szCs w:val="32"/>
        </w:rPr>
        <w:t>工作噪声</w:t>
      </w:r>
    </w:p>
    <w:p w:rsidR="0076539B" w:rsidRPr="00E97874" w:rsidRDefault="0076539B" w:rsidP="0076539B">
      <w:pPr>
        <w:spacing w:line="520" w:lineRule="exact"/>
        <w:ind w:firstLineChars="200" w:firstLine="640"/>
        <w:rPr>
          <w:rFonts w:ascii="Times New Roman" w:eastAsia="仿宋_GB2312" w:hAnsi="Times New Roman" w:cs="Times New Roman"/>
          <w:sz w:val="32"/>
          <w:szCs w:val="32"/>
        </w:rPr>
      </w:pPr>
      <w:r w:rsidRPr="00E97874">
        <w:rPr>
          <w:rFonts w:ascii="Times New Roman" w:eastAsia="仿宋_GB2312" w:hAnsi="Times New Roman" w:cs="Times New Roman" w:hint="eastAsia"/>
          <w:sz w:val="32"/>
          <w:szCs w:val="32"/>
        </w:rPr>
        <w:t>该产品工作时的噪声应不大于</w:t>
      </w:r>
      <w:r w:rsidRPr="00E97874">
        <w:rPr>
          <w:rFonts w:ascii="Times New Roman" w:eastAsia="仿宋_GB2312" w:hAnsi="Times New Roman" w:cs="Times New Roman"/>
          <w:sz w:val="32"/>
          <w:szCs w:val="32"/>
        </w:rPr>
        <w:t>62dB</w:t>
      </w:r>
      <w:r w:rsidRPr="00E97874">
        <w:rPr>
          <w:rFonts w:ascii="Times New Roman" w:eastAsia="仿宋_GB2312" w:hAnsi="Times New Roman" w:cs="Times New Roman" w:hint="eastAsia"/>
          <w:sz w:val="32"/>
          <w:szCs w:val="32"/>
        </w:rPr>
        <w:t>（</w:t>
      </w:r>
      <w:r w:rsidRPr="00E97874">
        <w:rPr>
          <w:rFonts w:ascii="Times New Roman" w:eastAsia="仿宋_GB2312" w:hAnsi="Times New Roman" w:cs="Times New Roman"/>
          <w:sz w:val="32"/>
          <w:szCs w:val="32"/>
        </w:rPr>
        <w:t>A</w:t>
      </w:r>
      <w:r w:rsidRPr="00E97874">
        <w:rPr>
          <w:rFonts w:ascii="Times New Roman" w:eastAsia="仿宋_GB2312" w:hAnsi="Times New Roman" w:cs="Times New Roman" w:hint="eastAsia"/>
          <w:sz w:val="32"/>
          <w:szCs w:val="32"/>
        </w:rPr>
        <w:t>），且不得有异常杂声。</w:t>
      </w:r>
    </w:p>
    <w:p w:rsidR="0076539B" w:rsidRPr="00E97874" w:rsidRDefault="0076539B" w:rsidP="0076539B">
      <w:pPr>
        <w:spacing w:line="520" w:lineRule="exact"/>
        <w:ind w:firstLineChars="200" w:firstLine="640"/>
        <w:outlineLvl w:val="0"/>
        <w:rPr>
          <w:rFonts w:ascii="Times New Roman" w:eastAsia="仿宋_GB2312" w:hAnsi="Times New Roman" w:cs="Times New Roman"/>
          <w:sz w:val="32"/>
          <w:szCs w:val="32"/>
        </w:rPr>
      </w:pPr>
      <w:r w:rsidRPr="00E97874">
        <w:rPr>
          <w:rFonts w:ascii="Times New Roman" w:eastAsia="仿宋_GB2312" w:hAnsi="Times New Roman" w:cs="Times New Roman"/>
          <w:sz w:val="32"/>
          <w:szCs w:val="32"/>
        </w:rPr>
        <w:t>3.10</w:t>
      </w:r>
      <w:r w:rsidRPr="00E97874">
        <w:rPr>
          <w:rFonts w:ascii="Times New Roman" w:eastAsia="仿宋_GB2312" w:hAnsi="Times New Roman" w:cs="Times New Roman" w:hint="eastAsia"/>
          <w:sz w:val="32"/>
          <w:szCs w:val="32"/>
        </w:rPr>
        <w:t>振动</w:t>
      </w:r>
    </w:p>
    <w:p w:rsidR="0076539B" w:rsidRPr="00E97874" w:rsidRDefault="0076539B" w:rsidP="0076539B">
      <w:pPr>
        <w:spacing w:line="520" w:lineRule="exact"/>
        <w:ind w:firstLineChars="200" w:firstLine="640"/>
        <w:rPr>
          <w:rFonts w:ascii="Times New Roman" w:eastAsia="仿宋_GB2312" w:hAnsi="Times New Roman" w:cs="Times New Roman"/>
          <w:b/>
          <w:sz w:val="32"/>
          <w:szCs w:val="32"/>
        </w:rPr>
      </w:pPr>
      <w:r w:rsidRPr="00E97874">
        <w:rPr>
          <w:rFonts w:ascii="Times New Roman" w:eastAsia="仿宋_GB2312" w:hAnsi="Times New Roman" w:cs="Times New Roman" w:hint="eastAsia"/>
          <w:sz w:val="32"/>
          <w:szCs w:val="32"/>
        </w:rPr>
        <w:t>产品在额定载荷、最高转速下应运行应平稳，平稳状态时振幅≤品在额定载荷。</w:t>
      </w:r>
    </w:p>
    <w:p w:rsidR="0076539B" w:rsidRPr="00E97874" w:rsidRDefault="0076539B" w:rsidP="0076539B">
      <w:pPr>
        <w:spacing w:line="520" w:lineRule="exact"/>
        <w:ind w:firstLineChars="200" w:firstLine="640"/>
        <w:outlineLvl w:val="0"/>
        <w:rPr>
          <w:rFonts w:ascii="Times New Roman" w:eastAsia="仿宋_GB2312" w:hAnsi="Times New Roman" w:cs="Times New Roman"/>
          <w:sz w:val="32"/>
          <w:szCs w:val="32"/>
        </w:rPr>
      </w:pPr>
      <w:r w:rsidRPr="00E97874">
        <w:rPr>
          <w:rFonts w:ascii="Times New Roman" w:eastAsia="仿宋_GB2312" w:hAnsi="Times New Roman" w:cs="Times New Roman"/>
          <w:sz w:val="32"/>
          <w:szCs w:val="32"/>
        </w:rPr>
        <w:t>3.11</w:t>
      </w:r>
      <w:r w:rsidRPr="00E97874">
        <w:rPr>
          <w:rFonts w:ascii="Times New Roman" w:eastAsia="仿宋_GB2312" w:hAnsi="Times New Roman" w:cs="Times New Roman" w:hint="eastAsia"/>
          <w:sz w:val="32"/>
          <w:szCs w:val="32"/>
        </w:rPr>
        <w:t>报警讯号声响</w:t>
      </w:r>
    </w:p>
    <w:p w:rsidR="0076539B" w:rsidRPr="00E97874" w:rsidRDefault="0076539B" w:rsidP="0076539B">
      <w:pPr>
        <w:spacing w:line="520" w:lineRule="exact"/>
        <w:ind w:firstLineChars="200" w:firstLine="640"/>
        <w:rPr>
          <w:rFonts w:ascii="Times New Roman" w:eastAsia="仿宋_GB2312" w:hAnsi="Times New Roman" w:cs="Times New Roman"/>
          <w:sz w:val="32"/>
          <w:szCs w:val="32"/>
        </w:rPr>
      </w:pPr>
      <w:r w:rsidRPr="00E97874">
        <w:rPr>
          <w:rFonts w:ascii="Times New Roman" w:eastAsia="仿宋_GB2312" w:hAnsi="Times New Roman" w:cs="Times New Roman" w:hint="eastAsia"/>
          <w:sz w:val="32"/>
          <w:szCs w:val="32"/>
        </w:rPr>
        <w:t>除非用特殊的方法（如工具）可以调节，在</w:t>
      </w:r>
      <w:r w:rsidRPr="00E97874">
        <w:rPr>
          <w:rFonts w:ascii="Times New Roman" w:eastAsia="仿宋_GB2312" w:hAnsi="Times New Roman" w:cs="Times New Roman"/>
          <w:sz w:val="32"/>
          <w:szCs w:val="32"/>
        </w:rPr>
        <w:t>1m</w:t>
      </w:r>
      <w:r w:rsidRPr="00E97874">
        <w:rPr>
          <w:rFonts w:ascii="Times New Roman" w:eastAsia="仿宋_GB2312" w:hAnsi="Times New Roman" w:cs="Times New Roman" w:hint="eastAsia"/>
          <w:sz w:val="32"/>
          <w:szCs w:val="32"/>
        </w:rPr>
        <w:t>内产生至少</w:t>
      </w:r>
      <w:r w:rsidRPr="00E97874">
        <w:rPr>
          <w:rFonts w:ascii="Times New Roman" w:eastAsia="仿宋_GB2312" w:hAnsi="Times New Roman" w:cs="Times New Roman"/>
          <w:sz w:val="32"/>
          <w:szCs w:val="32"/>
        </w:rPr>
        <w:t>65dB(A)</w:t>
      </w:r>
      <w:r w:rsidRPr="00E97874">
        <w:rPr>
          <w:rFonts w:ascii="Times New Roman" w:eastAsia="仿宋_GB2312" w:hAnsi="Times New Roman" w:cs="Times New Roman" w:hint="eastAsia"/>
          <w:sz w:val="32"/>
          <w:szCs w:val="32"/>
        </w:rPr>
        <w:t>的声压级。</w:t>
      </w:r>
    </w:p>
    <w:p w:rsidR="0076539B" w:rsidRPr="00E97874" w:rsidRDefault="0076539B" w:rsidP="0076539B">
      <w:pPr>
        <w:spacing w:line="520" w:lineRule="exact"/>
        <w:ind w:firstLineChars="200" w:firstLine="640"/>
        <w:outlineLvl w:val="0"/>
        <w:rPr>
          <w:rFonts w:ascii="Times New Roman" w:eastAsia="仿宋_GB2312" w:hAnsi="Times New Roman" w:cs="Times New Roman"/>
          <w:sz w:val="32"/>
          <w:szCs w:val="32"/>
        </w:rPr>
      </w:pPr>
      <w:r w:rsidRPr="00E97874">
        <w:rPr>
          <w:rFonts w:ascii="Times New Roman" w:eastAsia="仿宋_GB2312" w:hAnsi="Times New Roman" w:cs="Times New Roman"/>
          <w:sz w:val="32"/>
          <w:szCs w:val="32"/>
        </w:rPr>
        <w:t>3.12</w:t>
      </w:r>
      <w:r w:rsidRPr="00E97874">
        <w:rPr>
          <w:rFonts w:ascii="Times New Roman" w:eastAsia="仿宋_GB2312" w:hAnsi="Times New Roman" w:cs="Times New Roman" w:hint="eastAsia"/>
          <w:sz w:val="32"/>
          <w:szCs w:val="32"/>
        </w:rPr>
        <w:t>电气安全</w:t>
      </w:r>
    </w:p>
    <w:p w:rsidR="0076539B" w:rsidRPr="00E97874" w:rsidRDefault="0076539B" w:rsidP="0076539B">
      <w:pPr>
        <w:spacing w:line="520" w:lineRule="exact"/>
        <w:ind w:firstLineChars="200" w:firstLine="640"/>
        <w:rPr>
          <w:rFonts w:ascii="Times New Roman" w:eastAsia="仿宋_GB2312" w:hAnsi="Times New Roman" w:cs="Times New Roman"/>
          <w:sz w:val="32"/>
          <w:szCs w:val="32"/>
        </w:rPr>
      </w:pPr>
      <w:r w:rsidRPr="00E97874">
        <w:rPr>
          <w:rFonts w:ascii="Times New Roman" w:eastAsia="仿宋_GB2312" w:hAnsi="Times New Roman" w:cs="Times New Roman" w:hint="eastAsia"/>
          <w:sz w:val="32"/>
          <w:szCs w:val="32"/>
        </w:rPr>
        <w:t>产品应符合</w:t>
      </w:r>
      <w:r w:rsidRPr="00E97874">
        <w:rPr>
          <w:rFonts w:ascii="Times New Roman" w:eastAsia="仿宋_GB2312" w:hAnsi="Times New Roman" w:cs="Times New Roman"/>
          <w:sz w:val="32"/>
          <w:szCs w:val="32"/>
        </w:rPr>
        <w:t>GB 9706.1-2007</w:t>
      </w:r>
      <w:r w:rsidRPr="00E97874">
        <w:rPr>
          <w:rFonts w:ascii="Times New Roman" w:eastAsia="仿宋_GB2312" w:hAnsi="Times New Roman" w:cs="Times New Roman" w:hint="eastAsia"/>
          <w:sz w:val="32"/>
          <w:szCs w:val="32"/>
        </w:rPr>
        <w:t>和</w:t>
      </w:r>
      <w:r w:rsidRPr="00E97874">
        <w:rPr>
          <w:rFonts w:ascii="Times New Roman" w:eastAsia="仿宋_GB2312" w:hAnsi="Times New Roman" w:cs="Times New Roman"/>
          <w:sz w:val="32"/>
          <w:szCs w:val="32"/>
        </w:rPr>
        <w:t>YY 0709-2009</w:t>
      </w:r>
      <w:r w:rsidRPr="00E97874">
        <w:rPr>
          <w:rFonts w:ascii="Times New Roman" w:eastAsia="仿宋_GB2312" w:hAnsi="Times New Roman" w:cs="Times New Roman" w:hint="eastAsia"/>
          <w:sz w:val="32"/>
          <w:szCs w:val="32"/>
        </w:rPr>
        <w:t>（若适用）的要求。</w:t>
      </w:r>
    </w:p>
    <w:p w:rsidR="0076539B" w:rsidRPr="00E97874" w:rsidRDefault="0076539B" w:rsidP="0076539B">
      <w:pPr>
        <w:spacing w:line="520" w:lineRule="exact"/>
        <w:ind w:firstLineChars="200" w:firstLine="640"/>
        <w:outlineLvl w:val="0"/>
        <w:rPr>
          <w:rFonts w:ascii="Times New Roman" w:eastAsia="仿宋_GB2312" w:hAnsi="Times New Roman" w:cs="Times New Roman"/>
          <w:sz w:val="32"/>
          <w:szCs w:val="32"/>
        </w:rPr>
      </w:pPr>
      <w:r w:rsidRPr="00E97874">
        <w:rPr>
          <w:rFonts w:ascii="Times New Roman" w:eastAsia="仿宋_GB2312" w:hAnsi="Times New Roman" w:cs="Times New Roman"/>
          <w:sz w:val="32"/>
          <w:szCs w:val="32"/>
        </w:rPr>
        <w:t>3.13</w:t>
      </w:r>
      <w:r w:rsidRPr="00E97874">
        <w:rPr>
          <w:rFonts w:ascii="Times New Roman" w:eastAsia="仿宋_GB2312" w:hAnsi="Times New Roman" w:cs="Times New Roman" w:hint="eastAsia"/>
          <w:sz w:val="32"/>
          <w:szCs w:val="32"/>
        </w:rPr>
        <w:t>电磁兼容</w:t>
      </w:r>
    </w:p>
    <w:p w:rsidR="0076539B" w:rsidRPr="00E97874" w:rsidRDefault="0076539B" w:rsidP="0076539B">
      <w:pPr>
        <w:spacing w:line="520" w:lineRule="exact"/>
        <w:ind w:firstLineChars="200" w:firstLine="640"/>
        <w:rPr>
          <w:rFonts w:ascii="Times New Roman" w:eastAsia="仿宋_GB2312" w:hAnsi="Times New Roman" w:cs="Times New Roman"/>
          <w:sz w:val="32"/>
          <w:szCs w:val="32"/>
        </w:rPr>
      </w:pPr>
      <w:r w:rsidRPr="00E97874">
        <w:rPr>
          <w:rFonts w:ascii="Times New Roman" w:eastAsia="仿宋_GB2312" w:hAnsi="Times New Roman" w:cs="Times New Roman" w:hint="eastAsia"/>
          <w:sz w:val="32"/>
          <w:szCs w:val="32"/>
        </w:rPr>
        <w:t>产品应符合</w:t>
      </w:r>
      <w:r w:rsidRPr="00E97874">
        <w:rPr>
          <w:rFonts w:ascii="Times New Roman" w:eastAsia="仿宋_GB2312" w:hAnsi="Times New Roman" w:cs="Times New Roman"/>
          <w:sz w:val="32"/>
          <w:szCs w:val="32"/>
        </w:rPr>
        <w:t>YY 0505-2012</w:t>
      </w:r>
      <w:r w:rsidRPr="00E97874">
        <w:rPr>
          <w:rFonts w:ascii="Times New Roman" w:eastAsia="仿宋_GB2312" w:hAnsi="Times New Roman" w:cs="Times New Roman" w:hint="eastAsia"/>
          <w:sz w:val="32"/>
          <w:szCs w:val="32"/>
        </w:rPr>
        <w:t>要求。</w:t>
      </w:r>
    </w:p>
    <w:p w:rsidR="0076539B" w:rsidRPr="00E97874" w:rsidRDefault="0076539B" w:rsidP="0076539B">
      <w:pPr>
        <w:spacing w:line="520" w:lineRule="exact"/>
        <w:ind w:firstLineChars="200" w:firstLine="640"/>
        <w:outlineLvl w:val="0"/>
        <w:rPr>
          <w:rFonts w:ascii="Times New Roman" w:eastAsia="仿宋_GB2312" w:hAnsi="Times New Roman" w:cs="Times New Roman"/>
          <w:sz w:val="32"/>
          <w:szCs w:val="32"/>
        </w:rPr>
      </w:pPr>
      <w:r w:rsidRPr="00E97874">
        <w:rPr>
          <w:rFonts w:ascii="Times New Roman" w:eastAsia="仿宋_GB2312" w:hAnsi="Times New Roman" w:cs="Times New Roman"/>
          <w:sz w:val="32"/>
          <w:szCs w:val="32"/>
        </w:rPr>
        <w:t>3.14</w:t>
      </w:r>
      <w:r w:rsidRPr="00E97874">
        <w:rPr>
          <w:rFonts w:ascii="Times New Roman" w:eastAsia="仿宋_GB2312" w:hAnsi="Times New Roman" w:cs="Times New Roman" w:hint="eastAsia"/>
          <w:sz w:val="32"/>
          <w:szCs w:val="32"/>
        </w:rPr>
        <w:t>环境试验</w:t>
      </w:r>
    </w:p>
    <w:p w:rsidR="0076539B" w:rsidRPr="00E97874" w:rsidRDefault="0076539B" w:rsidP="0076539B">
      <w:pPr>
        <w:spacing w:line="520" w:lineRule="exact"/>
        <w:ind w:firstLineChars="200" w:firstLine="640"/>
        <w:rPr>
          <w:rFonts w:ascii="Times New Roman" w:eastAsia="仿宋_GB2312" w:hAnsi="Times New Roman" w:cs="Times New Roman"/>
          <w:sz w:val="32"/>
          <w:szCs w:val="32"/>
        </w:rPr>
      </w:pPr>
      <w:r w:rsidRPr="00E97874">
        <w:rPr>
          <w:rFonts w:ascii="Times New Roman" w:eastAsia="仿宋_GB2312" w:hAnsi="Times New Roman" w:cs="Times New Roman" w:hint="eastAsia"/>
          <w:sz w:val="32"/>
          <w:szCs w:val="32"/>
        </w:rPr>
        <w:t>产品的环境试验要求按申请人或</w:t>
      </w:r>
      <w:r w:rsidRPr="00E97874">
        <w:rPr>
          <w:rFonts w:ascii="Times New Roman" w:eastAsia="仿宋_GB2312" w:hAnsi="Times New Roman" w:cs="Times New Roman"/>
          <w:sz w:val="32"/>
          <w:szCs w:val="32"/>
        </w:rPr>
        <w:t>GB/T 14710-2009</w:t>
      </w:r>
      <w:r w:rsidRPr="00E97874">
        <w:rPr>
          <w:rFonts w:ascii="Times New Roman" w:eastAsia="仿宋_GB2312" w:hAnsi="Times New Roman" w:cs="Times New Roman" w:hint="eastAsia"/>
          <w:sz w:val="32"/>
          <w:szCs w:val="32"/>
        </w:rPr>
        <w:t>中规定的要求进行试验，气候环境试验为</w:t>
      </w:r>
      <w:r w:rsidRPr="00E97874">
        <w:rPr>
          <w:rFonts w:ascii="宋体" w:eastAsia="宋体" w:hAnsi="宋体" w:cs="宋体" w:hint="eastAsia"/>
          <w:sz w:val="32"/>
          <w:szCs w:val="32"/>
        </w:rPr>
        <w:t>Ⅰ</w:t>
      </w:r>
      <w:r w:rsidRPr="00E97874">
        <w:rPr>
          <w:rFonts w:ascii="Times New Roman" w:eastAsia="仿宋_GB2312" w:hAnsi="Times New Roman" w:cs="Times New Roman" w:hint="eastAsia"/>
          <w:sz w:val="32"/>
          <w:szCs w:val="32"/>
        </w:rPr>
        <w:t>组，机械环境试验为</w:t>
      </w:r>
      <w:r w:rsidRPr="00E97874">
        <w:rPr>
          <w:rFonts w:ascii="宋体" w:eastAsia="宋体" w:hAnsi="宋体" w:cs="宋体" w:hint="eastAsia"/>
          <w:sz w:val="32"/>
          <w:szCs w:val="32"/>
        </w:rPr>
        <w:t>Ⅱ</w:t>
      </w:r>
      <w:r w:rsidRPr="00E97874">
        <w:rPr>
          <w:rFonts w:ascii="Times New Roman" w:eastAsia="仿宋_GB2312" w:hAnsi="Times New Roman" w:cs="Times New Roman" w:hint="eastAsia"/>
          <w:sz w:val="32"/>
          <w:szCs w:val="32"/>
        </w:rPr>
        <w:t>组，运输试验和电源适应性按</w:t>
      </w:r>
      <w:r w:rsidRPr="00E97874">
        <w:rPr>
          <w:rFonts w:ascii="Times New Roman" w:eastAsia="仿宋_GB2312" w:hAnsi="Times New Roman" w:cs="Times New Roman"/>
          <w:sz w:val="32"/>
          <w:szCs w:val="32"/>
        </w:rPr>
        <w:t>GB/T 14710-2009</w:t>
      </w:r>
      <w:r w:rsidRPr="00E97874">
        <w:rPr>
          <w:rFonts w:ascii="Times New Roman" w:eastAsia="仿宋_GB2312" w:hAnsi="Times New Roman" w:cs="Times New Roman" w:hint="eastAsia"/>
          <w:sz w:val="32"/>
          <w:szCs w:val="32"/>
        </w:rPr>
        <w:t>中的第</w:t>
      </w:r>
      <w:r w:rsidRPr="00E97874">
        <w:rPr>
          <w:rFonts w:ascii="Times New Roman" w:eastAsia="仿宋_GB2312" w:hAnsi="Times New Roman" w:cs="Times New Roman"/>
          <w:sz w:val="32"/>
          <w:szCs w:val="32"/>
        </w:rPr>
        <w:t>4</w:t>
      </w:r>
      <w:r w:rsidRPr="00E97874">
        <w:rPr>
          <w:rFonts w:ascii="Times New Roman" w:eastAsia="仿宋_GB2312" w:hAnsi="Times New Roman" w:cs="Times New Roman" w:hint="eastAsia"/>
          <w:sz w:val="32"/>
          <w:szCs w:val="32"/>
        </w:rPr>
        <w:t>章和第</w:t>
      </w:r>
      <w:r w:rsidRPr="00E97874">
        <w:rPr>
          <w:rFonts w:ascii="Times New Roman" w:eastAsia="仿宋_GB2312" w:hAnsi="Times New Roman" w:cs="Times New Roman"/>
          <w:sz w:val="32"/>
          <w:szCs w:val="32"/>
        </w:rPr>
        <w:t>5</w:t>
      </w:r>
      <w:r w:rsidRPr="00E97874">
        <w:rPr>
          <w:rFonts w:ascii="Times New Roman" w:eastAsia="仿宋_GB2312" w:hAnsi="Times New Roman" w:cs="Times New Roman" w:hint="eastAsia"/>
          <w:sz w:val="32"/>
          <w:szCs w:val="32"/>
        </w:rPr>
        <w:t>章要求进行。</w:t>
      </w:r>
    </w:p>
    <w:p w:rsidR="0076539B" w:rsidRPr="00E97874" w:rsidRDefault="0076539B" w:rsidP="0076539B">
      <w:pPr>
        <w:spacing w:line="520" w:lineRule="exact"/>
        <w:ind w:firstLineChars="200" w:firstLine="640"/>
        <w:outlineLvl w:val="0"/>
        <w:rPr>
          <w:rFonts w:ascii="Times New Roman" w:eastAsia="仿宋_GB2312" w:hAnsi="Times New Roman" w:cs="Times New Roman"/>
          <w:sz w:val="32"/>
          <w:szCs w:val="32"/>
        </w:rPr>
      </w:pPr>
      <w:r w:rsidRPr="00E97874">
        <w:rPr>
          <w:rFonts w:ascii="Times New Roman" w:eastAsia="仿宋_GB2312" w:hAnsi="Times New Roman" w:cs="Times New Roman"/>
          <w:sz w:val="32"/>
          <w:szCs w:val="32"/>
        </w:rPr>
        <w:t>3.15</w:t>
      </w:r>
      <w:r w:rsidRPr="00E97874">
        <w:rPr>
          <w:rFonts w:ascii="Times New Roman" w:eastAsia="仿宋_GB2312" w:hAnsi="Times New Roman" w:cs="Times New Roman" w:hint="eastAsia"/>
          <w:sz w:val="32"/>
          <w:szCs w:val="32"/>
        </w:rPr>
        <w:t>袖带压力组件（若有）</w:t>
      </w:r>
    </w:p>
    <w:p w:rsidR="0076539B" w:rsidRPr="00E97874" w:rsidRDefault="0076539B" w:rsidP="0076539B">
      <w:pPr>
        <w:spacing w:line="520" w:lineRule="exact"/>
        <w:ind w:firstLineChars="200" w:firstLine="640"/>
        <w:rPr>
          <w:rFonts w:ascii="Times New Roman" w:eastAsia="仿宋_GB2312" w:hAnsi="Times New Roman" w:cs="Times New Roman"/>
          <w:sz w:val="32"/>
          <w:szCs w:val="32"/>
        </w:rPr>
      </w:pPr>
      <w:r w:rsidRPr="00E97874">
        <w:rPr>
          <w:rFonts w:ascii="Times New Roman" w:eastAsia="仿宋_GB2312" w:hAnsi="Times New Roman" w:cs="Times New Roman" w:hint="eastAsia"/>
          <w:sz w:val="32"/>
          <w:szCs w:val="32"/>
        </w:rPr>
        <w:t>应明确压力组件性能。</w:t>
      </w:r>
    </w:p>
    <w:p w:rsidR="0076539B" w:rsidRPr="00E97874" w:rsidRDefault="0076539B" w:rsidP="0076539B">
      <w:pPr>
        <w:spacing w:line="520" w:lineRule="exact"/>
        <w:ind w:firstLineChars="200" w:firstLine="640"/>
        <w:outlineLvl w:val="0"/>
        <w:rPr>
          <w:rFonts w:ascii="Times New Roman" w:eastAsia="仿宋_GB2312" w:hAnsi="Times New Roman" w:cs="Times New Roman"/>
          <w:sz w:val="32"/>
          <w:szCs w:val="32"/>
        </w:rPr>
      </w:pPr>
      <w:r w:rsidRPr="00E97874">
        <w:rPr>
          <w:rFonts w:ascii="Times New Roman" w:eastAsia="仿宋_GB2312" w:hAnsi="Times New Roman" w:cs="Times New Roman"/>
          <w:sz w:val="32"/>
          <w:szCs w:val="32"/>
        </w:rPr>
        <w:t>3.16</w:t>
      </w:r>
      <w:r w:rsidRPr="00E97874">
        <w:rPr>
          <w:rFonts w:ascii="Times New Roman" w:eastAsia="仿宋_GB2312" w:hAnsi="Times New Roman" w:cs="Times New Roman" w:hint="eastAsia"/>
          <w:sz w:val="32"/>
          <w:szCs w:val="32"/>
        </w:rPr>
        <w:t>振荡或摇摆组件（若有）</w:t>
      </w:r>
    </w:p>
    <w:p w:rsidR="0076539B" w:rsidRPr="00E97874" w:rsidRDefault="0076539B" w:rsidP="0076539B">
      <w:pPr>
        <w:spacing w:line="520" w:lineRule="exact"/>
        <w:ind w:firstLineChars="200" w:firstLine="640"/>
        <w:rPr>
          <w:rFonts w:ascii="Times New Roman" w:eastAsia="仿宋_GB2312" w:hAnsi="Times New Roman" w:cs="Times New Roman"/>
          <w:sz w:val="32"/>
          <w:szCs w:val="32"/>
        </w:rPr>
      </w:pPr>
      <w:r w:rsidRPr="00E97874">
        <w:rPr>
          <w:rFonts w:ascii="Times New Roman" w:eastAsia="仿宋_GB2312" w:hAnsi="Times New Roman" w:cs="Times New Roman" w:hint="eastAsia"/>
          <w:sz w:val="32"/>
          <w:szCs w:val="32"/>
        </w:rPr>
        <w:t>应明确振荡或摇摆组件的承载重量和振荡摇摆速度。</w:t>
      </w:r>
    </w:p>
    <w:p w:rsidR="0076539B" w:rsidRPr="00E97874" w:rsidRDefault="0076539B" w:rsidP="0076539B">
      <w:pPr>
        <w:spacing w:line="520" w:lineRule="exact"/>
        <w:ind w:firstLineChars="200" w:firstLine="640"/>
        <w:outlineLvl w:val="0"/>
        <w:rPr>
          <w:rFonts w:ascii="Times New Roman" w:eastAsia="仿宋_GB2312" w:hAnsi="Times New Roman" w:cs="Times New Roman"/>
          <w:sz w:val="32"/>
          <w:szCs w:val="32"/>
        </w:rPr>
      </w:pPr>
      <w:r w:rsidRPr="00E97874">
        <w:rPr>
          <w:rFonts w:ascii="Times New Roman" w:eastAsia="仿宋_GB2312" w:hAnsi="Times New Roman" w:cs="Times New Roman"/>
          <w:sz w:val="32"/>
          <w:szCs w:val="32"/>
        </w:rPr>
        <w:t>3.17</w:t>
      </w:r>
      <w:r w:rsidRPr="00E97874">
        <w:rPr>
          <w:rFonts w:ascii="Times New Roman" w:eastAsia="仿宋_GB2312" w:hAnsi="Times New Roman" w:cs="Times New Roman" w:hint="eastAsia"/>
          <w:sz w:val="32"/>
          <w:szCs w:val="32"/>
        </w:rPr>
        <w:t>软件版本说明</w:t>
      </w:r>
    </w:p>
    <w:p w:rsidR="0076539B" w:rsidRPr="00E97874" w:rsidRDefault="0076539B" w:rsidP="0076539B">
      <w:pPr>
        <w:spacing w:line="520" w:lineRule="exact"/>
        <w:ind w:firstLineChars="200" w:firstLine="640"/>
        <w:rPr>
          <w:rFonts w:ascii="Times New Roman" w:eastAsia="仿宋_GB2312" w:hAnsi="Times New Roman" w:cs="Times New Roman"/>
          <w:sz w:val="32"/>
          <w:szCs w:val="32"/>
        </w:rPr>
      </w:pPr>
      <w:r w:rsidRPr="00E97874">
        <w:rPr>
          <w:rFonts w:ascii="Times New Roman" w:eastAsia="仿宋_GB2312" w:hAnsi="Times New Roman" w:cs="Times New Roman" w:hint="eastAsia"/>
          <w:sz w:val="32"/>
          <w:szCs w:val="32"/>
        </w:rPr>
        <w:t>参照《医疗器械软件注册技术审查指导原则》中相关要求。</w:t>
      </w:r>
    </w:p>
    <w:p w:rsidR="0076539B" w:rsidRPr="00E97874" w:rsidRDefault="0076539B" w:rsidP="0076539B">
      <w:pPr>
        <w:spacing w:line="520" w:lineRule="exact"/>
        <w:ind w:firstLineChars="200" w:firstLine="640"/>
        <w:outlineLvl w:val="0"/>
        <w:rPr>
          <w:rFonts w:ascii="Times New Roman" w:eastAsia="楷体_GB2312" w:hAnsi="Times New Roman" w:cs="Times New Roman"/>
          <w:sz w:val="32"/>
          <w:szCs w:val="32"/>
        </w:rPr>
      </w:pPr>
      <w:r w:rsidRPr="00E97874">
        <w:rPr>
          <w:rFonts w:ascii="Times New Roman" w:eastAsia="楷体_GB2312" w:hAnsi="Times New Roman" w:cs="Times New Roman" w:hint="eastAsia"/>
          <w:sz w:val="32"/>
          <w:szCs w:val="32"/>
        </w:rPr>
        <w:t>（十一）同一注册单元内注册检验代表产品确定原则和实例</w:t>
      </w:r>
    </w:p>
    <w:p w:rsidR="0076539B" w:rsidRPr="00E97874" w:rsidRDefault="0076539B" w:rsidP="0076539B">
      <w:pPr>
        <w:spacing w:line="520" w:lineRule="exact"/>
        <w:ind w:firstLineChars="200" w:firstLine="640"/>
        <w:rPr>
          <w:rFonts w:ascii="Times New Roman" w:eastAsia="仿宋_GB2312" w:hAnsi="Times New Roman" w:cs="Times New Roman"/>
          <w:sz w:val="32"/>
          <w:szCs w:val="32"/>
        </w:rPr>
      </w:pPr>
      <w:r w:rsidRPr="00E97874">
        <w:rPr>
          <w:rFonts w:ascii="Times New Roman" w:eastAsia="仿宋_GB2312" w:hAnsi="Times New Roman" w:cs="Times New Roman" w:hint="eastAsia"/>
          <w:sz w:val="32"/>
          <w:szCs w:val="32"/>
        </w:rPr>
        <w:t>检测样机的选取应考虑产品功能、性能、预期用途、安全指标、主要部件、结构及其组合方式，原则上上述内容不同的产品，应作为不同的检测单元。如：电源部分的变压器、开关电源、离心机、防止与离心机接触的联锁结构不同的应划为不同的检测单元；预期用途不同的应划为不同的检测单元。</w:t>
      </w:r>
    </w:p>
    <w:p w:rsidR="0076539B" w:rsidRPr="00E97874" w:rsidRDefault="0076539B" w:rsidP="0076539B">
      <w:pPr>
        <w:spacing w:line="520" w:lineRule="exact"/>
        <w:ind w:firstLineChars="200" w:firstLine="640"/>
        <w:outlineLvl w:val="0"/>
        <w:rPr>
          <w:rFonts w:ascii="Times New Roman" w:eastAsia="楷体_GB2312" w:hAnsi="Times New Roman" w:cs="Times New Roman"/>
          <w:sz w:val="32"/>
          <w:szCs w:val="32"/>
        </w:rPr>
      </w:pPr>
      <w:r w:rsidRPr="00E97874">
        <w:rPr>
          <w:rFonts w:ascii="Times New Roman" w:eastAsia="楷体_GB2312" w:hAnsi="Times New Roman" w:cs="Times New Roman" w:hint="eastAsia"/>
          <w:sz w:val="32"/>
          <w:szCs w:val="32"/>
        </w:rPr>
        <w:t>（十二）产品的不良事件历史记录</w:t>
      </w:r>
    </w:p>
    <w:p w:rsidR="0076539B" w:rsidRPr="00E97874" w:rsidRDefault="0076539B" w:rsidP="0076539B">
      <w:pPr>
        <w:spacing w:line="520" w:lineRule="exact"/>
        <w:ind w:firstLineChars="200" w:firstLine="640"/>
        <w:rPr>
          <w:rFonts w:ascii="Times New Roman" w:eastAsia="仿宋_GB2312" w:hAnsi="Times New Roman" w:cs="Times New Roman"/>
          <w:sz w:val="32"/>
          <w:szCs w:val="32"/>
        </w:rPr>
      </w:pPr>
      <w:r w:rsidRPr="00E97874">
        <w:rPr>
          <w:rFonts w:ascii="Times New Roman" w:eastAsia="仿宋_GB2312" w:hAnsi="Times New Roman" w:cs="Times New Roman" w:hint="eastAsia"/>
          <w:sz w:val="32"/>
          <w:szCs w:val="32"/>
        </w:rPr>
        <w:t>申请人应关注同品种医疗器械的不良事件历史记录。</w:t>
      </w:r>
    </w:p>
    <w:p w:rsidR="0076539B" w:rsidRPr="00E97874" w:rsidRDefault="0076539B" w:rsidP="0076539B">
      <w:pPr>
        <w:spacing w:line="520" w:lineRule="exact"/>
        <w:ind w:firstLineChars="200" w:firstLine="640"/>
        <w:outlineLvl w:val="0"/>
        <w:rPr>
          <w:rFonts w:ascii="Times New Roman" w:eastAsia="仿宋_GB2312" w:hAnsi="Times New Roman" w:cs="Times New Roman"/>
          <w:sz w:val="32"/>
          <w:szCs w:val="32"/>
        </w:rPr>
      </w:pPr>
      <w:r w:rsidRPr="00E97874">
        <w:rPr>
          <w:rFonts w:ascii="Times New Roman" w:eastAsia="仿宋_GB2312" w:hAnsi="Times New Roman" w:cs="Times New Roman"/>
          <w:sz w:val="32"/>
          <w:szCs w:val="32"/>
        </w:rPr>
        <w:t xml:space="preserve">1.FDA </w:t>
      </w:r>
      <w:r w:rsidRPr="00E97874">
        <w:rPr>
          <w:rFonts w:ascii="Times New Roman" w:eastAsia="仿宋_GB2312" w:hAnsi="Times New Roman" w:cs="Times New Roman" w:hint="eastAsia"/>
          <w:sz w:val="32"/>
          <w:szCs w:val="32"/>
        </w:rPr>
        <w:t>关于离心式血液成分分离设备不良事件报告情况</w:t>
      </w:r>
    </w:p>
    <w:p w:rsidR="0076539B" w:rsidRPr="00E97874" w:rsidRDefault="0076539B" w:rsidP="0076539B">
      <w:pPr>
        <w:spacing w:line="520" w:lineRule="exact"/>
        <w:ind w:firstLineChars="200" w:firstLine="640"/>
        <w:rPr>
          <w:rFonts w:ascii="Times New Roman" w:eastAsia="仿宋_GB2312" w:hAnsi="Times New Roman" w:cs="Times New Roman"/>
          <w:sz w:val="32"/>
          <w:szCs w:val="32"/>
        </w:rPr>
      </w:pPr>
      <w:r w:rsidRPr="00E97874">
        <w:rPr>
          <w:rFonts w:ascii="Times New Roman" w:eastAsia="仿宋_GB2312" w:hAnsi="Times New Roman" w:cs="Times New Roman" w:hint="eastAsia"/>
          <w:sz w:val="32"/>
          <w:szCs w:val="32"/>
        </w:rPr>
        <w:t>通过</w:t>
      </w:r>
      <w:r w:rsidRPr="00E97874">
        <w:rPr>
          <w:rFonts w:ascii="Times New Roman" w:eastAsia="仿宋_GB2312" w:hAnsi="Times New Roman" w:cs="Times New Roman"/>
          <w:sz w:val="32"/>
          <w:szCs w:val="32"/>
        </w:rPr>
        <w:t>MAUDE</w:t>
      </w:r>
      <w:r w:rsidRPr="00E97874">
        <w:rPr>
          <w:rFonts w:ascii="Times New Roman" w:eastAsia="仿宋_GB2312" w:hAnsi="Times New Roman" w:cs="Times New Roman" w:hint="eastAsia"/>
          <w:sz w:val="32"/>
          <w:szCs w:val="32"/>
        </w:rPr>
        <w:t>数据库检索，查询离心式血液成分分离设备近十年（</w:t>
      </w:r>
      <w:r w:rsidRPr="00E97874">
        <w:rPr>
          <w:rFonts w:ascii="Times New Roman" w:eastAsia="仿宋_GB2312" w:hAnsi="Times New Roman" w:cs="Times New Roman"/>
          <w:sz w:val="32"/>
          <w:szCs w:val="32"/>
        </w:rPr>
        <w:t>2005.1.1-2015.8.31</w:t>
      </w:r>
      <w:r w:rsidRPr="00E97874">
        <w:rPr>
          <w:rFonts w:ascii="Times New Roman" w:eastAsia="仿宋_GB2312" w:hAnsi="Times New Roman" w:cs="Times New Roman" w:hint="eastAsia"/>
          <w:sz w:val="32"/>
          <w:szCs w:val="32"/>
        </w:rPr>
        <w:t>）不良事件报告情况，共查询到不良事件报告</w:t>
      </w:r>
      <w:r w:rsidRPr="00E97874">
        <w:rPr>
          <w:rFonts w:ascii="Times New Roman" w:eastAsia="仿宋_GB2312" w:hAnsi="Times New Roman" w:cs="Times New Roman"/>
          <w:sz w:val="32"/>
          <w:szCs w:val="32"/>
        </w:rPr>
        <w:t>298</w:t>
      </w:r>
      <w:r w:rsidRPr="00E97874">
        <w:rPr>
          <w:rFonts w:ascii="Times New Roman" w:eastAsia="仿宋_GB2312" w:hAnsi="Times New Roman" w:cs="Times New Roman" w:hint="eastAsia"/>
          <w:sz w:val="32"/>
          <w:szCs w:val="32"/>
        </w:rPr>
        <w:t>份。其中，设备故障</w:t>
      </w:r>
      <w:r w:rsidRPr="00E97874">
        <w:rPr>
          <w:rFonts w:ascii="Times New Roman" w:eastAsia="仿宋_GB2312" w:hAnsi="Times New Roman" w:cs="Times New Roman"/>
          <w:sz w:val="32"/>
          <w:szCs w:val="32"/>
        </w:rPr>
        <w:t>166</w:t>
      </w:r>
      <w:r w:rsidRPr="00E97874">
        <w:rPr>
          <w:rFonts w:ascii="Times New Roman" w:eastAsia="仿宋_GB2312" w:hAnsi="Times New Roman" w:cs="Times New Roman" w:hint="eastAsia"/>
          <w:sz w:val="32"/>
          <w:szCs w:val="32"/>
        </w:rPr>
        <w:t>份、损伤</w:t>
      </w:r>
      <w:r w:rsidRPr="00E97874">
        <w:rPr>
          <w:rFonts w:ascii="Times New Roman" w:eastAsia="仿宋_GB2312" w:hAnsi="Times New Roman" w:cs="Times New Roman"/>
          <w:sz w:val="32"/>
          <w:szCs w:val="32"/>
        </w:rPr>
        <w:t>35</w:t>
      </w:r>
      <w:r w:rsidRPr="00E97874">
        <w:rPr>
          <w:rFonts w:ascii="Times New Roman" w:eastAsia="仿宋_GB2312" w:hAnsi="Times New Roman" w:cs="Times New Roman" w:hint="eastAsia"/>
          <w:sz w:val="32"/>
          <w:szCs w:val="32"/>
        </w:rPr>
        <w:t>份、死亡</w:t>
      </w:r>
      <w:r w:rsidRPr="00E97874">
        <w:rPr>
          <w:rFonts w:ascii="Times New Roman" w:eastAsia="仿宋_GB2312" w:hAnsi="Times New Roman" w:cs="Times New Roman"/>
          <w:sz w:val="32"/>
          <w:szCs w:val="32"/>
        </w:rPr>
        <w:t>7</w:t>
      </w:r>
      <w:r w:rsidRPr="00E97874">
        <w:rPr>
          <w:rFonts w:ascii="Times New Roman" w:eastAsia="仿宋_GB2312" w:hAnsi="Times New Roman" w:cs="Times New Roman" w:hint="eastAsia"/>
          <w:sz w:val="32"/>
          <w:szCs w:val="32"/>
        </w:rPr>
        <w:t>份、召回</w:t>
      </w:r>
      <w:r w:rsidRPr="00E97874">
        <w:rPr>
          <w:rFonts w:ascii="Times New Roman" w:eastAsia="仿宋_GB2312" w:hAnsi="Times New Roman" w:cs="Times New Roman"/>
          <w:sz w:val="32"/>
          <w:szCs w:val="32"/>
        </w:rPr>
        <w:t>7</w:t>
      </w:r>
      <w:r w:rsidRPr="00E97874">
        <w:rPr>
          <w:rFonts w:ascii="Times New Roman" w:eastAsia="仿宋_GB2312" w:hAnsi="Times New Roman" w:cs="Times New Roman" w:hint="eastAsia"/>
          <w:sz w:val="32"/>
          <w:szCs w:val="32"/>
        </w:rPr>
        <w:t>份、其</w:t>
      </w:r>
      <w:r w:rsidR="00A80E36" w:rsidRPr="00E97874">
        <w:rPr>
          <w:rFonts w:ascii="Times New Roman" w:eastAsia="仿宋_GB2312" w:hAnsi="Times New Roman" w:cs="Times New Roman" w:hint="eastAsia"/>
          <w:sz w:val="32"/>
          <w:szCs w:val="32"/>
        </w:rPr>
        <w:t>他</w:t>
      </w:r>
      <w:r w:rsidRPr="00E97874">
        <w:rPr>
          <w:rFonts w:ascii="Times New Roman" w:eastAsia="仿宋_GB2312" w:hAnsi="Times New Roman" w:cs="Times New Roman"/>
          <w:sz w:val="32"/>
          <w:szCs w:val="32"/>
        </w:rPr>
        <w:t>83</w:t>
      </w:r>
      <w:r w:rsidRPr="00E97874">
        <w:rPr>
          <w:rFonts w:ascii="Times New Roman" w:eastAsia="仿宋_GB2312" w:hAnsi="Times New Roman" w:cs="Times New Roman" w:hint="eastAsia"/>
          <w:sz w:val="32"/>
          <w:szCs w:val="32"/>
        </w:rPr>
        <w:t>份。</w:t>
      </w:r>
    </w:p>
    <w:p w:rsidR="0076539B" w:rsidRPr="00E97874" w:rsidRDefault="0076539B" w:rsidP="0076539B">
      <w:pPr>
        <w:spacing w:line="520" w:lineRule="exact"/>
        <w:ind w:firstLineChars="200" w:firstLine="640"/>
        <w:outlineLvl w:val="0"/>
        <w:rPr>
          <w:rFonts w:ascii="Times New Roman" w:eastAsia="仿宋_GB2312" w:hAnsi="Times New Roman" w:cs="Times New Roman"/>
          <w:sz w:val="32"/>
          <w:szCs w:val="32"/>
        </w:rPr>
      </w:pPr>
      <w:r w:rsidRPr="00E97874">
        <w:rPr>
          <w:rFonts w:ascii="Times New Roman" w:eastAsia="仿宋_GB2312" w:hAnsi="Times New Roman" w:cs="Times New Roman"/>
          <w:sz w:val="32"/>
          <w:szCs w:val="32"/>
        </w:rPr>
        <w:t>1.1</w:t>
      </w:r>
      <w:r w:rsidRPr="00E97874">
        <w:rPr>
          <w:rFonts w:ascii="Times New Roman" w:eastAsia="仿宋_GB2312" w:hAnsi="Times New Roman" w:cs="Times New Roman" w:hint="eastAsia"/>
          <w:sz w:val="32"/>
          <w:szCs w:val="32"/>
        </w:rPr>
        <w:t>设备故障</w:t>
      </w:r>
    </w:p>
    <w:p w:rsidR="0076539B" w:rsidRPr="00E97874" w:rsidRDefault="0076539B" w:rsidP="0076539B">
      <w:pPr>
        <w:spacing w:line="520" w:lineRule="exact"/>
        <w:ind w:firstLineChars="200" w:firstLine="640"/>
        <w:rPr>
          <w:rFonts w:ascii="Times New Roman" w:eastAsia="仿宋_GB2312" w:hAnsi="Times New Roman" w:cs="Times New Roman"/>
          <w:sz w:val="32"/>
          <w:szCs w:val="32"/>
        </w:rPr>
      </w:pPr>
      <w:r w:rsidRPr="00E97874">
        <w:rPr>
          <w:rFonts w:ascii="Times New Roman" w:eastAsia="仿宋_GB2312" w:hAnsi="Times New Roman" w:cs="Times New Roman"/>
          <w:sz w:val="32"/>
          <w:szCs w:val="32"/>
        </w:rPr>
        <w:t>FDA</w:t>
      </w:r>
      <w:r w:rsidRPr="00E97874">
        <w:rPr>
          <w:rFonts w:ascii="Times New Roman" w:eastAsia="仿宋_GB2312" w:hAnsi="Times New Roman" w:cs="Times New Roman" w:hint="eastAsia"/>
          <w:sz w:val="32"/>
          <w:szCs w:val="32"/>
        </w:rPr>
        <w:t>共收到</w:t>
      </w:r>
      <w:r w:rsidRPr="00E97874">
        <w:rPr>
          <w:rFonts w:ascii="Times New Roman" w:eastAsia="仿宋_GB2312" w:hAnsi="Times New Roman" w:cs="Times New Roman"/>
          <w:sz w:val="32"/>
          <w:szCs w:val="32"/>
        </w:rPr>
        <w:t>166</w:t>
      </w:r>
      <w:r w:rsidRPr="00E97874">
        <w:rPr>
          <w:rFonts w:ascii="Times New Roman" w:eastAsia="仿宋_GB2312" w:hAnsi="Times New Roman" w:cs="Times New Roman" w:hint="eastAsia"/>
          <w:sz w:val="32"/>
          <w:szCs w:val="32"/>
        </w:rPr>
        <w:t>份故障报告，其中主要包括离心式血液成分分离设备离心机故障、抗凝剂泵故障、空气探测器故障以及部件松动脱落等问题。</w:t>
      </w:r>
    </w:p>
    <w:p w:rsidR="0076539B" w:rsidRPr="00E97874" w:rsidRDefault="0076539B" w:rsidP="0076539B">
      <w:pPr>
        <w:spacing w:line="520" w:lineRule="exact"/>
        <w:ind w:firstLineChars="200" w:firstLine="640"/>
        <w:outlineLvl w:val="0"/>
        <w:rPr>
          <w:rFonts w:ascii="Times New Roman" w:eastAsia="仿宋_GB2312" w:hAnsi="Times New Roman" w:cs="Times New Roman"/>
          <w:sz w:val="32"/>
          <w:szCs w:val="32"/>
        </w:rPr>
      </w:pPr>
      <w:r w:rsidRPr="00E97874">
        <w:rPr>
          <w:rFonts w:ascii="Times New Roman" w:eastAsia="仿宋_GB2312" w:hAnsi="Times New Roman" w:cs="Times New Roman"/>
          <w:sz w:val="32"/>
          <w:szCs w:val="32"/>
        </w:rPr>
        <w:t>1.2</w:t>
      </w:r>
      <w:r w:rsidRPr="00E97874">
        <w:rPr>
          <w:rFonts w:ascii="Times New Roman" w:eastAsia="仿宋_GB2312" w:hAnsi="Times New Roman" w:cs="Times New Roman" w:hint="eastAsia"/>
          <w:sz w:val="32"/>
          <w:szCs w:val="32"/>
        </w:rPr>
        <w:t>损伤</w:t>
      </w:r>
    </w:p>
    <w:p w:rsidR="0076539B" w:rsidRPr="00E97874" w:rsidRDefault="0076539B" w:rsidP="0076539B">
      <w:pPr>
        <w:spacing w:line="520" w:lineRule="exact"/>
        <w:ind w:firstLineChars="200" w:firstLine="640"/>
        <w:rPr>
          <w:rFonts w:ascii="Times New Roman" w:eastAsia="仿宋_GB2312" w:hAnsi="Times New Roman" w:cs="Times New Roman"/>
          <w:sz w:val="32"/>
          <w:szCs w:val="32"/>
        </w:rPr>
      </w:pPr>
      <w:r w:rsidRPr="00E97874">
        <w:rPr>
          <w:rFonts w:ascii="Times New Roman" w:eastAsia="仿宋_GB2312" w:hAnsi="Times New Roman" w:cs="Times New Roman"/>
          <w:sz w:val="32"/>
          <w:szCs w:val="32"/>
        </w:rPr>
        <w:t>FDA</w:t>
      </w:r>
      <w:r w:rsidRPr="00E97874">
        <w:rPr>
          <w:rFonts w:ascii="Times New Roman" w:eastAsia="仿宋_GB2312" w:hAnsi="Times New Roman" w:cs="Times New Roman" w:hint="eastAsia"/>
          <w:sz w:val="32"/>
          <w:szCs w:val="32"/>
        </w:rPr>
        <w:t>共收到</w:t>
      </w:r>
      <w:r w:rsidRPr="00E97874">
        <w:rPr>
          <w:rFonts w:ascii="Times New Roman" w:eastAsia="仿宋_GB2312" w:hAnsi="Times New Roman" w:cs="Times New Roman"/>
          <w:sz w:val="32"/>
          <w:szCs w:val="32"/>
        </w:rPr>
        <w:t>35</w:t>
      </w:r>
      <w:r w:rsidRPr="00E97874">
        <w:rPr>
          <w:rFonts w:ascii="Times New Roman" w:eastAsia="仿宋_GB2312" w:hAnsi="Times New Roman" w:cs="Times New Roman" w:hint="eastAsia"/>
          <w:sz w:val="32"/>
          <w:szCs w:val="32"/>
        </w:rPr>
        <w:t>份损伤报告，其中主要包括拆卸离心机导致手腕扭伤、抗凝剂过量反应、可能的溶血导致失血、电击、头晕、呼吸窘迫、发烧出汗、单眼短时间失明</w:t>
      </w:r>
      <w:r w:rsidRPr="00E97874">
        <w:rPr>
          <w:rFonts w:ascii="Times New Roman" w:eastAsia="仿宋_GB2312" w:hAnsi="Times New Roman" w:cs="Times New Roman"/>
          <w:sz w:val="32"/>
          <w:szCs w:val="32"/>
        </w:rPr>
        <w:t xml:space="preserve"> </w:t>
      </w:r>
      <w:r w:rsidRPr="00E97874">
        <w:rPr>
          <w:rFonts w:ascii="Times New Roman" w:eastAsia="仿宋_GB2312" w:hAnsi="Times New Roman" w:cs="Times New Roman" w:hint="eastAsia"/>
          <w:sz w:val="32"/>
          <w:szCs w:val="32"/>
        </w:rPr>
        <w:t>、眼睛有灼烧感以及肺栓塞等情况。</w:t>
      </w:r>
    </w:p>
    <w:p w:rsidR="0076539B" w:rsidRPr="00E97874" w:rsidRDefault="0076539B" w:rsidP="0076539B">
      <w:pPr>
        <w:spacing w:line="520" w:lineRule="exact"/>
        <w:ind w:firstLineChars="200" w:firstLine="640"/>
        <w:outlineLvl w:val="0"/>
        <w:rPr>
          <w:rFonts w:ascii="Times New Roman" w:eastAsia="仿宋_GB2312" w:hAnsi="Times New Roman" w:cs="Times New Roman"/>
          <w:sz w:val="32"/>
          <w:szCs w:val="32"/>
        </w:rPr>
      </w:pPr>
      <w:r w:rsidRPr="00E97874">
        <w:rPr>
          <w:rFonts w:ascii="Times New Roman" w:eastAsia="仿宋_GB2312" w:hAnsi="Times New Roman" w:cs="Times New Roman"/>
          <w:sz w:val="32"/>
          <w:szCs w:val="32"/>
        </w:rPr>
        <w:t>1.3 FDA</w:t>
      </w:r>
      <w:r w:rsidRPr="00E97874">
        <w:rPr>
          <w:rFonts w:ascii="Times New Roman" w:eastAsia="仿宋_GB2312" w:hAnsi="Times New Roman" w:cs="Times New Roman" w:hint="eastAsia"/>
          <w:sz w:val="32"/>
          <w:szCs w:val="32"/>
        </w:rPr>
        <w:t>关于离心式血液成分分离设备召回情况</w:t>
      </w:r>
    </w:p>
    <w:p w:rsidR="0076539B" w:rsidRPr="00E97874" w:rsidRDefault="0076539B" w:rsidP="0076539B">
      <w:pPr>
        <w:spacing w:line="520" w:lineRule="exact"/>
        <w:ind w:firstLineChars="200" w:firstLine="640"/>
        <w:rPr>
          <w:rFonts w:ascii="Times New Roman" w:eastAsia="仿宋_GB2312" w:hAnsi="Times New Roman" w:cs="Times New Roman"/>
          <w:sz w:val="32"/>
          <w:szCs w:val="32"/>
        </w:rPr>
      </w:pPr>
      <w:r w:rsidRPr="00E97874">
        <w:rPr>
          <w:rFonts w:ascii="Times New Roman" w:eastAsia="仿宋_GB2312" w:hAnsi="Times New Roman" w:cs="Times New Roman"/>
          <w:sz w:val="32"/>
          <w:szCs w:val="32"/>
        </w:rPr>
        <w:t>FDA</w:t>
      </w:r>
      <w:r w:rsidRPr="00E97874">
        <w:rPr>
          <w:rFonts w:ascii="Times New Roman" w:eastAsia="仿宋_GB2312" w:hAnsi="Times New Roman" w:cs="Times New Roman" w:hint="eastAsia"/>
          <w:sz w:val="32"/>
          <w:szCs w:val="32"/>
        </w:rPr>
        <w:t>共发出</w:t>
      </w:r>
      <w:r w:rsidRPr="00E97874">
        <w:rPr>
          <w:rFonts w:ascii="Times New Roman" w:eastAsia="仿宋_GB2312" w:hAnsi="Times New Roman" w:cs="Times New Roman"/>
          <w:sz w:val="32"/>
          <w:szCs w:val="32"/>
        </w:rPr>
        <w:t>7</w:t>
      </w:r>
      <w:r w:rsidRPr="00E97874">
        <w:rPr>
          <w:rFonts w:ascii="Times New Roman" w:eastAsia="仿宋_GB2312" w:hAnsi="Times New Roman" w:cs="Times New Roman" w:hint="eastAsia"/>
          <w:sz w:val="32"/>
          <w:szCs w:val="32"/>
        </w:rPr>
        <w:t>份召回报告，其中主要包括电源模块故障、气泡进入人体以及血小板采集效率低等情况。</w:t>
      </w:r>
    </w:p>
    <w:p w:rsidR="0076539B" w:rsidRPr="00E97874" w:rsidRDefault="0076539B" w:rsidP="0076539B">
      <w:pPr>
        <w:spacing w:line="520" w:lineRule="exact"/>
        <w:ind w:firstLineChars="200" w:firstLine="640"/>
        <w:outlineLvl w:val="0"/>
        <w:rPr>
          <w:rFonts w:ascii="Times New Roman" w:eastAsia="仿宋_GB2312" w:hAnsi="Times New Roman" w:cs="Times New Roman"/>
          <w:sz w:val="32"/>
          <w:szCs w:val="32"/>
        </w:rPr>
      </w:pPr>
      <w:r w:rsidRPr="00E97874">
        <w:rPr>
          <w:rFonts w:ascii="Times New Roman" w:eastAsia="仿宋_GB2312" w:hAnsi="Times New Roman" w:cs="Times New Roman"/>
          <w:sz w:val="32"/>
          <w:szCs w:val="32"/>
        </w:rPr>
        <w:t xml:space="preserve">1.4 </w:t>
      </w:r>
      <w:r w:rsidRPr="00E97874">
        <w:rPr>
          <w:rFonts w:ascii="Times New Roman" w:eastAsia="仿宋_GB2312" w:hAnsi="Times New Roman" w:cs="Times New Roman" w:hint="eastAsia"/>
          <w:sz w:val="32"/>
          <w:szCs w:val="32"/>
        </w:rPr>
        <w:t>其</w:t>
      </w:r>
      <w:r w:rsidR="00A80E36" w:rsidRPr="00E97874">
        <w:rPr>
          <w:rFonts w:ascii="Times New Roman" w:eastAsia="仿宋_GB2312" w:hAnsi="Times New Roman" w:cs="Times New Roman" w:hint="eastAsia"/>
          <w:sz w:val="32"/>
          <w:szCs w:val="32"/>
        </w:rPr>
        <w:t>他</w:t>
      </w:r>
    </w:p>
    <w:p w:rsidR="0076539B" w:rsidRPr="00E97874" w:rsidRDefault="0076539B" w:rsidP="0076539B">
      <w:pPr>
        <w:spacing w:line="520" w:lineRule="exact"/>
        <w:ind w:firstLineChars="200" w:firstLine="640"/>
        <w:rPr>
          <w:rFonts w:ascii="Times New Roman" w:eastAsia="仿宋_GB2312" w:hAnsi="Times New Roman" w:cs="Times New Roman"/>
          <w:sz w:val="32"/>
          <w:szCs w:val="32"/>
        </w:rPr>
      </w:pPr>
      <w:r w:rsidRPr="00E97874">
        <w:rPr>
          <w:rFonts w:ascii="Times New Roman" w:eastAsia="仿宋_GB2312" w:hAnsi="Times New Roman" w:cs="Times New Roman"/>
          <w:sz w:val="32"/>
          <w:szCs w:val="32"/>
        </w:rPr>
        <w:t>FDA</w:t>
      </w:r>
      <w:r w:rsidRPr="00E97874">
        <w:rPr>
          <w:rFonts w:ascii="Times New Roman" w:eastAsia="仿宋_GB2312" w:hAnsi="Times New Roman" w:cs="Times New Roman" w:hint="eastAsia"/>
          <w:sz w:val="32"/>
          <w:szCs w:val="32"/>
        </w:rPr>
        <w:t>共收到</w:t>
      </w:r>
      <w:r w:rsidRPr="00E97874">
        <w:rPr>
          <w:rFonts w:ascii="Times New Roman" w:eastAsia="仿宋_GB2312" w:hAnsi="Times New Roman" w:cs="Times New Roman"/>
          <w:sz w:val="32"/>
          <w:szCs w:val="32"/>
        </w:rPr>
        <w:t>83</w:t>
      </w:r>
      <w:r w:rsidRPr="00E97874">
        <w:rPr>
          <w:rFonts w:ascii="Times New Roman" w:eastAsia="仿宋_GB2312" w:hAnsi="Times New Roman" w:cs="Times New Roman" w:hint="eastAsia"/>
          <w:sz w:val="32"/>
          <w:szCs w:val="32"/>
        </w:rPr>
        <w:t>份其</w:t>
      </w:r>
      <w:r w:rsidR="00A80E36" w:rsidRPr="00E97874">
        <w:rPr>
          <w:rFonts w:ascii="Times New Roman" w:eastAsia="仿宋_GB2312" w:hAnsi="Times New Roman" w:cs="Times New Roman" w:hint="eastAsia"/>
          <w:sz w:val="32"/>
          <w:szCs w:val="32"/>
        </w:rPr>
        <w:t>他</w:t>
      </w:r>
      <w:r w:rsidRPr="00E97874">
        <w:rPr>
          <w:rFonts w:ascii="Times New Roman" w:eastAsia="仿宋_GB2312" w:hAnsi="Times New Roman" w:cs="Times New Roman" w:hint="eastAsia"/>
          <w:sz w:val="32"/>
          <w:szCs w:val="32"/>
        </w:rPr>
        <w:t>报告，其中主要包括穿刺不当导致血浆去除失败、采集过程耗材破裂、耗材漏液导致采集失败以及操作者过早连接抗凝剂袋导致充液故障等情况。</w:t>
      </w:r>
    </w:p>
    <w:p w:rsidR="0076539B" w:rsidRPr="00E97874" w:rsidRDefault="0076539B" w:rsidP="0076539B">
      <w:pPr>
        <w:spacing w:line="520" w:lineRule="exact"/>
        <w:ind w:firstLineChars="200" w:firstLine="640"/>
        <w:outlineLvl w:val="0"/>
        <w:rPr>
          <w:rFonts w:ascii="Times New Roman" w:eastAsia="仿宋_GB2312" w:hAnsi="Times New Roman" w:cs="Times New Roman"/>
          <w:sz w:val="32"/>
          <w:szCs w:val="32"/>
        </w:rPr>
      </w:pPr>
      <w:r w:rsidRPr="00E97874">
        <w:rPr>
          <w:rFonts w:ascii="Times New Roman" w:eastAsia="仿宋_GB2312" w:hAnsi="Times New Roman" w:cs="Times New Roman"/>
          <w:sz w:val="32"/>
          <w:szCs w:val="32"/>
        </w:rPr>
        <w:t>2.CFDA</w:t>
      </w:r>
      <w:r w:rsidRPr="00E97874">
        <w:rPr>
          <w:rFonts w:ascii="Times New Roman" w:eastAsia="仿宋_GB2312" w:hAnsi="Times New Roman" w:cs="Times New Roman" w:hint="eastAsia"/>
          <w:sz w:val="32"/>
          <w:szCs w:val="32"/>
        </w:rPr>
        <w:t>关于离心式血液成分分离设备不良事件报告情况</w:t>
      </w:r>
    </w:p>
    <w:p w:rsidR="0076539B" w:rsidRPr="00E97874" w:rsidRDefault="0076539B" w:rsidP="0076539B">
      <w:pPr>
        <w:spacing w:line="520" w:lineRule="exact"/>
        <w:ind w:firstLineChars="200" w:firstLine="640"/>
        <w:outlineLvl w:val="0"/>
        <w:rPr>
          <w:rFonts w:ascii="Times New Roman" w:eastAsia="仿宋_GB2312" w:hAnsi="Times New Roman" w:cs="Times New Roman"/>
          <w:sz w:val="32"/>
          <w:szCs w:val="32"/>
        </w:rPr>
      </w:pPr>
      <w:r w:rsidRPr="00E97874">
        <w:rPr>
          <w:rFonts w:ascii="Times New Roman" w:eastAsia="仿宋_GB2312" w:hAnsi="Times New Roman" w:cs="Times New Roman" w:hint="eastAsia"/>
          <w:sz w:val="32"/>
          <w:szCs w:val="32"/>
        </w:rPr>
        <w:t>未检索到涉及该产品的不良事件报告。</w:t>
      </w:r>
    </w:p>
    <w:p w:rsidR="0076539B" w:rsidRPr="00E97874" w:rsidRDefault="0076539B" w:rsidP="0076539B">
      <w:pPr>
        <w:spacing w:line="520" w:lineRule="exact"/>
        <w:ind w:firstLineChars="200" w:firstLine="640"/>
        <w:outlineLvl w:val="0"/>
        <w:rPr>
          <w:rFonts w:ascii="Times New Roman" w:eastAsia="楷体_GB2312" w:hAnsi="Times New Roman" w:cs="Times New Roman"/>
          <w:sz w:val="32"/>
          <w:szCs w:val="32"/>
        </w:rPr>
      </w:pPr>
      <w:r w:rsidRPr="00E97874">
        <w:rPr>
          <w:rFonts w:ascii="Times New Roman" w:eastAsia="楷体_GB2312" w:hAnsi="Times New Roman" w:cs="Times New Roman" w:hint="eastAsia"/>
          <w:sz w:val="32"/>
          <w:szCs w:val="32"/>
        </w:rPr>
        <w:t>（十三）产品说明书和标签要求</w:t>
      </w:r>
    </w:p>
    <w:p w:rsidR="0076539B" w:rsidRPr="00E97874" w:rsidRDefault="0076539B" w:rsidP="0076539B">
      <w:pPr>
        <w:spacing w:line="520" w:lineRule="exact"/>
        <w:ind w:firstLineChars="200" w:firstLine="640"/>
        <w:rPr>
          <w:rFonts w:ascii="Times New Roman" w:eastAsia="仿宋_GB2312" w:hAnsi="Times New Roman" w:cs="Times New Roman"/>
          <w:sz w:val="32"/>
          <w:szCs w:val="32"/>
        </w:rPr>
      </w:pPr>
      <w:r w:rsidRPr="00E97874">
        <w:rPr>
          <w:rFonts w:ascii="Times New Roman" w:eastAsia="仿宋_GB2312" w:hAnsi="Times New Roman" w:cs="Times New Roman" w:hint="eastAsia"/>
          <w:sz w:val="32"/>
          <w:szCs w:val="32"/>
        </w:rPr>
        <w:t>产品说明书一般包括使用说明书和技术说明书，两者可合并。说明书和标签应符合《医疗器械说明书和标签管理规定》及相关标准的规定。</w:t>
      </w:r>
    </w:p>
    <w:p w:rsidR="0076539B" w:rsidRPr="00E97874" w:rsidRDefault="0076539B" w:rsidP="0076539B">
      <w:pPr>
        <w:spacing w:line="520" w:lineRule="exact"/>
        <w:ind w:firstLineChars="200" w:firstLine="640"/>
        <w:outlineLvl w:val="0"/>
        <w:rPr>
          <w:rFonts w:ascii="Times New Roman" w:eastAsia="仿宋_GB2312" w:hAnsi="Times New Roman" w:cs="Times New Roman"/>
          <w:sz w:val="32"/>
          <w:szCs w:val="32"/>
        </w:rPr>
      </w:pPr>
      <w:r w:rsidRPr="00E97874">
        <w:rPr>
          <w:rFonts w:ascii="Times New Roman" w:eastAsia="仿宋_GB2312" w:hAnsi="Times New Roman" w:cs="Times New Roman"/>
          <w:sz w:val="32"/>
          <w:szCs w:val="32"/>
        </w:rPr>
        <w:t>1.</w:t>
      </w:r>
      <w:r w:rsidRPr="00E97874">
        <w:rPr>
          <w:rFonts w:ascii="Times New Roman" w:eastAsia="仿宋_GB2312" w:hAnsi="Times New Roman" w:cs="Times New Roman" w:hint="eastAsia"/>
          <w:sz w:val="32"/>
          <w:szCs w:val="32"/>
        </w:rPr>
        <w:t>说明书的内容</w:t>
      </w:r>
    </w:p>
    <w:p w:rsidR="0076539B" w:rsidRPr="00E97874" w:rsidRDefault="0076539B" w:rsidP="0076539B">
      <w:pPr>
        <w:spacing w:line="520" w:lineRule="exact"/>
        <w:ind w:firstLineChars="200" w:firstLine="640"/>
        <w:rPr>
          <w:rFonts w:ascii="Times New Roman" w:eastAsia="仿宋_GB2312" w:hAnsi="Times New Roman" w:cs="Times New Roman"/>
          <w:sz w:val="32"/>
          <w:szCs w:val="32"/>
        </w:rPr>
      </w:pPr>
      <w:r w:rsidRPr="00E97874">
        <w:rPr>
          <w:rFonts w:ascii="Times New Roman" w:eastAsia="仿宋_GB2312" w:hAnsi="Times New Roman" w:cs="Times New Roman" w:hint="eastAsia"/>
          <w:sz w:val="32"/>
          <w:szCs w:val="32"/>
        </w:rPr>
        <w:t>使用说明书内容应包括产品名称、型号规格、主要结构及性能、预期用途、安装和调试、工作条件（包括环境温度）、使用方法、注意事项、保养和维护、故障排除、标签和包装标识、生产日期、生产许可证号（若有）、注册证</w:t>
      </w:r>
      <w:r w:rsidRPr="00E97874">
        <w:rPr>
          <w:rFonts w:ascii="Times New Roman" w:eastAsia="仿宋_GB2312" w:hAnsi="Times New Roman" w:cs="Times New Roman"/>
          <w:sz w:val="32"/>
          <w:szCs w:val="32"/>
        </w:rPr>
        <w:t>/</w:t>
      </w:r>
      <w:r w:rsidRPr="00E97874">
        <w:rPr>
          <w:rFonts w:ascii="Times New Roman" w:eastAsia="仿宋_GB2312" w:hAnsi="Times New Roman" w:cs="Times New Roman" w:hint="eastAsia"/>
          <w:sz w:val="32"/>
          <w:szCs w:val="32"/>
        </w:rPr>
        <w:t>技术要求编号、生产企业名称、地址和联系方式。</w:t>
      </w:r>
    </w:p>
    <w:p w:rsidR="0076539B" w:rsidRPr="00E97874" w:rsidRDefault="0076539B" w:rsidP="0076539B">
      <w:pPr>
        <w:spacing w:line="520" w:lineRule="exact"/>
        <w:ind w:firstLineChars="200" w:firstLine="640"/>
        <w:rPr>
          <w:rFonts w:ascii="Times New Roman" w:eastAsia="仿宋_GB2312" w:hAnsi="Times New Roman" w:cs="Times New Roman"/>
          <w:sz w:val="32"/>
          <w:szCs w:val="32"/>
        </w:rPr>
      </w:pPr>
      <w:r w:rsidRPr="00E97874">
        <w:rPr>
          <w:rFonts w:ascii="Times New Roman" w:eastAsia="仿宋_GB2312" w:hAnsi="Times New Roman" w:cs="Times New Roman" w:hint="eastAsia"/>
          <w:sz w:val="32"/>
          <w:szCs w:val="32"/>
        </w:rPr>
        <w:t>技术说明书内容应包括概述、组成、原理、技术参数、规格型号、图示标记说明、系统配置、外形图、结构图、控制面板图，必要的电气原理图及表等。</w:t>
      </w:r>
    </w:p>
    <w:p w:rsidR="0076539B" w:rsidRPr="00E97874" w:rsidRDefault="0076539B" w:rsidP="0076539B">
      <w:pPr>
        <w:spacing w:line="520" w:lineRule="exact"/>
        <w:ind w:firstLineChars="200" w:firstLine="640"/>
        <w:outlineLvl w:val="0"/>
        <w:rPr>
          <w:rFonts w:ascii="Times New Roman" w:eastAsia="仿宋_GB2312" w:hAnsi="Times New Roman" w:cs="Times New Roman"/>
          <w:sz w:val="32"/>
          <w:szCs w:val="32"/>
        </w:rPr>
      </w:pPr>
      <w:r w:rsidRPr="00E97874">
        <w:rPr>
          <w:rFonts w:ascii="Times New Roman" w:eastAsia="仿宋_GB2312" w:hAnsi="Times New Roman" w:cs="Times New Roman"/>
          <w:sz w:val="32"/>
          <w:szCs w:val="32"/>
        </w:rPr>
        <w:t>1.1</w:t>
      </w:r>
      <w:r w:rsidRPr="00E97874">
        <w:rPr>
          <w:rFonts w:ascii="Times New Roman" w:eastAsia="仿宋_GB2312" w:hAnsi="Times New Roman" w:cs="Times New Roman" w:hint="eastAsia"/>
          <w:sz w:val="32"/>
          <w:szCs w:val="32"/>
        </w:rPr>
        <w:t>产品名称、型号规格、主要结构、性能及预期用途</w:t>
      </w:r>
    </w:p>
    <w:p w:rsidR="0076539B" w:rsidRPr="00E97874" w:rsidRDefault="0076539B" w:rsidP="0076539B">
      <w:pPr>
        <w:spacing w:line="520" w:lineRule="exact"/>
        <w:ind w:firstLineChars="200" w:firstLine="640"/>
        <w:rPr>
          <w:rFonts w:ascii="Times New Roman" w:eastAsia="仿宋_GB2312" w:hAnsi="Times New Roman" w:cs="Times New Roman"/>
          <w:sz w:val="32"/>
          <w:szCs w:val="32"/>
        </w:rPr>
      </w:pPr>
      <w:r w:rsidRPr="00E97874">
        <w:rPr>
          <w:rFonts w:ascii="Times New Roman" w:eastAsia="仿宋_GB2312" w:hAnsi="Times New Roman" w:cs="Times New Roman" w:hint="eastAsia"/>
          <w:sz w:val="32"/>
          <w:szCs w:val="32"/>
        </w:rPr>
        <w:t>产品名称、型号规格、主要结构、性能及预期用途应与注册申请表内容一致。</w:t>
      </w:r>
    </w:p>
    <w:p w:rsidR="0076539B" w:rsidRPr="00E97874" w:rsidRDefault="0076539B" w:rsidP="0076539B">
      <w:pPr>
        <w:spacing w:line="520" w:lineRule="exact"/>
        <w:ind w:firstLineChars="200" w:firstLine="640"/>
        <w:outlineLvl w:val="0"/>
        <w:rPr>
          <w:rFonts w:ascii="Times New Roman" w:eastAsia="仿宋_GB2312" w:hAnsi="Times New Roman" w:cs="Times New Roman"/>
          <w:sz w:val="32"/>
          <w:szCs w:val="32"/>
        </w:rPr>
      </w:pPr>
      <w:r w:rsidRPr="00E97874">
        <w:rPr>
          <w:rFonts w:ascii="Times New Roman" w:eastAsia="仿宋_GB2312" w:hAnsi="Times New Roman" w:cs="Times New Roman"/>
          <w:sz w:val="32"/>
          <w:szCs w:val="32"/>
        </w:rPr>
        <w:t>1.2</w:t>
      </w:r>
      <w:r w:rsidRPr="00E97874">
        <w:rPr>
          <w:rFonts w:ascii="Times New Roman" w:eastAsia="仿宋_GB2312" w:hAnsi="Times New Roman" w:cs="Times New Roman" w:hint="eastAsia"/>
          <w:sz w:val="32"/>
          <w:szCs w:val="32"/>
        </w:rPr>
        <w:t>安装和调试</w:t>
      </w:r>
    </w:p>
    <w:p w:rsidR="0076539B" w:rsidRPr="00E97874" w:rsidRDefault="0076539B" w:rsidP="0076539B">
      <w:pPr>
        <w:spacing w:line="520" w:lineRule="exact"/>
        <w:ind w:firstLineChars="200" w:firstLine="640"/>
        <w:rPr>
          <w:rFonts w:ascii="Times New Roman" w:eastAsia="仿宋_GB2312" w:hAnsi="Times New Roman" w:cs="Times New Roman"/>
          <w:sz w:val="32"/>
          <w:szCs w:val="32"/>
        </w:rPr>
      </w:pPr>
      <w:r w:rsidRPr="00E97874">
        <w:rPr>
          <w:rFonts w:ascii="Times New Roman" w:eastAsia="仿宋_GB2312" w:hAnsi="Times New Roman" w:cs="Times New Roman" w:hint="eastAsia"/>
          <w:sz w:val="32"/>
          <w:szCs w:val="32"/>
        </w:rPr>
        <w:t>应包括工作场所的选择，电源的选择，机器的布局，通电试验及性能调试部分，必要时，应有安装示意图。</w:t>
      </w:r>
    </w:p>
    <w:p w:rsidR="0076539B" w:rsidRPr="00E97874" w:rsidRDefault="0076539B" w:rsidP="0076539B">
      <w:pPr>
        <w:spacing w:line="520" w:lineRule="exact"/>
        <w:ind w:firstLineChars="200" w:firstLine="640"/>
        <w:outlineLvl w:val="0"/>
        <w:rPr>
          <w:rFonts w:ascii="Times New Roman" w:eastAsia="仿宋_GB2312" w:hAnsi="Times New Roman" w:cs="Times New Roman"/>
          <w:sz w:val="32"/>
          <w:szCs w:val="32"/>
        </w:rPr>
      </w:pPr>
      <w:r w:rsidRPr="00E97874">
        <w:rPr>
          <w:rFonts w:ascii="Times New Roman" w:eastAsia="仿宋_GB2312" w:hAnsi="Times New Roman" w:cs="Times New Roman"/>
          <w:sz w:val="32"/>
          <w:szCs w:val="32"/>
        </w:rPr>
        <w:t>1.3</w:t>
      </w:r>
      <w:r w:rsidRPr="00E97874">
        <w:rPr>
          <w:rFonts w:ascii="Times New Roman" w:eastAsia="仿宋_GB2312" w:hAnsi="Times New Roman" w:cs="Times New Roman" w:hint="eastAsia"/>
          <w:sz w:val="32"/>
          <w:szCs w:val="32"/>
        </w:rPr>
        <w:t>使用方法</w:t>
      </w:r>
    </w:p>
    <w:p w:rsidR="0076539B" w:rsidRPr="00E97874" w:rsidRDefault="0076539B" w:rsidP="0076539B">
      <w:pPr>
        <w:spacing w:line="520" w:lineRule="exact"/>
        <w:ind w:firstLineChars="200" w:firstLine="640"/>
        <w:rPr>
          <w:rFonts w:ascii="Times New Roman" w:eastAsia="仿宋_GB2312" w:hAnsi="Times New Roman" w:cs="Times New Roman"/>
          <w:sz w:val="32"/>
          <w:szCs w:val="32"/>
        </w:rPr>
      </w:pPr>
      <w:r w:rsidRPr="00E97874">
        <w:rPr>
          <w:rFonts w:ascii="Times New Roman" w:eastAsia="仿宋_GB2312" w:hAnsi="Times New Roman" w:cs="Times New Roman" w:hint="eastAsia"/>
          <w:sz w:val="32"/>
          <w:szCs w:val="32"/>
        </w:rPr>
        <w:t>应包括控制部分的详细描述、操作的顺序和步骤、各功能的描述、对在控制面板上所出现的图形符号应有清楚的解释和说明。</w:t>
      </w:r>
    </w:p>
    <w:p w:rsidR="0076539B" w:rsidRPr="00E97874" w:rsidRDefault="0076539B" w:rsidP="0076539B">
      <w:pPr>
        <w:spacing w:line="520" w:lineRule="exact"/>
        <w:ind w:firstLineChars="200" w:firstLine="640"/>
        <w:outlineLvl w:val="0"/>
        <w:rPr>
          <w:rFonts w:ascii="Times New Roman" w:eastAsia="仿宋_GB2312" w:hAnsi="Times New Roman" w:cs="Times New Roman"/>
          <w:sz w:val="32"/>
          <w:szCs w:val="32"/>
        </w:rPr>
      </w:pPr>
      <w:r w:rsidRPr="00E97874">
        <w:rPr>
          <w:rFonts w:ascii="Times New Roman" w:eastAsia="仿宋_GB2312" w:hAnsi="Times New Roman" w:cs="Times New Roman"/>
          <w:sz w:val="32"/>
          <w:szCs w:val="32"/>
        </w:rPr>
        <w:t>1.4</w:t>
      </w:r>
      <w:r w:rsidRPr="00E97874">
        <w:rPr>
          <w:rFonts w:ascii="Times New Roman" w:eastAsia="仿宋_GB2312" w:hAnsi="Times New Roman" w:cs="Times New Roman" w:hint="eastAsia"/>
          <w:sz w:val="32"/>
          <w:szCs w:val="32"/>
        </w:rPr>
        <w:t>注意事项</w:t>
      </w:r>
    </w:p>
    <w:p w:rsidR="0076539B" w:rsidRPr="00E97874" w:rsidRDefault="0076539B" w:rsidP="0076539B">
      <w:pPr>
        <w:spacing w:line="520" w:lineRule="exact"/>
        <w:ind w:firstLineChars="200" w:firstLine="640"/>
        <w:rPr>
          <w:rFonts w:ascii="Times New Roman" w:eastAsia="仿宋_GB2312" w:hAnsi="Times New Roman" w:cs="Times New Roman"/>
          <w:sz w:val="32"/>
          <w:szCs w:val="32"/>
        </w:rPr>
      </w:pPr>
      <w:r w:rsidRPr="00E97874">
        <w:rPr>
          <w:rFonts w:ascii="Times New Roman" w:eastAsia="仿宋_GB2312" w:hAnsi="Times New Roman" w:cs="Times New Roman" w:hint="eastAsia"/>
          <w:sz w:val="32"/>
          <w:szCs w:val="32"/>
        </w:rPr>
        <w:t>应在说明书中包括产品的注意事项。</w:t>
      </w:r>
    </w:p>
    <w:p w:rsidR="0076539B" w:rsidRPr="00E97874" w:rsidRDefault="0076539B" w:rsidP="0076539B">
      <w:pPr>
        <w:spacing w:line="520" w:lineRule="exact"/>
        <w:ind w:firstLineChars="200" w:firstLine="640"/>
        <w:outlineLvl w:val="0"/>
        <w:rPr>
          <w:rFonts w:ascii="Times New Roman" w:eastAsia="仿宋_GB2312" w:hAnsi="Times New Roman" w:cs="Times New Roman"/>
          <w:sz w:val="32"/>
          <w:szCs w:val="32"/>
        </w:rPr>
      </w:pPr>
      <w:r w:rsidRPr="00E97874">
        <w:rPr>
          <w:rFonts w:ascii="Times New Roman" w:eastAsia="仿宋_GB2312" w:hAnsi="Times New Roman" w:cs="Times New Roman"/>
          <w:sz w:val="32"/>
          <w:szCs w:val="32"/>
        </w:rPr>
        <w:t>1.5</w:t>
      </w:r>
      <w:r w:rsidRPr="00E97874">
        <w:rPr>
          <w:rFonts w:ascii="Times New Roman" w:eastAsia="仿宋_GB2312" w:hAnsi="Times New Roman" w:cs="Times New Roman" w:hint="eastAsia"/>
          <w:sz w:val="32"/>
          <w:szCs w:val="32"/>
        </w:rPr>
        <w:t>维护和保养</w:t>
      </w:r>
    </w:p>
    <w:p w:rsidR="0076539B" w:rsidRPr="00E97874" w:rsidRDefault="0076539B" w:rsidP="0076539B">
      <w:pPr>
        <w:spacing w:line="520" w:lineRule="exact"/>
        <w:ind w:firstLineChars="200" w:firstLine="640"/>
        <w:rPr>
          <w:rFonts w:ascii="Times New Roman" w:eastAsia="仿宋_GB2312" w:hAnsi="Times New Roman" w:cs="Times New Roman"/>
          <w:sz w:val="32"/>
          <w:szCs w:val="32"/>
        </w:rPr>
      </w:pPr>
      <w:r w:rsidRPr="00E97874">
        <w:rPr>
          <w:rFonts w:ascii="Times New Roman" w:eastAsia="仿宋_GB2312" w:hAnsi="Times New Roman" w:cs="Times New Roman" w:hint="eastAsia"/>
          <w:sz w:val="32"/>
          <w:szCs w:val="32"/>
        </w:rPr>
        <w:t>说明书应该包括必要的维护及保养的内容，包括以下内容：</w:t>
      </w:r>
    </w:p>
    <w:p w:rsidR="0076539B" w:rsidRPr="00E97874" w:rsidRDefault="0076539B" w:rsidP="0076539B">
      <w:pPr>
        <w:spacing w:line="520" w:lineRule="exact"/>
        <w:ind w:firstLineChars="200" w:firstLine="640"/>
        <w:rPr>
          <w:rFonts w:ascii="Times New Roman" w:eastAsia="仿宋_GB2312" w:hAnsi="Times New Roman" w:cs="Times New Roman"/>
          <w:sz w:val="32"/>
          <w:szCs w:val="32"/>
        </w:rPr>
      </w:pPr>
      <w:r w:rsidRPr="00E97874">
        <w:rPr>
          <w:rFonts w:ascii="Times New Roman" w:eastAsia="仿宋_GB2312" w:hAnsi="Times New Roman" w:cs="Times New Roman" w:hint="eastAsia"/>
          <w:sz w:val="32"/>
          <w:szCs w:val="32"/>
        </w:rPr>
        <w:t>规定工作场所的温度和湿度，应与相关要求相一致。</w:t>
      </w:r>
    </w:p>
    <w:p w:rsidR="0076539B" w:rsidRPr="00E97874" w:rsidRDefault="0076539B" w:rsidP="0076539B">
      <w:pPr>
        <w:spacing w:line="520" w:lineRule="exact"/>
        <w:ind w:firstLineChars="200" w:firstLine="640"/>
        <w:rPr>
          <w:rFonts w:ascii="Times New Roman" w:eastAsia="仿宋_GB2312" w:hAnsi="Times New Roman" w:cs="Times New Roman"/>
          <w:sz w:val="32"/>
          <w:szCs w:val="32"/>
        </w:rPr>
      </w:pPr>
      <w:r w:rsidRPr="00E97874">
        <w:rPr>
          <w:rFonts w:ascii="Times New Roman" w:eastAsia="仿宋_GB2312" w:hAnsi="Times New Roman" w:cs="Times New Roman" w:hint="eastAsia"/>
          <w:sz w:val="32"/>
          <w:szCs w:val="32"/>
        </w:rPr>
        <w:t>规定产品的清洁方式及相关注意事项。</w:t>
      </w:r>
    </w:p>
    <w:p w:rsidR="0076539B" w:rsidRPr="00E97874" w:rsidRDefault="0076539B" w:rsidP="0076539B">
      <w:pPr>
        <w:spacing w:line="520" w:lineRule="exact"/>
        <w:ind w:firstLineChars="200" w:firstLine="640"/>
        <w:rPr>
          <w:rFonts w:ascii="Times New Roman" w:eastAsia="仿宋_GB2312" w:hAnsi="Times New Roman" w:cs="Times New Roman"/>
          <w:sz w:val="32"/>
          <w:szCs w:val="32"/>
        </w:rPr>
      </w:pPr>
      <w:r w:rsidRPr="00E97874">
        <w:rPr>
          <w:rFonts w:ascii="Times New Roman" w:eastAsia="仿宋_GB2312" w:hAnsi="Times New Roman" w:cs="Times New Roman" w:hint="eastAsia"/>
          <w:sz w:val="32"/>
          <w:szCs w:val="32"/>
        </w:rPr>
        <w:t>指定消毒时使用的消毒剂。</w:t>
      </w:r>
    </w:p>
    <w:p w:rsidR="0076539B" w:rsidRPr="00E97874" w:rsidRDefault="0076539B" w:rsidP="0076539B">
      <w:pPr>
        <w:spacing w:line="520" w:lineRule="exact"/>
        <w:ind w:firstLineChars="200" w:firstLine="640"/>
        <w:rPr>
          <w:rFonts w:ascii="Times New Roman" w:eastAsia="仿宋_GB2312" w:hAnsi="Times New Roman" w:cs="Times New Roman"/>
          <w:sz w:val="32"/>
          <w:szCs w:val="32"/>
        </w:rPr>
      </w:pPr>
      <w:r w:rsidRPr="00E97874">
        <w:rPr>
          <w:rFonts w:ascii="Times New Roman" w:eastAsia="仿宋_GB2312" w:hAnsi="Times New Roman" w:cs="Times New Roman" w:hint="eastAsia"/>
          <w:sz w:val="32"/>
          <w:szCs w:val="32"/>
        </w:rPr>
        <w:t>清扫和消毒后，室内充分换气后，再接通装置电源。如室内残留易燃性气体，通电时，有可能产生火灾和爆炸。</w:t>
      </w:r>
    </w:p>
    <w:p w:rsidR="0076539B" w:rsidRPr="00E97874" w:rsidRDefault="0076539B" w:rsidP="0076539B">
      <w:pPr>
        <w:spacing w:line="520" w:lineRule="exact"/>
        <w:ind w:firstLineChars="200" w:firstLine="640"/>
        <w:rPr>
          <w:rFonts w:ascii="Times New Roman" w:eastAsia="仿宋_GB2312" w:hAnsi="Times New Roman" w:cs="Times New Roman"/>
          <w:sz w:val="32"/>
          <w:szCs w:val="32"/>
        </w:rPr>
      </w:pPr>
      <w:r w:rsidRPr="00E97874">
        <w:rPr>
          <w:rFonts w:ascii="Times New Roman" w:eastAsia="仿宋_GB2312" w:hAnsi="Times New Roman" w:cs="Times New Roman" w:hint="eastAsia"/>
          <w:sz w:val="32"/>
          <w:szCs w:val="32"/>
        </w:rPr>
        <w:t>规定日检、周检和年检的内容。</w:t>
      </w:r>
    </w:p>
    <w:p w:rsidR="0076539B" w:rsidRPr="00E97874" w:rsidRDefault="0076539B" w:rsidP="0076539B">
      <w:pPr>
        <w:spacing w:line="520" w:lineRule="exact"/>
        <w:ind w:firstLineChars="200" w:firstLine="640"/>
        <w:rPr>
          <w:rFonts w:ascii="Times New Roman" w:eastAsia="仿宋_GB2312" w:hAnsi="Times New Roman" w:cs="Times New Roman"/>
          <w:sz w:val="32"/>
          <w:szCs w:val="32"/>
        </w:rPr>
      </w:pPr>
      <w:r w:rsidRPr="00E97874">
        <w:rPr>
          <w:rFonts w:ascii="Times New Roman" w:eastAsia="仿宋_GB2312" w:hAnsi="Times New Roman" w:cs="Times New Roman" w:hint="eastAsia"/>
          <w:sz w:val="32"/>
          <w:szCs w:val="32"/>
        </w:rPr>
        <w:t>说明机器停用</w:t>
      </w:r>
      <w:r w:rsidRPr="00E97874">
        <w:rPr>
          <w:rFonts w:ascii="Times New Roman" w:eastAsia="仿宋_GB2312" w:hAnsi="Times New Roman" w:cs="Times New Roman"/>
          <w:sz w:val="32"/>
          <w:szCs w:val="32"/>
        </w:rPr>
        <w:t>2</w:t>
      </w:r>
      <w:r w:rsidRPr="00E97874">
        <w:rPr>
          <w:rFonts w:ascii="Times New Roman" w:eastAsia="仿宋_GB2312" w:hAnsi="Times New Roman" w:cs="Times New Roman" w:hint="eastAsia"/>
          <w:sz w:val="32"/>
          <w:szCs w:val="32"/>
        </w:rPr>
        <w:t>周以上时，进行预热的步骤（如适用）。</w:t>
      </w:r>
    </w:p>
    <w:p w:rsidR="0076539B" w:rsidRPr="00E97874" w:rsidRDefault="0076539B" w:rsidP="0076539B">
      <w:pPr>
        <w:spacing w:line="520" w:lineRule="exact"/>
        <w:ind w:firstLineChars="200" w:firstLine="640"/>
        <w:outlineLvl w:val="0"/>
        <w:rPr>
          <w:rFonts w:ascii="Times New Roman" w:eastAsia="仿宋_GB2312" w:hAnsi="Times New Roman" w:cs="Times New Roman"/>
          <w:sz w:val="32"/>
          <w:szCs w:val="32"/>
        </w:rPr>
      </w:pPr>
      <w:r w:rsidRPr="00E97874">
        <w:rPr>
          <w:rFonts w:ascii="Times New Roman" w:eastAsia="仿宋_GB2312" w:hAnsi="Times New Roman" w:cs="Times New Roman"/>
          <w:sz w:val="32"/>
          <w:szCs w:val="32"/>
        </w:rPr>
        <w:t>1.6</w:t>
      </w:r>
      <w:r w:rsidRPr="00E97874">
        <w:rPr>
          <w:rFonts w:ascii="Times New Roman" w:eastAsia="仿宋_GB2312" w:hAnsi="Times New Roman" w:cs="Times New Roman" w:hint="eastAsia"/>
          <w:sz w:val="32"/>
          <w:szCs w:val="32"/>
        </w:rPr>
        <w:t>故障排除</w:t>
      </w:r>
    </w:p>
    <w:p w:rsidR="0076539B" w:rsidRPr="00E97874" w:rsidRDefault="0076539B" w:rsidP="0076539B">
      <w:pPr>
        <w:spacing w:line="520" w:lineRule="exact"/>
        <w:ind w:firstLineChars="200" w:firstLine="640"/>
        <w:rPr>
          <w:rFonts w:ascii="Times New Roman" w:eastAsia="仿宋_GB2312" w:hAnsi="Times New Roman" w:cs="Times New Roman"/>
          <w:sz w:val="32"/>
          <w:szCs w:val="32"/>
        </w:rPr>
      </w:pPr>
      <w:r w:rsidRPr="00E97874">
        <w:rPr>
          <w:rFonts w:ascii="Times New Roman" w:eastAsia="仿宋_GB2312" w:hAnsi="Times New Roman" w:cs="Times New Roman" w:hint="eastAsia"/>
          <w:sz w:val="32"/>
          <w:szCs w:val="32"/>
        </w:rPr>
        <w:t>说明书应该包括故障排除的内容，包括以下内容：规定设备维修的人员资质；给出使用中如果发现异常声响、操作失灵、设备损坏、发现空气提示等情况下的处理方式；规定机器的维修保证的时限以及规定什么情况下进行何种维修服务。</w:t>
      </w:r>
    </w:p>
    <w:p w:rsidR="0076539B" w:rsidRPr="00E97874" w:rsidRDefault="0076539B" w:rsidP="0076539B">
      <w:pPr>
        <w:spacing w:line="520" w:lineRule="exact"/>
        <w:ind w:firstLineChars="200" w:firstLine="640"/>
        <w:outlineLvl w:val="0"/>
        <w:rPr>
          <w:rFonts w:ascii="Times New Roman" w:eastAsia="仿宋_GB2312" w:hAnsi="Times New Roman" w:cs="Times New Roman"/>
          <w:sz w:val="32"/>
          <w:szCs w:val="32"/>
        </w:rPr>
      </w:pPr>
      <w:r w:rsidRPr="00E97874">
        <w:rPr>
          <w:rFonts w:ascii="Times New Roman" w:eastAsia="仿宋_GB2312" w:hAnsi="Times New Roman" w:cs="Times New Roman"/>
          <w:sz w:val="32"/>
          <w:szCs w:val="32"/>
        </w:rPr>
        <w:t>2.</w:t>
      </w:r>
      <w:r w:rsidRPr="00E97874">
        <w:rPr>
          <w:rFonts w:ascii="Times New Roman" w:eastAsia="仿宋_GB2312" w:hAnsi="Times New Roman" w:cs="Times New Roman" w:hint="eastAsia"/>
          <w:sz w:val="32"/>
          <w:szCs w:val="32"/>
        </w:rPr>
        <w:t>标签和包装标识</w:t>
      </w:r>
    </w:p>
    <w:p w:rsidR="0076539B" w:rsidRPr="00E97874" w:rsidRDefault="0076539B" w:rsidP="0076539B">
      <w:pPr>
        <w:spacing w:line="520" w:lineRule="exact"/>
        <w:ind w:firstLineChars="200" w:firstLine="640"/>
        <w:rPr>
          <w:rFonts w:ascii="Times New Roman" w:eastAsia="仿宋_GB2312" w:hAnsi="Times New Roman" w:cs="Times New Roman"/>
          <w:sz w:val="32"/>
          <w:szCs w:val="32"/>
        </w:rPr>
      </w:pPr>
      <w:r w:rsidRPr="00E97874">
        <w:rPr>
          <w:rFonts w:ascii="Times New Roman" w:eastAsia="仿宋_GB2312" w:hAnsi="Times New Roman" w:cs="Times New Roman" w:hint="eastAsia"/>
          <w:sz w:val="32"/>
          <w:szCs w:val="32"/>
        </w:rPr>
        <w:t>说明书上应有相关标志的图示说明。</w:t>
      </w:r>
    </w:p>
    <w:p w:rsidR="008C548B" w:rsidRPr="00E97874" w:rsidRDefault="008C548B">
      <w:pPr>
        <w:rPr>
          <w:rFonts w:ascii="Times New Roman" w:hAnsi="Times New Roman" w:cs="Times New Roman"/>
        </w:rPr>
      </w:pPr>
    </w:p>
    <w:sectPr w:rsidR="008C548B" w:rsidRPr="00E97874" w:rsidSect="00E97874">
      <w:footerReference w:type="even" r:id="rId7"/>
      <w:footerReference w:type="default" r:id="rId8"/>
      <w:pgSz w:w="11906" w:h="16838"/>
      <w:pgMar w:top="1758" w:right="1531" w:bottom="1588" w:left="1531" w:header="851" w:footer="992" w:gutter="0"/>
      <w:pgNumType w:start="205"/>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6B3" w:rsidRDefault="004756B3" w:rsidP="0076539B">
      <w:r>
        <w:separator/>
      </w:r>
    </w:p>
  </w:endnote>
  <w:endnote w:type="continuationSeparator" w:id="0">
    <w:p w:rsidR="004756B3" w:rsidRDefault="004756B3" w:rsidP="00765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31D" w:rsidRPr="00E97874" w:rsidRDefault="00CA531D">
    <w:pPr>
      <w:pStyle w:val="a4"/>
      <w:rPr>
        <w:sz w:val="28"/>
        <w:szCs w:val="28"/>
      </w:rPr>
    </w:pPr>
    <w:r w:rsidRPr="00E97874">
      <w:rPr>
        <w:rFonts w:hint="eastAsia"/>
        <w:color w:val="FFFFFF" w:themeColor="background1"/>
        <w:sz w:val="28"/>
        <w:szCs w:val="28"/>
      </w:rPr>
      <w:t>—</w:t>
    </w:r>
    <w:r w:rsidRPr="00E97874">
      <w:rPr>
        <w:rFonts w:hint="eastAsia"/>
        <w:sz w:val="28"/>
        <w:szCs w:val="28"/>
      </w:rPr>
      <w:t>—</w:t>
    </w:r>
    <w:r w:rsidRPr="00E97874">
      <w:rPr>
        <w:sz w:val="28"/>
        <w:szCs w:val="28"/>
      </w:rPr>
      <w:t xml:space="preserve"> </w:t>
    </w:r>
    <w:sdt>
      <w:sdtPr>
        <w:rPr>
          <w:rFonts w:ascii="Times New Roman" w:hAnsi="Times New Roman" w:cs="Times New Roman"/>
          <w:sz w:val="28"/>
          <w:szCs w:val="28"/>
        </w:rPr>
        <w:id w:val="-456334225"/>
        <w:docPartObj>
          <w:docPartGallery w:val="Page Numbers (Bottom of Page)"/>
          <w:docPartUnique/>
        </w:docPartObj>
      </w:sdtPr>
      <w:sdtEndPr>
        <w:rPr>
          <w:rFonts w:asciiTheme="minorHAnsi" w:hAnsiTheme="minorHAnsi" w:cstheme="minorBidi"/>
        </w:rPr>
      </w:sdtEndPr>
      <w:sdtContent>
        <w:r w:rsidRPr="00E97874">
          <w:rPr>
            <w:rFonts w:ascii="Times New Roman" w:hAnsi="Times New Roman" w:cs="Times New Roman"/>
            <w:sz w:val="28"/>
            <w:szCs w:val="28"/>
          </w:rPr>
          <w:fldChar w:fldCharType="begin"/>
        </w:r>
        <w:r w:rsidRPr="00E97874">
          <w:rPr>
            <w:rFonts w:ascii="Times New Roman" w:hAnsi="Times New Roman" w:cs="Times New Roman"/>
            <w:sz w:val="28"/>
            <w:szCs w:val="28"/>
          </w:rPr>
          <w:instrText>PAGE   \* MERGEFORMAT</w:instrText>
        </w:r>
        <w:r w:rsidRPr="00E97874">
          <w:rPr>
            <w:rFonts w:ascii="Times New Roman" w:hAnsi="Times New Roman" w:cs="Times New Roman"/>
            <w:sz w:val="28"/>
            <w:szCs w:val="28"/>
          </w:rPr>
          <w:fldChar w:fldCharType="separate"/>
        </w:r>
        <w:r w:rsidR="00E97874" w:rsidRPr="00E97874">
          <w:rPr>
            <w:rFonts w:ascii="Times New Roman" w:hAnsi="Times New Roman" w:cs="Times New Roman"/>
            <w:noProof/>
            <w:sz w:val="28"/>
            <w:szCs w:val="28"/>
            <w:lang w:val="zh-CN"/>
          </w:rPr>
          <w:t>220</w:t>
        </w:r>
        <w:r w:rsidRPr="00E97874">
          <w:rPr>
            <w:rFonts w:ascii="Times New Roman" w:hAnsi="Times New Roman" w:cs="Times New Roman"/>
            <w:sz w:val="28"/>
            <w:szCs w:val="28"/>
          </w:rPr>
          <w:fldChar w:fldCharType="end"/>
        </w:r>
        <w:r w:rsidRPr="00E97874">
          <w:rPr>
            <w:sz w:val="28"/>
            <w:szCs w:val="28"/>
          </w:rPr>
          <w:t xml:space="preserve"> </w:t>
        </w:r>
        <w:r w:rsidRPr="00E97874">
          <w:rPr>
            <w:rFonts w:hint="eastAsia"/>
            <w:sz w:val="28"/>
            <w:szCs w:val="28"/>
          </w:rPr>
          <w:t>—</w:t>
        </w:r>
      </w:sdtContent>
    </w:sdt>
  </w:p>
  <w:p w:rsidR="00CA531D" w:rsidRDefault="00CA531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31D" w:rsidRPr="00E97874" w:rsidRDefault="00CA531D">
    <w:pPr>
      <w:pStyle w:val="a4"/>
      <w:jc w:val="right"/>
      <w:rPr>
        <w:sz w:val="28"/>
        <w:szCs w:val="28"/>
      </w:rPr>
    </w:pPr>
    <w:r w:rsidRPr="00E97874">
      <w:rPr>
        <w:rFonts w:hint="eastAsia"/>
        <w:color w:val="FFFFFF" w:themeColor="background1"/>
        <w:sz w:val="28"/>
        <w:szCs w:val="28"/>
      </w:rPr>
      <w:t>—</w:t>
    </w:r>
    <w:r w:rsidRPr="00E97874">
      <w:rPr>
        <w:rFonts w:hint="eastAsia"/>
        <w:sz w:val="28"/>
        <w:szCs w:val="28"/>
      </w:rPr>
      <w:t>—</w:t>
    </w:r>
    <w:r w:rsidRPr="00E97874">
      <w:rPr>
        <w:sz w:val="28"/>
        <w:szCs w:val="28"/>
      </w:rPr>
      <w:t xml:space="preserve"> </w:t>
    </w:r>
    <w:sdt>
      <w:sdtPr>
        <w:rPr>
          <w:sz w:val="28"/>
          <w:szCs w:val="28"/>
        </w:rPr>
        <w:id w:val="-1507043937"/>
        <w:docPartObj>
          <w:docPartGallery w:val="Page Numbers (Bottom of Page)"/>
          <w:docPartUnique/>
        </w:docPartObj>
      </w:sdtPr>
      <w:sdtEndPr>
        <w:rPr>
          <w:color w:val="FFFFFF" w:themeColor="background1"/>
        </w:rPr>
      </w:sdtEndPr>
      <w:sdtContent>
        <w:r w:rsidRPr="00E97874">
          <w:rPr>
            <w:rFonts w:ascii="Times New Roman" w:hAnsi="Times New Roman" w:cs="Times New Roman"/>
            <w:sz w:val="28"/>
            <w:szCs w:val="28"/>
          </w:rPr>
          <w:fldChar w:fldCharType="begin"/>
        </w:r>
        <w:r w:rsidRPr="00E97874">
          <w:rPr>
            <w:rFonts w:ascii="Times New Roman" w:hAnsi="Times New Roman" w:cs="Times New Roman"/>
            <w:sz w:val="28"/>
            <w:szCs w:val="28"/>
          </w:rPr>
          <w:instrText>PAGE   \* MERGEFORMAT</w:instrText>
        </w:r>
        <w:r w:rsidRPr="00E97874">
          <w:rPr>
            <w:rFonts w:ascii="Times New Roman" w:hAnsi="Times New Roman" w:cs="Times New Roman"/>
            <w:sz w:val="28"/>
            <w:szCs w:val="28"/>
          </w:rPr>
          <w:fldChar w:fldCharType="separate"/>
        </w:r>
        <w:r w:rsidR="00E97874" w:rsidRPr="00E97874">
          <w:rPr>
            <w:rFonts w:ascii="Times New Roman" w:hAnsi="Times New Roman" w:cs="Times New Roman"/>
            <w:noProof/>
            <w:sz w:val="28"/>
            <w:szCs w:val="28"/>
            <w:lang w:val="zh-CN"/>
          </w:rPr>
          <w:t>205</w:t>
        </w:r>
        <w:r w:rsidRPr="00E97874">
          <w:rPr>
            <w:rFonts w:ascii="Times New Roman" w:hAnsi="Times New Roman" w:cs="Times New Roman"/>
            <w:sz w:val="28"/>
            <w:szCs w:val="28"/>
          </w:rPr>
          <w:fldChar w:fldCharType="end"/>
        </w:r>
        <w:r w:rsidRPr="00E97874">
          <w:rPr>
            <w:sz w:val="28"/>
            <w:szCs w:val="28"/>
          </w:rPr>
          <w:t xml:space="preserve"> </w:t>
        </w:r>
        <w:r w:rsidRPr="00E97874">
          <w:rPr>
            <w:rFonts w:hint="eastAsia"/>
            <w:sz w:val="28"/>
            <w:szCs w:val="28"/>
          </w:rPr>
          <w:t>—</w:t>
        </w:r>
        <w:r w:rsidRPr="00E97874">
          <w:rPr>
            <w:rFonts w:hint="eastAsia"/>
            <w:color w:val="FFFFFF" w:themeColor="background1"/>
            <w:sz w:val="28"/>
            <w:szCs w:val="28"/>
          </w:rPr>
          <w:t>—</w:t>
        </w:r>
      </w:sdtContent>
    </w:sdt>
  </w:p>
  <w:p w:rsidR="004978A0" w:rsidRDefault="004978A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6B3" w:rsidRDefault="004756B3" w:rsidP="0076539B">
      <w:r>
        <w:separator/>
      </w:r>
    </w:p>
  </w:footnote>
  <w:footnote w:type="continuationSeparator" w:id="0">
    <w:p w:rsidR="004756B3" w:rsidRDefault="004756B3" w:rsidP="007653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proofState w:spelling="clean" w:grammar="clean"/>
  <w:trackRevisions/>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077"/>
    <w:rsid w:val="000442F5"/>
    <w:rsid w:val="00075077"/>
    <w:rsid w:val="00221A55"/>
    <w:rsid w:val="0036349E"/>
    <w:rsid w:val="004756B3"/>
    <w:rsid w:val="004978A0"/>
    <w:rsid w:val="006A6828"/>
    <w:rsid w:val="0076539B"/>
    <w:rsid w:val="008C548B"/>
    <w:rsid w:val="00A80E36"/>
    <w:rsid w:val="00B14924"/>
    <w:rsid w:val="00BC6F26"/>
    <w:rsid w:val="00CA531D"/>
    <w:rsid w:val="00CE7EB0"/>
    <w:rsid w:val="00D2774D"/>
    <w:rsid w:val="00E97874"/>
  </w:rsids>
  <m:mathPr>
    <m:mathFont m:val="Cambria Math"/>
    <m:brkBin m:val="before"/>
    <m:brkBinSub m:val="--"/>
    <m:smallFrac m:val="0"/>
    <m:dispDef/>
    <m:lMargin m:val="0"/>
    <m:rMargin m:val="0"/>
    <m:defJc m:val="centerGroup"/>
    <m:wrapIndent m:val="1440"/>
    <m:intLim m:val="subSup"/>
    <m:naryLim m:val="undOvr"/>
  </m:mathPr>
  <w:themeFontLang w:val="en-US" w:eastAsia="zh-CN" w:bidi="s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653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6539B"/>
    <w:rPr>
      <w:sz w:val="18"/>
      <w:szCs w:val="18"/>
    </w:rPr>
  </w:style>
  <w:style w:type="paragraph" w:styleId="a4">
    <w:name w:val="footer"/>
    <w:basedOn w:val="a"/>
    <w:link w:val="Char0"/>
    <w:uiPriority w:val="99"/>
    <w:unhideWhenUsed/>
    <w:rsid w:val="0076539B"/>
    <w:pPr>
      <w:tabs>
        <w:tab w:val="center" w:pos="4153"/>
        <w:tab w:val="right" w:pos="8306"/>
      </w:tabs>
      <w:snapToGrid w:val="0"/>
      <w:jc w:val="left"/>
    </w:pPr>
    <w:rPr>
      <w:sz w:val="18"/>
      <w:szCs w:val="18"/>
    </w:rPr>
  </w:style>
  <w:style w:type="character" w:customStyle="1" w:styleId="Char0">
    <w:name w:val="页脚 Char"/>
    <w:basedOn w:val="a0"/>
    <w:link w:val="a4"/>
    <w:uiPriority w:val="99"/>
    <w:rsid w:val="0076539B"/>
    <w:rPr>
      <w:sz w:val="18"/>
      <w:szCs w:val="18"/>
    </w:rPr>
  </w:style>
  <w:style w:type="paragraph" w:styleId="a5">
    <w:name w:val="Balloon Text"/>
    <w:basedOn w:val="a"/>
    <w:link w:val="Char1"/>
    <w:uiPriority w:val="99"/>
    <w:semiHidden/>
    <w:unhideWhenUsed/>
    <w:rsid w:val="00A80E36"/>
    <w:rPr>
      <w:sz w:val="18"/>
      <w:szCs w:val="18"/>
    </w:rPr>
  </w:style>
  <w:style w:type="character" w:customStyle="1" w:styleId="Char1">
    <w:name w:val="批注框文本 Char"/>
    <w:basedOn w:val="a0"/>
    <w:link w:val="a5"/>
    <w:uiPriority w:val="99"/>
    <w:semiHidden/>
    <w:rsid w:val="00A80E3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653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6539B"/>
    <w:rPr>
      <w:sz w:val="18"/>
      <w:szCs w:val="18"/>
    </w:rPr>
  </w:style>
  <w:style w:type="paragraph" w:styleId="a4">
    <w:name w:val="footer"/>
    <w:basedOn w:val="a"/>
    <w:link w:val="Char0"/>
    <w:uiPriority w:val="99"/>
    <w:unhideWhenUsed/>
    <w:rsid w:val="0076539B"/>
    <w:pPr>
      <w:tabs>
        <w:tab w:val="center" w:pos="4153"/>
        <w:tab w:val="right" w:pos="8306"/>
      </w:tabs>
      <w:snapToGrid w:val="0"/>
      <w:jc w:val="left"/>
    </w:pPr>
    <w:rPr>
      <w:sz w:val="18"/>
      <w:szCs w:val="18"/>
    </w:rPr>
  </w:style>
  <w:style w:type="character" w:customStyle="1" w:styleId="Char0">
    <w:name w:val="页脚 Char"/>
    <w:basedOn w:val="a0"/>
    <w:link w:val="a4"/>
    <w:uiPriority w:val="99"/>
    <w:rsid w:val="0076539B"/>
    <w:rPr>
      <w:sz w:val="18"/>
      <w:szCs w:val="18"/>
    </w:rPr>
  </w:style>
  <w:style w:type="paragraph" w:styleId="a5">
    <w:name w:val="Balloon Text"/>
    <w:basedOn w:val="a"/>
    <w:link w:val="Char1"/>
    <w:uiPriority w:val="99"/>
    <w:semiHidden/>
    <w:unhideWhenUsed/>
    <w:rsid w:val="00A80E36"/>
    <w:rPr>
      <w:sz w:val="18"/>
      <w:szCs w:val="18"/>
    </w:rPr>
  </w:style>
  <w:style w:type="character" w:customStyle="1" w:styleId="Char1">
    <w:name w:val="批注框文本 Char"/>
    <w:basedOn w:val="a0"/>
    <w:link w:val="a5"/>
    <w:uiPriority w:val="99"/>
    <w:semiHidden/>
    <w:rsid w:val="00A80E3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1185</Words>
  <Characters>6756</Characters>
  <Application>Microsoft Office Word</Application>
  <DocSecurity>0</DocSecurity>
  <Lines>56</Lines>
  <Paragraphs>15</Paragraphs>
  <ScaleCrop>false</ScaleCrop>
  <Company>CFDA</Company>
  <LinksUpToDate>false</LinksUpToDate>
  <CharactersWithSpaces>7926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胡雪燕</dc:creator>
  <cp:keywords/>
  <dc:description/>
  <cp:lastModifiedBy>胡雪燕</cp:lastModifiedBy>
  <cp:revision>8</cp:revision>
  <dcterms:created xsi:type="dcterms:W3CDTF">2015-12-21T04:29:00Z</dcterms:created>
  <dcterms:modified xsi:type="dcterms:W3CDTF">2016-01-05T05:56:00Z</dcterms:modified>
</cp:coreProperties>
</file>