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61" w:rsidRDefault="002117F3" w:rsidP="000B03D2">
      <w:pPr>
        <w:spacing w:line="820" w:lineRule="exact"/>
        <w:rPr>
          <w:rFonts w:ascii="黑体" w:eastAsia="黑体" w:cs="Times New Roman"/>
          <w:sz w:val="32"/>
          <w:szCs w:val="32"/>
        </w:rPr>
      </w:pPr>
      <w:r w:rsidRPr="00BF1CC2">
        <w:rPr>
          <w:rFonts w:ascii="黑体" w:eastAsia="黑体" w:cs="Times New Roman" w:hint="eastAsia"/>
          <w:sz w:val="32"/>
          <w:szCs w:val="32"/>
        </w:rPr>
        <w:t>附件</w:t>
      </w:r>
      <w:bookmarkStart w:id="0" w:name="OLE_LINK9"/>
      <w:bookmarkStart w:id="1" w:name="OLE_LINK8"/>
      <w:r w:rsidR="003D2661">
        <w:rPr>
          <w:rFonts w:ascii="黑体" w:eastAsia="黑体" w:cs="Times New Roman" w:hint="eastAsia"/>
          <w:sz w:val="32"/>
          <w:szCs w:val="32"/>
        </w:rPr>
        <w:t>2</w:t>
      </w:r>
    </w:p>
    <w:p w:rsidR="003D2661" w:rsidRPr="000B03D2" w:rsidRDefault="003D2661" w:rsidP="000B03D2">
      <w:pPr>
        <w:spacing w:line="820" w:lineRule="exact"/>
        <w:rPr>
          <w:rFonts w:ascii="黑体" w:eastAsia="黑体" w:cs="Times New Roman"/>
          <w:sz w:val="32"/>
          <w:szCs w:val="32"/>
        </w:rPr>
      </w:pPr>
    </w:p>
    <w:p w:rsidR="00900020" w:rsidRDefault="003D2661" w:rsidP="00287094">
      <w:pPr>
        <w:spacing w:line="600" w:lineRule="exact"/>
        <w:ind w:leftChars="207" w:left="1083" w:hangingChars="150" w:hanging="648"/>
        <w:jc w:val="center"/>
        <w:rPr>
          <w:rFonts w:ascii="方正小标宋简体" w:eastAsia="方正小标宋简体" w:hAnsi="宋体"/>
          <w:spacing w:val="-4"/>
          <w:sz w:val="44"/>
          <w:szCs w:val="44"/>
        </w:rPr>
      </w:pPr>
      <w:r w:rsidRPr="00287094">
        <w:rPr>
          <w:rFonts w:ascii="方正小标宋简体" w:eastAsia="方正小标宋简体" w:hAnsi="宋体" w:hint="eastAsia"/>
          <w:spacing w:val="-4"/>
          <w:sz w:val="44"/>
          <w:szCs w:val="44"/>
        </w:rPr>
        <w:t>医用</w:t>
      </w:r>
      <w:r w:rsidRPr="00287094">
        <w:rPr>
          <w:rFonts w:ascii="方正小标宋简体" w:eastAsia="方正小标宋简体" w:hAnsi="宋体"/>
          <w:spacing w:val="-4"/>
          <w:sz w:val="44"/>
          <w:szCs w:val="44"/>
        </w:rPr>
        <w:t>X射线诊断设备（第三类）</w:t>
      </w:r>
    </w:p>
    <w:p w:rsidR="003D2661" w:rsidRPr="00287094" w:rsidRDefault="00900020" w:rsidP="00287094">
      <w:pPr>
        <w:spacing w:line="600" w:lineRule="exact"/>
        <w:ind w:leftChars="207" w:left="1083" w:hangingChars="150" w:hanging="648"/>
        <w:jc w:val="center"/>
        <w:rPr>
          <w:rFonts w:ascii="方正小标宋简体" w:eastAsia="方正小标宋简体"/>
          <w:sz w:val="44"/>
          <w:szCs w:val="44"/>
        </w:rPr>
      </w:pPr>
      <w:r>
        <w:rPr>
          <w:rFonts w:ascii="方正小标宋简体" w:eastAsia="方正小标宋简体" w:hAnsi="宋体" w:hint="eastAsia"/>
          <w:spacing w:val="-4"/>
          <w:sz w:val="44"/>
          <w:szCs w:val="44"/>
        </w:rPr>
        <w:t>注册</w:t>
      </w:r>
      <w:r w:rsidR="003D2661" w:rsidRPr="00287094">
        <w:rPr>
          <w:rFonts w:ascii="方正小标宋简体" w:eastAsia="方正小标宋简体" w:hAnsi="宋体" w:hint="eastAsia"/>
          <w:spacing w:val="-4"/>
          <w:sz w:val="44"/>
          <w:szCs w:val="44"/>
        </w:rPr>
        <w:t>技术审查指导原则</w:t>
      </w:r>
      <w:r w:rsidR="003D2661" w:rsidRPr="00287094">
        <w:rPr>
          <w:rFonts w:ascii="方正小标宋简体" w:eastAsia="方正小标宋简体" w:hint="eastAsia"/>
          <w:sz w:val="44"/>
          <w:szCs w:val="44"/>
        </w:rPr>
        <w:t>（2016年修订版）</w:t>
      </w:r>
    </w:p>
    <w:p w:rsidR="003D2661" w:rsidRPr="00287094" w:rsidRDefault="003D2661" w:rsidP="000B03D2">
      <w:pPr>
        <w:spacing w:line="360" w:lineRule="auto"/>
        <w:ind w:firstLine="630"/>
        <w:rPr>
          <w:rFonts w:eastAsia="仿宋_GB2312"/>
          <w:kern w:val="0"/>
          <w:sz w:val="32"/>
          <w:szCs w:val="32"/>
        </w:rPr>
      </w:pPr>
    </w:p>
    <w:p w:rsidR="003D2661" w:rsidRPr="00E05FF6" w:rsidRDefault="003D2661">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本指导原则旨在指导注册申请人对</w:t>
      </w:r>
      <w:r w:rsidRPr="00525CA1">
        <w:rPr>
          <w:rFonts w:ascii="仿宋_GB2312" w:eastAsia="仿宋_GB2312" w:hAnsi="宋体" w:hint="eastAsia"/>
          <w:sz w:val="32"/>
          <w:szCs w:val="32"/>
        </w:rPr>
        <w:t>医用X射线诊断设备</w:t>
      </w:r>
      <w:r w:rsidRPr="00525CA1">
        <w:rPr>
          <w:rFonts w:ascii="仿宋_GB2312" w:eastAsia="仿宋_GB2312" w:hAnsi="仿宋" w:hint="eastAsia"/>
          <w:spacing w:val="-4"/>
          <w:sz w:val="32"/>
          <w:szCs w:val="32"/>
        </w:rPr>
        <w:t>（第三类）</w:t>
      </w:r>
      <w:r w:rsidRPr="00E05FF6">
        <w:rPr>
          <w:rFonts w:eastAsia="仿宋_GB2312" w:hint="eastAsia"/>
          <w:kern w:val="0"/>
          <w:sz w:val="32"/>
          <w:szCs w:val="32"/>
        </w:rPr>
        <w:t>注册申报资料的准备及撰写，同时也为技术审评部门审评注册申报资料提供参考。</w:t>
      </w:r>
    </w:p>
    <w:p w:rsidR="003D2661" w:rsidRPr="00E05FF6" w:rsidRDefault="003D2661">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本指导原则是对</w:t>
      </w:r>
      <w:r w:rsidRPr="00525CA1">
        <w:rPr>
          <w:rFonts w:ascii="仿宋_GB2312" w:eastAsia="仿宋_GB2312" w:hAnsi="宋体" w:hint="eastAsia"/>
          <w:sz w:val="32"/>
          <w:szCs w:val="32"/>
        </w:rPr>
        <w:t>医用X射线诊断设备</w:t>
      </w:r>
      <w:r w:rsidRPr="00525CA1">
        <w:rPr>
          <w:rFonts w:ascii="仿宋_GB2312" w:eastAsia="仿宋_GB2312" w:hAnsi="仿宋" w:hint="eastAsia"/>
          <w:spacing w:val="-4"/>
          <w:sz w:val="32"/>
          <w:szCs w:val="32"/>
        </w:rPr>
        <w:t>（第三类）</w:t>
      </w:r>
      <w:r w:rsidRPr="00E05FF6">
        <w:rPr>
          <w:rFonts w:eastAsia="仿宋_GB2312"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3D2661" w:rsidRDefault="003D2661">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3D2661" w:rsidRPr="008A0F45" w:rsidRDefault="003D2661" w:rsidP="00287094">
      <w:pPr>
        <w:spacing w:line="520" w:lineRule="exact"/>
        <w:ind w:firstLineChars="200" w:firstLine="640"/>
        <w:rPr>
          <w:rFonts w:ascii="仿宋_GB2312" w:eastAsia="仿宋_GB2312" w:hAnsi="仿宋"/>
          <w:color w:val="FF0000"/>
          <w:sz w:val="32"/>
          <w:szCs w:val="32"/>
        </w:rPr>
      </w:pPr>
      <w:r w:rsidRPr="00E05FF6">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3D2661" w:rsidRPr="00525CA1" w:rsidRDefault="003D2661" w:rsidP="00287094">
      <w:pPr>
        <w:autoSpaceDE w:val="0"/>
        <w:autoSpaceDN w:val="0"/>
        <w:adjustRightInd w:val="0"/>
        <w:spacing w:line="520" w:lineRule="exact"/>
        <w:ind w:firstLineChars="200" w:firstLine="640"/>
        <w:jc w:val="left"/>
        <w:rPr>
          <w:rFonts w:ascii="仿宋_GB2312" w:eastAsia="仿宋_GB2312" w:cs="仿宋_GB2312"/>
          <w:bCs/>
          <w:sz w:val="32"/>
          <w:szCs w:val="32"/>
        </w:rPr>
      </w:pPr>
      <w:r w:rsidRPr="00525CA1">
        <w:rPr>
          <w:rFonts w:ascii="仿宋_GB2312" w:eastAsia="仿宋_GB2312" w:cs="仿宋_GB2312" w:hint="eastAsia"/>
          <w:bCs/>
          <w:sz w:val="32"/>
          <w:szCs w:val="32"/>
        </w:rPr>
        <w:t>本指导原则是</w:t>
      </w:r>
      <w:r>
        <w:rPr>
          <w:rFonts w:ascii="仿宋_GB2312" w:eastAsia="仿宋_GB2312" w:cs="仿宋_GB2312" w:hint="eastAsia"/>
          <w:bCs/>
          <w:sz w:val="32"/>
          <w:szCs w:val="32"/>
        </w:rPr>
        <w:t>国家食品药品监督管理局2010年发布的《</w:t>
      </w:r>
      <w:r w:rsidR="00505684" w:rsidRPr="00287094">
        <w:rPr>
          <w:rFonts w:ascii="仿宋_GB2312" w:eastAsia="仿宋_GB2312" w:cs="仿宋_GB2312" w:hint="eastAsia"/>
          <w:bCs/>
          <w:sz w:val="32"/>
          <w:szCs w:val="32"/>
        </w:rPr>
        <w:t>医用X射线诊断设备（第三类）产品注册技术审查指导原则</w:t>
      </w:r>
      <w:r>
        <w:rPr>
          <w:rFonts w:ascii="仿宋_GB2312" w:eastAsia="仿宋_GB2312" w:cs="仿宋_GB2312" w:hint="eastAsia"/>
          <w:bCs/>
          <w:sz w:val="32"/>
          <w:szCs w:val="32"/>
        </w:rPr>
        <w:t>》</w:t>
      </w:r>
      <w:r w:rsidR="00505684">
        <w:rPr>
          <w:rFonts w:ascii="仿宋_GB2312" w:eastAsia="仿宋_GB2312" w:cs="仿宋_GB2312" w:hint="eastAsia"/>
          <w:bCs/>
          <w:sz w:val="32"/>
          <w:szCs w:val="32"/>
        </w:rPr>
        <w:t>的</w:t>
      </w:r>
      <w:r>
        <w:rPr>
          <w:rFonts w:ascii="仿宋_GB2312" w:eastAsia="仿宋_GB2312" w:cs="仿宋_GB2312" w:hint="eastAsia"/>
          <w:bCs/>
          <w:sz w:val="32"/>
          <w:szCs w:val="32"/>
        </w:rPr>
        <w:t>修订版。本次修订主要涉及以下内容：</w:t>
      </w:r>
      <w:r w:rsidR="00EF24DD">
        <w:rPr>
          <w:rFonts w:ascii="仿宋_GB2312" w:eastAsia="仿宋_GB2312" w:cs="仿宋_GB2312" w:hint="eastAsia"/>
          <w:bCs/>
          <w:sz w:val="32"/>
          <w:szCs w:val="32"/>
        </w:rPr>
        <w:t>（一）</w:t>
      </w:r>
      <w:r w:rsidR="00EF24DD" w:rsidRPr="00CB0CF4">
        <w:rPr>
          <w:rFonts w:ascii="仿宋_GB2312" w:eastAsia="仿宋_GB2312" w:hAnsi="宋体" w:cs="Arial" w:hint="eastAsia"/>
          <w:kern w:val="0"/>
          <w:sz w:val="32"/>
          <w:szCs w:val="32"/>
        </w:rPr>
        <w:t>按照</w:t>
      </w:r>
      <w:r w:rsidR="00EF24DD" w:rsidRPr="00774B8A">
        <w:rPr>
          <w:rFonts w:ascii="仿宋_GB2312" w:eastAsia="仿宋_GB2312" w:hAnsi="仿宋" w:cs="Times New Roman" w:hint="eastAsia"/>
          <w:sz w:val="32"/>
          <w:szCs w:val="32"/>
        </w:rPr>
        <w:t>《关于公布医疗器械注册申报资料要求和批准证明文件格式的公告》（国家食品药品监督管理总局公告</w:t>
      </w:r>
      <w:r w:rsidR="00EF24DD" w:rsidRPr="00774B8A">
        <w:rPr>
          <w:rFonts w:ascii="仿宋_GB2312" w:eastAsia="仿宋_GB2312" w:hAnsi="仿宋" w:cs="Times New Roman"/>
          <w:sz w:val="32"/>
          <w:szCs w:val="32"/>
        </w:rPr>
        <w:t>2014年第43号</w:t>
      </w:r>
      <w:r w:rsidR="00EF24DD">
        <w:rPr>
          <w:rFonts w:ascii="仿宋_GB2312" w:eastAsia="仿宋_GB2312" w:hAnsi="仿宋" w:cs="Times New Roman" w:hint="eastAsia"/>
          <w:sz w:val="32"/>
          <w:szCs w:val="32"/>
        </w:rPr>
        <w:t>）</w:t>
      </w:r>
      <w:r w:rsidR="00EF24DD" w:rsidRPr="00CB0CF4">
        <w:rPr>
          <w:rFonts w:ascii="仿宋_GB2312" w:eastAsia="仿宋_GB2312" w:hAnsi="宋体" w:cs="Arial" w:hint="eastAsia"/>
          <w:kern w:val="0"/>
          <w:sz w:val="32"/>
          <w:szCs w:val="32"/>
        </w:rPr>
        <w:t>的要求</w:t>
      </w:r>
      <w:r w:rsidR="00EF24DD">
        <w:rPr>
          <w:rFonts w:ascii="仿宋_GB2312" w:eastAsia="仿宋_GB2312" w:hAnsi="宋体" w:cs="Arial" w:hint="eastAsia"/>
          <w:kern w:val="0"/>
          <w:sz w:val="32"/>
          <w:szCs w:val="32"/>
        </w:rPr>
        <w:t>重新设置章节</w:t>
      </w:r>
      <w:r w:rsidR="00EF24DD" w:rsidRPr="00CB0CF4">
        <w:rPr>
          <w:rFonts w:ascii="仿宋_GB2312" w:eastAsia="仿宋_GB2312" w:hAnsi="宋体" w:cs="Arial" w:hint="eastAsia"/>
          <w:kern w:val="0"/>
          <w:sz w:val="32"/>
          <w:szCs w:val="32"/>
        </w:rPr>
        <w:t>。</w:t>
      </w:r>
      <w:r w:rsidR="00796706">
        <w:rPr>
          <w:rFonts w:ascii="仿宋_GB2312" w:eastAsia="仿宋_GB2312" w:hint="eastAsia"/>
          <w:sz w:val="32"/>
          <w:szCs w:val="32"/>
        </w:rPr>
        <w:t>（二）</w:t>
      </w:r>
      <w:r w:rsidR="00EF24DD" w:rsidRPr="00C778BE">
        <w:rPr>
          <w:rFonts w:ascii="仿宋_GB2312" w:eastAsia="仿宋_GB2312" w:hint="eastAsia"/>
          <w:sz w:val="32"/>
          <w:szCs w:val="32"/>
        </w:rPr>
        <w:t>修订了本指导原则的适用范围</w:t>
      </w:r>
      <w:r w:rsidR="00796706">
        <w:rPr>
          <w:rFonts w:ascii="仿宋_GB2312" w:eastAsia="仿宋_GB2312" w:hint="eastAsia"/>
          <w:sz w:val="32"/>
          <w:szCs w:val="32"/>
        </w:rPr>
        <w:t>。（三）将</w:t>
      </w:r>
      <w:r w:rsidR="00EF24DD" w:rsidRPr="00C778BE">
        <w:rPr>
          <w:rFonts w:ascii="仿宋_GB2312" w:eastAsia="仿宋_GB2312" w:hint="eastAsia"/>
          <w:sz w:val="32"/>
          <w:szCs w:val="32"/>
        </w:rPr>
        <w:t>原技术资料</w:t>
      </w:r>
      <w:r w:rsidR="00796706" w:rsidRPr="00C778BE">
        <w:rPr>
          <w:rFonts w:ascii="仿宋_GB2312" w:eastAsia="仿宋_GB2312" w:hint="eastAsia"/>
          <w:sz w:val="32"/>
          <w:szCs w:val="32"/>
        </w:rPr>
        <w:t>修改</w:t>
      </w:r>
      <w:r w:rsidR="00EF24DD" w:rsidRPr="00C778BE">
        <w:rPr>
          <w:rFonts w:ascii="仿宋_GB2312" w:eastAsia="仿宋_GB2312" w:hint="eastAsia"/>
          <w:sz w:val="32"/>
          <w:szCs w:val="32"/>
        </w:rPr>
        <w:t>为综述资料</w:t>
      </w:r>
      <w:r w:rsidR="00BE0FD0">
        <w:rPr>
          <w:rFonts w:ascii="仿宋_GB2312" w:eastAsia="仿宋_GB2312" w:hint="eastAsia"/>
          <w:sz w:val="32"/>
          <w:szCs w:val="32"/>
        </w:rPr>
        <w:t>。（四）</w:t>
      </w:r>
      <w:r w:rsidR="00EF24DD" w:rsidRPr="00C778BE">
        <w:rPr>
          <w:rFonts w:ascii="仿宋_GB2312" w:eastAsia="仿宋_GB2312" w:hint="eastAsia"/>
          <w:sz w:val="32"/>
          <w:szCs w:val="32"/>
        </w:rPr>
        <w:t>增加了研究资料的具体要求。</w:t>
      </w:r>
      <w:r w:rsidR="00BE0FD0">
        <w:rPr>
          <w:rFonts w:ascii="仿宋_GB2312" w:eastAsia="仿宋_GB2312" w:hint="eastAsia"/>
          <w:sz w:val="32"/>
          <w:szCs w:val="32"/>
        </w:rPr>
        <w:t>（五）</w:t>
      </w:r>
      <w:r w:rsidR="00EF24DD">
        <w:rPr>
          <w:rFonts w:ascii="仿宋_GB2312" w:eastAsia="仿宋_GB2312" w:cs="Arial" w:hint="eastAsia"/>
          <w:sz w:val="32"/>
          <w:szCs w:val="32"/>
        </w:rPr>
        <w:t>按照《</w:t>
      </w:r>
      <w:r w:rsidR="00EF24DD" w:rsidRPr="00C778BE">
        <w:rPr>
          <w:rFonts w:ascii="仿宋_GB2312" w:eastAsia="仿宋_GB2312" w:cs="Arial" w:hint="eastAsia"/>
          <w:sz w:val="32"/>
          <w:szCs w:val="32"/>
        </w:rPr>
        <w:t>医疗器械临床评价技术指导原则</w:t>
      </w:r>
      <w:r w:rsidR="00EF24DD">
        <w:rPr>
          <w:rFonts w:ascii="仿宋_GB2312" w:eastAsia="仿宋_GB2312" w:cs="Arial" w:hint="eastAsia"/>
          <w:sz w:val="32"/>
          <w:szCs w:val="32"/>
        </w:rPr>
        <w:t>》修改了临床评价相关要求</w:t>
      </w:r>
      <w:r w:rsidR="00BE0FD0">
        <w:rPr>
          <w:rFonts w:ascii="仿宋_GB2312" w:eastAsia="仿宋_GB2312" w:cs="Arial" w:hint="eastAsia"/>
          <w:sz w:val="32"/>
          <w:szCs w:val="32"/>
        </w:rPr>
        <w:t>。（六）</w:t>
      </w:r>
      <w:r w:rsidR="00EF24DD" w:rsidRPr="00C778BE">
        <w:rPr>
          <w:rFonts w:ascii="仿宋_GB2312" w:eastAsia="仿宋_GB2312" w:hint="eastAsia"/>
          <w:sz w:val="32"/>
          <w:szCs w:val="32"/>
        </w:rPr>
        <w:t>增加了用于介入</w:t>
      </w:r>
      <w:r w:rsidR="00EF24DD">
        <w:rPr>
          <w:rFonts w:ascii="仿宋_GB2312" w:eastAsia="仿宋_GB2312" w:hint="eastAsia"/>
          <w:sz w:val="32"/>
          <w:szCs w:val="32"/>
        </w:rPr>
        <w:t>操作的设备的</w:t>
      </w:r>
      <w:r w:rsidR="00EF24DD" w:rsidRPr="00C778BE">
        <w:rPr>
          <w:rFonts w:ascii="仿宋_GB2312" w:eastAsia="仿宋_GB2312" w:hint="eastAsia"/>
          <w:sz w:val="32"/>
          <w:szCs w:val="32"/>
        </w:rPr>
        <w:t>临床试验</w:t>
      </w:r>
      <w:r w:rsidR="00EF24DD">
        <w:rPr>
          <w:rFonts w:ascii="仿宋_GB2312" w:eastAsia="仿宋_GB2312" w:hint="eastAsia"/>
          <w:sz w:val="32"/>
          <w:szCs w:val="32"/>
        </w:rPr>
        <w:t>要求</w:t>
      </w:r>
      <w:r w:rsidR="00EF24DD" w:rsidRPr="00C778BE">
        <w:rPr>
          <w:rFonts w:ascii="仿宋_GB2312" w:eastAsia="仿宋_GB2312" w:hint="eastAsia"/>
          <w:sz w:val="32"/>
          <w:szCs w:val="32"/>
        </w:rPr>
        <w:t>。</w:t>
      </w:r>
      <w:r w:rsidR="00BE0FD0">
        <w:rPr>
          <w:rFonts w:ascii="仿宋_GB2312" w:eastAsia="仿宋_GB2312" w:hint="eastAsia"/>
          <w:sz w:val="32"/>
          <w:szCs w:val="32"/>
        </w:rPr>
        <w:t>（七）</w:t>
      </w:r>
      <w:r w:rsidR="00EF24DD">
        <w:rPr>
          <w:rFonts w:ascii="仿宋_GB2312" w:eastAsia="仿宋_GB2312" w:hint="eastAsia"/>
          <w:sz w:val="32"/>
          <w:szCs w:val="32"/>
        </w:rPr>
        <w:t>增加了产品技术要求的内容</w:t>
      </w:r>
      <w:r w:rsidR="00BE0FD0">
        <w:rPr>
          <w:rFonts w:ascii="仿宋_GB2312" w:eastAsia="仿宋_GB2312" w:hint="eastAsia"/>
          <w:sz w:val="32"/>
          <w:szCs w:val="32"/>
        </w:rPr>
        <w:t>。（八）</w:t>
      </w:r>
      <w:r w:rsidR="00EF24DD">
        <w:rPr>
          <w:rFonts w:ascii="仿宋_GB2312" w:eastAsia="仿宋_GB2312" w:hint="eastAsia"/>
          <w:sz w:val="32"/>
          <w:szCs w:val="32"/>
        </w:rPr>
        <w:t>修改了</w:t>
      </w:r>
      <w:r w:rsidR="00EF24DD" w:rsidRPr="00CB0CF4">
        <w:rPr>
          <w:rFonts w:ascii="仿宋_GB2312" w:eastAsia="仿宋_GB2312" w:hAnsi="宋体" w:cs="Arial" w:hint="eastAsia"/>
          <w:sz w:val="32"/>
          <w:szCs w:val="32"/>
        </w:rPr>
        <w:t>注册单元划分</w:t>
      </w:r>
      <w:r w:rsidR="00EF24DD" w:rsidRPr="00C778BE">
        <w:rPr>
          <w:rFonts w:ascii="仿宋_GB2312" w:eastAsia="仿宋_GB2312" w:hint="eastAsia"/>
          <w:sz w:val="32"/>
          <w:szCs w:val="32"/>
        </w:rPr>
        <w:t>要求。</w:t>
      </w:r>
      <w:bookmarkStart w:id="2" w:name="_Toc432753643"/>
    </w:p>
    <w:p w:rsidR="003D2661" w:rsidRPr="00AF6DB8" w:rsidRDefault="003D2661" w:rsidP="00287094">
      <w:pPr>
        <w:spacing w:line="520" w:lineRule="exact"/>
        <w:ind w:firstLineChars="200" w:firstLine="640"/>
        <w:rPr>
          <w:rFonts w:ascii="仿宋_GB2312" w:eastAsia="仿宋_GB2312" w:cs="仿宋_GB2312"/>
          <w:bCs/>
          <w:sz w:val="32"/>
          <w:szCs w:val="32"/>
        </w:rPr>
      </w:pPr>
      <w:r w:rsidRPr="00AF6DB8">
        <w:rPr>
          <w:rFonts w:ascii="黑体" w:eastAsia="黑体" w:hint="eastAsia"/>
          <w:sz w:val="32"/>
          <w:szCs w:val="32"/>
        </w:rPr>
        <w:t>一、范围</w:t>
      </w:r>
      <w:bookmarkEnd w:id="2"/>
    </w:p>
    <w:p w:rsidR="003D2661" w:rsidRPr="00AF6DB8" w:rsidRDefault="003D2661" w:rsidP="00287094">
      <w:pPr>
        <w:spacing w:line="520" w:lineRule="exact"/>
        <w:ind w:firstLineChars="200" w:firstLine="640"/>
        <w:rPr>
          <w:rFonts w:ascii="仿宋_GB2312" w:eastAsia="仿宋_GB2312" w:hAnsi="宋体"/>
          <w:sz w:val="32"/>
          <w:szCs w:val="32"/>
        </w:rPr>
      </w:pPr>
      <w:r w:rsidRPr="00AF6DB8">
        <w:rPr>
          <w:rFonts w:ascii="仿宋_GB2312" w:eastAsia="仿宋_GB2312" w:cs="仿宋_GB2312" w:hint="eastAsia"/>
          <w:bCs/>
          <w:sz w:val="32"/>
          <w:szCs w:val="32"/>
        </w:rPr>
        <w:t>本指导原则</w:t>
      </w:r>
      <w:r w:rsidRPr="00AF6DB8">
        <w:rPr>
          <w:rFonts w:ascii="仿宋_GB2312" w:eastAsia="仿宋_GB2312" w:hAnsi="宋体" w:hint="eastAsia"/>
          <w:sz w:val="32"/>
          <w:szCs w:val="32"/>
        </w:rPr>
        <w:t>适用于医用血管造影X射线机，X射线透视摄影系统（第三类）和移动式C</w:t>
      </w:r>
      <w:proofErr w:type="gramStart"/>
      <w:r>
        <w:rPr>
          <w:rFonts w:ascii="仿宋_GB2312" w:eastAsia="仿宋_GB2312" w:hAnsi="宋体" w:hint="eastAsia"/>
          <w:sz w:val="32"/>
          <w:szCs w:val="32"/>
        </w:rPr>
        <w:t>形</w:t>
      </w:r>
      <w:r w:rsidRPr="00AF6DB8">
        <w:rPr>
          <w:rFonts w:ascii="仿宋_GB2312" w:eastAsia="仿宋_GB2312" w:hAnsi="宋体" w:hint="eastAsia"/>
          <w:sz w:val="32"/>
          <w:szCs w:val="32"/>
        </w:rPr>
        <w:t>臂</w:t>
      </w:r>
      <w:proofErr w:type="gramEnd"/>
      <w:r w:rsidRPr="00AF6DB8">
        <w:rPr>
          <w:rFonts w:ascii="仿宋_GB2312" w:eastAsia="仿宋_GB2312" w:hAnsi="宋体" w:hint="eastAsia"/>
          <w:sz w:val="32"/>
          <w:szCs w:val="32"/>
        </w:rPr>
        <w:t>X射线机（第三类）。</w:t>
      </w:r>
      <w:r w:rsidRPr="00AF6DB8">
        <w:rPr>
          <w:rFonts w:ascii="仿宋_GB2312" w:eastAsia="仿宋_GB2312" w:hAnsi="仿宋" w:hint="eastAsia"/>
          <w:sz w:val="32"/>
          <w:szCs w:val="32"/>
        </w:rPr>
        <w:t>产品的分类编码为6830。</w:t>
      </w:r>
    </w:p>
    <w:p w:rsidR="003D2661" w:rsidRDefault="003D2661" w:rsidP="00287094">
      <w:pPr>
        <w:spacing w:line="520" w:lineRule="exact"/>
        <w:ind w:firstLineChars="196" w:firstLine="627"/>
        <w:outlineLvl w:val="1"/>
        <w:rPr>
          <w:rFonts w:ascii="黑体" w:eastAsia="黑体"/>
          <w:sz w:val="32"/>
          <w:szCs w:val="32"/>
        </w:rPr>
      </w:pPr>
      <w:bookmarkStart w:id="3" w:name="_Toc432753645"/>
      <w:r w:rsidRPr="00AF6DB8">
        <w:rPr>
          <w:rFonts w:ascii="黑体" w:eastAsia="黑体" w:hint="eastAsia"/>
          <w:sz w:val="32"/>
          <w:szCs w:val="32"/>
        </w:rPr>
        <w:t>二、综述资料</w:t>
      </w:r>
      <w:bookmarkEnd w:id="3"/>
    </w:p>
    <w:p w:rsidR="00B779EF" w:rsidRPr="00287094" w:rsidRDefault="003D2661" w:rsidP="00287094">
      <w:pPr>
        <w:spacing w:line="520" w:lineRule="exact"/>
        <w:ind w:firstLineChars="150" w:firstLine="480"/>
        <w:outlineLvl w:val="1"/>
        <w:rPr>
          <w:rFonts w:ascii="楷体" w:eastAsia="楷体" w:hAnsi="楷体"/>
          <w:sz w:val="32"/>
          <w:szCs w:val="32"/>
        </w:rPr>
      </w:pPr>
      <w:r w:rsidRPr="00287094">
        <w:rPr>
          <w:rFonts w:ascii="楷体" w:eastAsia="楷体" w:hAnsi="楷体" w:hint="eastAsia"/>
          <w:sz w:val="32"/>
          <w:szCs w:val="32"/>
        </w:rPr>
        <w:t>（一）工作原理的描述</w:t>
      </w:r>
    </w:p>
    <w:p w:rsidR="003D2661" w:rsidRPr="00AF6DB8" w:rsidRDefault="003D2661" w:rsidP="00287094">
      <w:pPr>
        <w:spacing w:line="520" w:lineRule="exact"/>
        <w:ind w:firstLineChars="150" w:firstLine="480"/>
        <w:outlineLvl w:val="1"/>
        <w:rPr>
          <w:rFonts w:ascii="仿宋_GB2312" w:eastAsia="仿宋_GB2312" w:hAnsi="仿宋"/>
          <w:sz w:val="32"/>
          <w:szCs w:val="32"/>
        </w:rPr>
      </w:pPr>
      <w:r w:rsidRPr="00AF6DB8">
        <w:rPr>
          <w:rFonts w:ascii="仿宋_GB2312" w:eastAsia="仿宋_GB2312" w:hAnsi="仿宋" w:hint="eastAsia"/>
          <w:sz w:val="32"/>
          <w:szCs w:val="32"/>
        </w:rPr>
        <w:t>应提供X射线设备工作原理描述和工作原理图。</w:t>
      </w:r>
    </w:p>
    <w:p w:rsidR="003D2661" w:rsidRPr="00287094" w:rsidRDefault="003D2661" w:rsidP="00287094">
      <w:pPr>
        <w:spacing w:line="520" w:lineRule="exact"/>
        <w:ind w:firstLineChars="150" w:firstLine="480"/>
        <w:rPr>
          <w:rFonts w:ascii="楷体" w:eastAsia="楷体" w:hAnsi="楷体"/>
          <w:sz w:val="32"/>
          <w:szCs w:val="32"/>
        </w:rPr>
      </w:pPr>
      <w:r w:rsidRPr="00287094">
        <w:rPr>
          <w:rFonts w:ascii="楷体" w:eastAsia="楷体" w:hAnsi="楷体" w:hint="eastAsia"/>
          <w:sz w:val="32"/>
          <w:szCs w:val="32"/>
        </w:rPr>
        <w:t>（二）结构组成和主要功能</w:t>
      </w:r>
      <w:r w:rsidRPr="00287094">
        <w:rPr>
          <w:rFonts w:ascii="楷体" w:eastAsia="楷体" w:hAnsi="楷体"/>
          <w:sz w:val="32"/>
          <w:szCs w:val="32"/>
        </w:rPr>
        <w:t xml:space="preserve"> </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应当包括对设备及其部件进行全面评价所需的基本信息，包含但不限于以下内容：</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1.整机总体构造的详细描述。应提供系统布置图、系统实物图及系统框图。系统布置图至少应包含产品的基本组成，并应清楚地标识关键部件，并包含充分的解释来方便理解这些图示。不同配置产品，应提供图示描述差异（如适用）。</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2.对系统部件</w:t>
      </w:r>
      <w:r w:rsidRPr="00AF6DB8">
        <w:rPr>
          <w:rFonts w:ascii="仿宋_GB2312" w:eastAsia="仿宋_GB2312" w:hAnsi="仿宋" w:cs="Arial" w:hint="eastAsia"/>
          <w:sz w:val="32"/>
          <w:szCs w:val="32"/>
        </w:rPr>
        <w:t>的</w:t>
      </w:r>
      <w:r w:rsidRPr="00AF6DB8">
        <w:rPr>
          <w:rFonts w:ascii="仿宋_GB2312" w:eastAsia="仿宋_GB2312" w:hAnsi="仿宋" w:hint="eastAsia"/>
          <w:sz w:val="32"/>
          <w:szCs w:val="32"/>
        </w:rPr>
        <w:t>全面描述，至少包括附录</w:t>
      </w:r>
      <w:r w:rsidR="005C0A67">
        <w:rPr>
          <w:rFonts w:ascii="仿宋" w:eastAsia="仿宋" w:hAnsi="仿宋" w:hint="eastAsia"/>
          <w:sz w:val="32"/>
          <w:szCs w:val="32"/>
        </w:rPr>
        <w:t>Ⅰ</w:t>
      </w:r>
      <w:r w:rsidRPr="00AF6DB8">
        <w:rPr>
          <w:rFonts w:ascii="仿宋_GB2312" w:eastAsia="仿宋_GB2312" w:hAnsi="仿宋" w:hint="eastAsia"/>
          <w:sz w:val="32"/>
          <w:szCs w:val="32"/>
        </w:rPr>
        <w:t>中所含部件。提供部件实物图，必要时图示中应清楚地标识关键组件，并包含充分的解释</w:t>
      </w:r>
      <w:r w:rsidR="0031678F">
        <w:rPr>
          <w:rFonts w:ascii="仿宋_GB2312" w:eastAsia="仿宋_GB2312" w:hAnsi="仿宋" w:hint="eastAsia"/>
          <w:sz w:val="32"/>
          <w:szCs w:val="32"/>
        </w:rPr>
        <w:t>以便于</w:t>
      </w:r>
      <w:r w:rsidRPr="00AF6DB8">
        <w:rPr>
          <w:rFonts w:ascii="仿宋_GB2312" w:eastAsia="仿宋_GB2312" w:hAnsi="仿宋" w:hint="eastAsia"/>
          <w:sz w:val="32"/>
          <w:szCs w:val="32"/>
        </w:rPr>
        <w:t>理解这些图示。核心部件提供结构设计示意图，核心部件应至少包括数字探测器，高压发生器，X射线管组件。</w:t>
      </w:r>
    </w:p>
    <w:p w:rsidR="003D2661" w:rsidRPr="00AF6DB8" w:rsidRDefault="003D2661" w:rsidP="00287094">
      <w:pPr>
        <w:spacing w:line="520" w:lineRule="exact"/>
        <w:ind w:firstLineChars="200" w:firstLine="640"/>
        <w:rPr>
          <w:rFonts w:ascii="仿宋_GB2312" w:eastAsia="仿宋_GB2312" w:hAnsi="仿宋" w:cs="仿宋_GB2312"/>
          <w:color w:val="000000"/>
          <w:sz w:val="32"/>
          <w:szCs w:val="32"/>
        </w:rPr>
      </w:pPr>
      <w:r w:rsidRPr="00AF6DB8">
        <w:rPr>
          <w:rFonts w:ascii="仿宋_GB2312" w:eastAsia="仿宋_GB2312" w:hAnsi="仿宋" w:hint="eastAsia"/>
          <w:sz w:val="32"/>
          <w:szCs w:val="32"/>
        </w:rPr>
        <w:t>3.按照附录</w:t>
      </w:r>
      <w:r w:rsidR="0031678F">
        <w:rPr>
          <w:rFonts w:ascii="仿宋" w:eastAsia="仿宋" w:hAnsi="仿宋" w:hint="eastAsia"/>
          <w:sz w:val="32"/>
          <w:szCs w:val="32"/>
        </w:rPr>
        <w:t>Ⅰ</w:t>
      </w:r>
      <w:r w:rsidRPr="00AF6DB8">
        <w:rPr>
          <w:rFonts w:ascii="仿宋_GB2312" w:eastAsia="仿宋_GB2312" w:hAnsi="仿宋" w:hint="eastAsia"/>
          <w:sz w:val="32"/>
          <w:szCs w:val="32"/>
        </w:rPr>
        <w:t>提供部件技术特性。</w:t>
      </w:r>
    </w:p>
    <w:p w:rsidR="003D2661" w:rsidRPr="00AF6DB8" w:rsidRDefault="003D2661" w:rsidP="00287094">
      <w:pPr>
        <w:spacing w:line="520" w:lineRule="exact"/>
        <w:ind w:firstLineChars="200" w:firstLine="640"/>
        <w:jc w:val="left"/>
        <w:rPr>
          <w:rFonts w:ascii="仿宋_GB2312" w:eastAsia="仿宋_GB2312" w:hAnsi="仿宋"/>
          <w:sz w:val="32"/>
          <w:szCs w:val="32"/>
        </w:rPr>
      </w:pPr>
      <w:r w:rsidRPr="00AF6DB8">
        <w:rPr>
          <w:rFonts w:ascii="仿宋_GB2312" w:eastAsia="仿宋_GB2312" w:hAnsi="仿宋" w:cs="仿宋_GB2312" w:hint="eastAsia"/>
          <w:sz w:val="32"/>
          <w:szCs w:val="32"/>
        </w:rPr>
        <w:t>4.采集</w:t>
      </w:r>
      <w:r w:rsidRPr="00AF6DB8">
        <w:rPr>
          <w:rFonts w:ascii="仿宋_GB2312" w:eastAsia="仿宋_GB2312" w:hAnsi="仿宋" w:hint="eastAsia"/>
          <w:sz w:val="32"/>
          <w:szCs w:val="32"/>
        </w:rPr>
        <w:t>功能描述，包括但不限于：</w:t>
      </w:r>
    </w:p>
    <w:p w:rsidR="003D2661" w:rsidRPr="00AF6DB8" w:rsidRDefault="003D2661" w:rsidP="00287094">
      <w:pPr>
        <w:spacing w:line="520" w:lineRule="exact"/>
        <w:ind w:firstLineChars="150" w:firstLine="480"/>
        <w:rPr>
          <w:rFonts w:ascii="仿宋_GB2312" w:eastAsia="仿宋_GB2312" w:hAnsi="仿宋"/>
          <w:sz w:val="32"/>
          <w:szCs w:val="32"/>
        </w:rPr>
      </w:pPr>
      <w:r>
        <w:rPr>
          <w:rFonts w:ascii="仿宋_GB2312" w:eastAsia="仿宋_GB2312" w:hAnsi="仿宋" w:hint="eastAsia"/>
          <w:sz w:val="32"/>
          <w:szCs w:val="32"/>
        </w:rPr>
        <w:t>（</w:t>
      </w:r>
      <w:r w:rsidRPr="00AF6DB8">
        <w:rPr>
          <w:rFonts w:ascii="仿宋_GB2312" w:eastAsia="仿宋_GB2312" w:hAnsi="仿宋" w:hint="eastAsia"/>
          <w:sz w:val="32"/>
          <w:szCs w:val="32"/>
        </w:rPr>
        <w:t>1</w:t>
      </w:r>
      <w:r>
        <w:rPr>
          <w:rFonts w:ascii="仿宋_GB2312" w:eastAsia="仿宋_GB2312" w:hAnsi="仿宋" w:hint="eastAsia"/>
          <w:sz w:val="32"/>
          <w:szCs w:val="32"/>
        </w:rPr>
        <w:t>）</w:t>
      </w:r>
      <w:r w:rsidRPr="00AF6DB8">
        <w:rPr>
          <w:rFonts w:ascii="仿宋_GB2312" w:eastAsia="仿宋_GB2312" w:hAnsi="仿宋" w:hint="eastAsia"/>
          <w:sz w:val="32"/>
          <w:szCs w:val="32"/>
        </w:rPr>
        <w:t>基本采集功能：脉冲透视、连续透视、数字点片、电影模式、数字减影血管造影（DSA）、路径图（Roadmap）、拍片（screening）。</w:t>
      </w:r>
    </w:p>
    <w:p w:rsidR="003D2661" w:rsidRPr="00AF6DB8" w:rsidRDefault="003D2661" w:rsidP="00287094">
      <w:pPr>
        <w:adjustRightInd w:val="0"/>
        <w:snapToGrid w:val="0"/>
        <w:spacing w:line="520" w:lineRule="exact"/>
        <w:ind w:firstLineChars="150" w:firstLine="480"/>
        <w:rPr>
          <w:rFonts w:ascii="仿宋_GB2312" w:eastAsia="仿宋_GB2312" w:hAnsi="仿宋" w:cs="仿宋_GB2312"/>
          <w:sz w:val="32"/>
          <w:szCs w:val="32"/>
        </w:rPr>
      </w:pPr>
      <w:r w:rsidRPr="00AF6DB8">
        <w:rPr>
          <w:rFonts w:ascii="仿宋_GB2312" w:eastAsia="仿宋_GB2312" w:hAnsi="仿宋" w:cs="仿宋_GB2312" w:hint="eastAsia"/>
          <w:sz w:val="32"/>
          <w:szCs w:val="32"/>
        </w:rPr>
        <w:t>（2）高级采集功能（如适用）：</w:t>
      </w:r>
      <w:r w:rsidRPr="00AF6DB8">
        <w:rPr>
          <w:rFonts w:ascii="仿宋_GB2312" w:eastAsia="仿宋_GB2312" w:hAnsi="仿宋" w:cs="Î¢ÈíÑÅºÚ" w:hint="eastAsia"/>
          <w:kern w:val="0"/>
          <w:sz w:val="32"/>
          <w:szCs w:val="32"/>
        </w:rPr>
        <w:t>ECG</w:t>
      </w:r>
      <w:r w:rsidRPr="00AF6DB8">
        <w:rPr>
          <w:rFonts w:ascii="仿宋_GB2312" w:eastAsia="仿宋_GB2312" w:hAnsi="仿宋" w:cs="MicrosoftYaHei" w:hint="eastAsia"/>
          <w:kern w:val="0"/>
          <w:sz w:val="32"/>
          <w:szCs w:val="32"/>
        </w:rPr>
        <w:t>门控触发透视</w:t>
      </w:r>
      <w:r w:rsidRPr="00AF6DB8">
        <w:rPr>
          <w:rFonts w:ascii="仿宋_GB2312" w:eastAsia="仿宋_GB2312" w:hAnsi="仿宋" w:cs="Î¢ÈíÑÅºÚ" w:hint="eastAsia"/>
          <w:kern w:val="0"/>
          <w:sz w:val="32"/>
          <w:szCs w:val="32"/>
        </w:rPr>
        <w:t>/</w:t>
      </w:r>
      <w:r w:rsidRPr="00AF6DB8">
        <w:rPr>
          <w:rFonts w:ascii="仿宋_GB2312" w:eastAsia="仿宋_GB2312" w:hAnsi="仿宋" w:cs="MicrosoftYaHei" w:hint="eastAsia"/>
          <w:kern w:val="0"/>
          <w:sz w:val="32"/>
          <w:szCs w:val="32"/>
        </w:rPr>
        <w:t>摄影采集、旋转采集、</w:t>
      </w:r>
      <w:r w:rsidRPr="00AF6DB8">
        <w:rPr>
          <w:rFonts w:ascii="仿宋_GB2312" w:eastAsia="仿宋_GB2312" w:hAnsi="仿宋" w:cs="Î¢ÈíÑÅºÚ" w:hint="eastAsia"/>
          <w:kern w:val="0"/>
          <w:sz w:val="32"/>
          <w:szCs w:val="32"/>
        </w:rPr>
        <w:t>三维采集、三维减影采集、</w:t>
      </w:r>
      <w:r w:rsidRPr="00AF6DB8">
        <w:rPr>
          <w:rFonts w:ascii="仿宋_GB2312" w:eastAsia="仿宋_GB2312" w:hAnsi="仿宋" w:cs="Arial" w:hint="eastAsia"/>
          <w:sz w:val="32"/>
          <w:szCs w:val="32"/>
        </w:rPr>
        <w:t>造影剂跟踪采集</w:t>
      </w:r>
      <w:r w:rsidRPr="00AF6DB8">
        <w:rPr>
          <w:rFonts w:ascii="仿宋_GB2312" w:eastAsia="仿宋_GB2312" w:hAnsi="仿宋" w:cs="MicrosoftYaHei" w:hint="eastAsia"/>
          <w:kern w:val="0"/>
          <w:sz w:val="32"/>
          <w:szCs w:val="32"/>
        </w:rPr>
        <w:t>、</w:t>
      </w:r>
      <w:r w:rsidRPr="00AF6DB8">
        <w:rPr>
          <w:rFonts w:ascii="仿宋_GB2312" w:eastAsia="仿宋_GB2312" w:hAnsi="仿宋" w:cs="Î¢ÈíÑÅºÚ" w:hint="eastAsia"/>
          <w:kern w:val="0"/>
          <w:sz w:val="32"/>
          <w:szCs w:val="32"/>
        </w:rPr>
        <w:t>CT采集</w:t>
      </w:r>
      <w:r w:rsidRPr="00AF6DB8">
        <w:rPr>
          <w:rFonts w:ascii="仿宋_GB2312" w:eastAsia="仿宋_GB2312" w:hAnsi="仿宋" w:cs="仿宋_GB2312" w:hint="eastAsia"/>
          <w:sz w:val="32"/>
          <w:szCs w:val="32"/>
        </w:rPr>
        <w:t>。</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5.临床应用的描述（如适用），包括但不限于：</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冠状动脉或血管分析、左心室容积分析、三维路径图、三维图像融合、四维DSA、三维穿刺导航。</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6.具有的其他功能的描述，包括但不限于：</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自动曝光控制、自动亮度控制、DSA图像处理技术。</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7.系统接口设计说明，说明组合使用器械的类型（如ECG、高压注射器、手术导航系统等）、连接方式（标准接口、专用接口、无线连接；是否为接口设备提供电源；信号控制，数据交换）、专用接口应列明组合使用器械的型号。</w:t>
      </w:r>
    </w:p>
    <w:p w:rsidR="003D2661"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8.与中国市场已有同类产品相比较，描述本系统的新功能，新应用，新特点。应与产品数据表（</w:t>
      </w:r>
      <w:r>
        <w:rPr>
          <w:rFonts w:ascii="仿宋_GB2312" w:eastAsia="仿宋_GB2312" w:hAnsi="仿宋" w:cs="仿宋_GB2312" w:hint="eastAsia"/>
          <w:sz w:val="32"/>
          <w:szCs w:val="32"/>
        </w:rPr>
        <w:t xml:space="preserve">Product </w:t>
      </w:r>
      <w:r w:rsidRPr="00AF6DB8">
        <w:rPr>
          <w:rFonts w:ascii="仿宋_GB2312" w:eastAsia="仿宋_GB2312" w:hAnsi="仿宋" w:cs="仿宋_GB2312" w:hint="eastAsia"/>
          <w:sz w:val="32"/>
          <w:szCs w:val="32"/>
        </w:rPr>
        <w:t>Data Sheet）声称有一致性。</w:t>
      </w:r>
    </w:p>
    <w:p w:rsidR="003D2661" w:rsidRPr="009F0559" w:rsidRDefault="003D2661" w:rsidP="00287094">
      <w:pPr>
        <w:adjustRightInd w:val="0"/>
        <w:snapToGrid w:val="0"/>
        <w:spacing w:line="520" w:lineRule="exact"/>
        <w:ind w:firstLineChars="150" w:firstLine="480"/>
        <w:rPr>
          <w:rFonts w:ascii="楷体_GB2312" w:eastAsia="楷体_GB2312" w:hAnsi="仿宋" w:cs="仿宋_GB2312"/>
          <w:sz w:val="32"/>
          <w:szCs w:val="32"/>
        </w:rPr>
      </w:pPr>
      <w:r w:rsidRPr="009F0559">
        <w:rPr>
          <w:rFonts w:ascii="楷体_GB2312" w:eastAsia="楷体_GB2312" w:hAnsi="仿宋" w:hint="eastAsia"/>
          <w:sz w:val="32"/>
          <w:szCs w:val="32"/>
        </w:rPr>
        <w:t>（</w:t>
      </w:r>
      <w:r w:rsidRPr="009F0559">
        <w:rPr>
          <w:rFonts w:ascii="楷体_GB2312" w:eastAsia="楷体_GB2312" w:hAnsi="仿宋" w:cs="仿宋_GB2312" w:hint="eastAsia"/>
          <w:sz w:val="32"/>
          <w:szCs w:val="32"/>
        </w:rPr>
        <w:t>三）型号规格</w:t>
      </w:r>
    </w:p>
    <w:p w:rsidR="003D2661" w:rsidRPr="00AF6DB8" w:rsidRDefault="003D2661" w:rsidP="00287094">
      <w:pPr>
        <w:pStyle w:val="Default"/>
        <w:spacing w:line="520" w:lineRule="exact"/>
        <w:ind w:firstLineChars="200" w:firstLine="640"/>
        <w:rPr>
          <w:rFonts w:ascii="仿宋_GB2312" w:eastAsia="仿宋_GB2312" w:hAnsi="仿宋"/>
          <w:color w:val="auto"/>
          <w:sz w:val="32"/>
          <w:szCs w:val="32"/>
        </w:rPr>
      </w:pPr>
      <w:r w:rsidRPr="009F0559">
        <w:rPr>
          <w:rFonts w:ascii="仿宋_GB2312" w:eastAsia="仿宋_GB2312" w:hAnsi="仿宋" w:cs="仿宋_GB2312" w:hint="eastAsia"/>
          <w:color w:val="auto"/>
          <w:kern w:val="2"/>
          <w:sz w:val="32"/>
          <w:szCs w:val="32"/>
        </w:rPr>
        <w:t>应按照附录</w:t>
      </w:r>
      <w:r w:rsidR="0031678F">
        <w:rPr>
          <w:rFonts w:ascii="仿宋" w:eastAsia="仿宋" w:hAnsi="仿宋" w:cs="仿宋_GB2312" w:hint="eastAsia"/>
          <w:color w:val="auto"/>
          <w:kern w:val="2"/>
          <w:sz w:val="32"/>
          <w:szCs w:val="32"/>
        </w:rPr>
        <w:t>Ⅱ</w:t>
      </w:r>
      <w:r w:rsidRPr="00AF6DB8">
        <w:rPr>
          <w:rFonts w:ascii="仿宋_GB2312" w:eastAsia="仿宋_GB2312" w:hAnsi="仿宋" w:hint="eastAsia"/>
          <w:color w:val="auto"/>
          <w:sz w:val="32"/>
          <w:szCs w:val="32"/>
        </w:rPr>
        <w:t>示例提供型号规格划分表及产品配置表。</w:t>
      </w:r>
    </w:p>
    <w:p w:rsidR="003D2661" w:rsidRPr="00ED355E" w:rsidRDefault="003D2661" w:rsidP="00287094">
      <w:pPr>
        <w:pStyle w:val="Default"/>
        <w:spacing w:line="520" w:lineRule="exact"/>
        <w:ind w:firstLineChars="150" w:firstLine="480"/>
        <w:rPr>
          <w:rFonts w:ascii="楷体_GB2312" w:eastAsia="楷体_GB2312" w:hAnsi="仿宋"/>
          <w:color w:val="auto"/>
          <w:sz w:val="32"/>
          <w:szCs w:val="32"/>
        </w:rPr>
      </w:pPr>
      <w:r w:rsidRPr="00ED355E">
        <w:rPr>
          <w:rFonts w:ascii="楷体_GB2312" w:eastAsia="楷体_GB2312" w:hAnsi="仿宋" w:hint="eastAsia"/>
          <w:color w:val="auto"/>
          <w:sz w:val="32"/>
          <w:szCs w:val="32"/>
        </w:rPr>
        <w:t>（四）参考的同类产品情况</w:t>
      </w:r>
    </w:p>
    <w:p w:rsidR="003D2661" w:rsidRPr="00AF6DB8" w:rsidRDefault="003D2661" w:rsidP="00287094">
      <w:pPr>
        <w:spacing w:line="520" w:lineRule="exact"/>
        <w:ind w:firstLineChars="200" w:firstLine="640"/>
        <w:rPr>
          <w:rFonts w:ascii="仿宋_GB2312" w:eastAsia="仿宋_GB2312" w:hAnsi="仿宋"/>
          <w:color w:val="FF6600"/>
          <w:sz w:val="32"/>
          <w:szCs w:val="32"/>
        </w:rPr>
      </w:pPr>
      <w:r w:rsidRPr="00AF6DB8">
        <w:rPr>
          <w:rFonts w:ascii="仿宋_GB2312" w:eastAsia="仿宋_GB2312" w:hAnsi="仿宋" w:hint="eastAsia"/>
          <w:sz w:val="32"/>
          <w:szCs w:val="32"/>
        </w:rPr>
        <w:t>应按照</w:t>
      </w:r>
      <w:r w:rsidR="0031678F" w:rsidRPr="00774B8A">
        <w:rPr>
          <w:rFonts w:ascii="仿宋_GB2312" w:eastAsia="仿宋_GB2312" w:hAnsi="仿宋" w:cs="Times New Roman" w:hint="eastAsia"/>
          <w:sz w:val="32"/>
          <w:szCs w:val="32"/>
        </w:rPr>
        <w:t>《关于公布医疗器械注册申报资料要求和批准证明文件格式的公告》（国家食品药品监督管理总局公告</w:t>
      </w:r>
      <w:r w:rsidR="0031678F" w:rsidRPr="00774B8A">
        <w:rPr>
          <w:rFonts w:ascii="仿宋_GB2312" w:eastAsia="仿宋_GB2312" w:hAnsi="仿宋" w:cs="Times New Roman"/>
          <w:sz w:val="32"/>
          <w:szCs w:val="32"/>
        </w:rPr>
        <w:t>2014年第43号</w:t>
      </w:r>
      <w:r w:rsidR="0031678F">
        <w:rPr>
          <w:rFonts w:ascii="仿宋_GB2312" w:eastAsia="仿宋_GB2312" w:hAnsi="仿宋" w:cs="Times New Roman" w:hint="eastAsia"/>
          <w:sz w:val="32"/>
          <w:szCs w:val="32"/>
        </w:rPr>
        <w:t>）</w:t>
      </w:r>
      <w:r w:rsidRPr="00AF6DB8">
        <w:rPr>
          <w:rFonts w:ascii="仿宋_GB2312" w:eastAsia="仿宋_GB2312" w:hAnsi="仿宋" w:hint="eastAsia"/>
          <w:sz w:val="32"/>
          <w:szCs w:val="32"/>
        </w:rPr>
        <w:t>公告执行。应说明采用的新技术是成熟的技术，还是全新的首创技术，如果</w:t>
      </w:r>
      <w:proofErr w:type="gramStart"/>
      <w:r w:rsidRPr="00AF6DB8">
        <w:rPr>
          <w:rFonts w:ascii="仿宋_GB2312" w:eastAsia="仿宋_GB2312" w:hAnsi="仿宋" w:hint="eastAsia"/>
          <w:sz w:val="32"/>
          <w:szCs w:val="32"/>
        </w:rPr>
        <w:t>本设备</w:t>
      </w:r>
      <w:proofErr w:type="gramEnd"/>
      <w:r w:rsidRPr="00AF6DB8">
        <w:rPr>
          <w:rFonts w:ascii="仿宋_GB2312" w:eastAsia="仿宋_GB2312" w:hAnsi="仿宋" w:hint="eastAsia"/>
          <w:sz w:val="32"/>
          <w:szCs w:val="32"/>
        </w:rPr>
        <w:t>采用的新技术、新功能可以在其他已上市的设备上找到类似的功能及应用，可以采用多台参比机器对比说明。</w:t>
      </w:r>
    </w:p>
    <w:p w:rsidR="003D2661" w:rsidRDefault="003D2661" w:rsidP="00287094">
      <w:pPr>
        <w:adjustRightInd w:val="0"/>
        <w:snapToGrid w:val="0"/>
        <w:spacing w:line="520" w:lineRule="exact"/>
        <w:ind w:firstLineChars="200" w:firstLine="640"/>
        <w:rPr>
          <w:rFonts w:ascii="黑体" w:eastAsia="黑体" w:hAnsi="仿宋" w:cs="仿宋_GB2312"/>
          <w:sz w:val="32"/>
          <w:szCs w:val="32"/>
        </w:rPr>
      </w:pPr>
      <w:bookmarkStart w:id="4" w:name="_Toc432753646"/>
      <w:r w:rsidRPr="00ED355E">
        <w:rPr>
          <w:rFonts w:ascii="黑体" w:eastAsia="黑体" w:hAnsi="黑体" w:hint="eastAsia"/>
          <w:sz w:val="32"/>
          <w:szCs w:val="32"/>
        </w:rPr>
        <w:t>三、研究资</w:t>
      </w:r>
      <w:r w:rsidRPr="00ED355E">
        <w:rPr>
          <w:rFonts w:ascii="黑体" w:eastAsia="黑体" w:hAnsi="仿宋" w:cs="仿宋_GB2312" w:hint="eastAsia"/>
          <w:sz w:val="32"/>
          <w:szCs w:val="32"/>
        </w:rPr>
        <w:t>料</w:t>
      </w:r>
      <w:bookmarkEnd w:id="4"/>
    </w:p>
    <w:p w:rsidR="003D2661" w:rsidRPr="009F0559" w:rsidRDefault="003D2661" w:rsidP="00287094">
      <w:pPr>
        <w:adjustRightInd w:val="0"/>
        <w:snapToGrid w:val="0"/>
        <w:spacing w:line="520" w:lineRule="exact"/>
        <w:ind w:firstLineChars="150" w:firstLine="480"/>
        <w:rPr>
          <w:rFonts w:ascii="黑体" w:eastAsia="黑体" w:hAnsi="仿宋" w:cs="仿宋_GB2312"/>
          <w:sz w:val="32"/>
          <w:szCs w:val="32"/>
        </w:rPr>
      </w:pPr>
      <w:r w:rsidRPr="00ED355E">
        <w:rPr>
          <w:rFonts w:ascii="楷体_GB2312" w:eastAsia="楷体_GB2312" w:hAnsi="仿宋" w:cs="仿宋_GB2312" w:hint="eastAsia"/>
          <w:sz w:val="32"/>
          <w:szCs w:val="32"/>
        </w:rPr>
        <w:t>（一）产品性能研究资料</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1．性能指标的确定优先采用相应产品的现行国家标准及行业标准。对于适用的行业标准中不适用项，需要给出不适用的正当理由。</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2．数字探测器DQE</w:t>
      </w:r>
      <w:r>
        <w:rPr>
          <w:rFonts w:ascii="仿宋_GB2312" w:eastAsia="仿宋_GB2312" w:hAnsi="仿宋" w:cs="仿宋_GB2312" w:hint="eastAsia"/>
          <w:sz w:val="32"/>
          <w:szCs w:val="32"/>
        </w:rPr>
        <w:t>、MTF</w:t>
      </w:r>
      <w:r w:rsidRPr="00AF6DB8">
        <w:rPr>
          <w:rFonts w:ascii="仿宋_GB2312" w:eastAsia="仿宋_GB2312" w:hAnsi="仿宋" w:cs="仿宋_GB2312" w:hint="eastAsia"/>
          <w:sz w:val="32"/>
          <w:szCs w:val="32"/>
        </w:rPr>
        <w:t>指标应符合我国</w:t>
      </w:r>
      <w:proofErr w:type="gramStart"/>
      <w:r w:rsidRPr="00AF6DB8">
        <w:rPr>
          <w:rFonts w:ascii="仿宋_GB2312" w:eastAsia="仿宋_GB2312" w:hAnsi="仿宋" w:cs="仿宋_GB2312" w:hint="eastAsia"/>
          <w:sz w:val="32"/>
          <w:szCs w:val="32"/>
        </w:rPr>
        <w:t>现行行业</w:t>
      </w:r>
      <w:proofErr w:type="gramEnd"/>
      <w:r w:rsidRPr="00AF6DB8">
        <w:rPr>
          <w:rFonts w:ascii="仿宋_GB2312" w:eastAsia="仿宋_GB2312" w:hAnsi="仿宋" w:cs="仿宋_GB2312" w:hint="eastAsia"/>
          <w:sz w:val="32"/>
          <w:szCs w:val="32"/>
        </w:rPr>
        <w:t>标准，提供验证报告。</w:t>
      </w:r>
      <w:r w:rsidRPr="00663BC5">
        <w:rPr>
          <w:rFonts w:ascii="仿宋_GB2312" w:eastAsia="仿宋_GB2312" w:hAnsi="仿宋" w:cs="仿宋_GB2312" w:hint="eastAsia"/>
          <w:sz w:val="32"/>
          <w:szCs w:val="32"/>
        </w:rPr>
        <w:t>部件标准应当作为质量控制标准纳入整机</w:t>
      </w:r>
      <w:r w:rsidR="006D063E">
        <w:rPr>
          <w:rFonts w:ascii="仿宋_GB2312" w:eastAsia="仿宋_GB2312" w:hAnsi="仿宋" w:cs="仿宋_GB2312" w:hint="eastAsia"/>
          <w:sz w:val="32"/>
          <w:szCs w:val="32"/>
        </w:rPr>
        <w:t>申请人</w:t>
      </w:r>
      <w:r w:rsidRPr="00663BC5">
        <w:rPr>
          <w:rFonts w:ascii="仿宋_GB2312" w:eastAsia="仿宋_GB2312" w:hAnsi="仿宋" w:cs="仿宋_GB2312" w:hint="eastAsia"/>
          <w:sz w:val="32"/>
          <w:szCs w:val="32"/>
        </w:rPr>
        <w:t>的质量管理体系予以考虑。</w:t>
      </w:r>
      <w:r w:rsidRPr="00AF6DB8">
        <w:rPr>
          <w:rFonts w:ascii="仿宋_GB2312" w:eastAsia="仿宋_GB2312" w:hAnsi="仿宋" w:cs="仿宋_GB2312" w:hint="eastAsia"/>
          <w:sz w:val="32"/>
          <w:szCs w:val="32"/>
        </w:rPr>
        <w:t>采用新技术的核心部件，如X射线管组件、数字探测器应提供设计原理、设计依据并明确其主要技术指标。</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3．应对产品数据表和技术说明书中声称的主要功能（含采集功能）及其</w:t>
      </w:r>
      <w:r w:rsidR="000D0390">
        <w:rPr>
          <w:rFonts w:ascii="仿宋_GB2312" w:eastAsia="仿宋_GB2312" w:hAnsi="仿宋" w:cs="仿宋_GB2312" w:hint="eastAsia"/>
          <w:sz w:val="32"/>
          <w:szCs w:val="32"/>
        </w:rPr>
        <w:t>他</w:t>
      </w:r>
      <w:r w:rsidRPr="00AF6DB8">
        <w:rPr>
          <w:rFonts w:ascii="仿宋_GB2312" w:eastAsia="仿宋_GB2312" w:hAnsi="仿宋" w:cs="仿宋_GB2312" w:hint="eastAsia"/>
          <w:sz w:val="32"/>
          <w:szCs w:val="32"/>
        </w:rPr>
        <w:t>功能的实现原理进行描述。应提供申报产品与同品种产品对比的差异部分的设计规格要求和系统验证报告。应提供新增功能或临床应用的设计规格要求和系统验证报告。</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4．新技术的设计与实现采用了国际标准或技术规范的</w:t>
      </w:r>
      <w:r w:rsidR="00822C68">
        <w:rPr>
          <w:rFonts w:ascii="仿宋_GB2312" w:eastAsia="仿宋_GB2312" w:hAnsi="仿宋" w:cs="仿宋_GB2312" w:hint="eastAsia"/>
          <w:sz w:val="32"/>
          <w:szCs w:val="32"/>
        </w:rPr>
        <w:t>，</w:t>
      </w:r>
      <w:r w:rsidRPr="00AF6DB8">
        <w:rPr>
          <w:rFonts w:ascii="仿宋_GB2312" w:eastAsia="仿宋_GB2312" w:hAnsi="仿宋" w:cs="仿宋_GB2312" w:hint="eastAsia"/>
          <w:sz w:val="32"/>
          <w:szCs w:val="32"/>
        </w:rPr>
        <w:t>应提供以上文件作为附件，采用了国</w:t>
      </w:r>
      <w:r w:rsidR="00822C68">
        <w:rPr>
          <w:rFonts w:ascii="仿宋_GB2312" w:eastAsia="仿宋_GB2312" w:hAnsi="仿宋" w:cs="仿宋_GB2312" w:hint="eastAsia"/>
          <w:sz w:val="32"/>
          <w:szCs w:val="32"/>
        </w:rPr>
        <w:t>家</w:t>
      </w:r>
      <w:r w:rsidRPr="00AF6DB8">
        <w:rPr>
          <w:rFonts w:ascii="仿宋_GB2312" w:eastAsia="仿宋_GB2312" w:hAnsi="仿宋" w:cs="仿宋_GB2312" w:hint="eastAsia"/>
          <w:sz w:val="32"/>
          <w:szCs w:val="32"/>
        </w:rPr>
        <w:t>标</w:t>
      </w:r>
      <w:r w:rsidR="00822C68">
        <w:rPr>
          <w:rFonts w:ascii="仿宋_GB2312" w:eastAsia="仿宋_GB2312" w:hAnsi="仿宋" w:cs="仿宋_GB2312" w:hint="eastAsia"/>
          <w:sz w:val="32"/>
          <w:szCs w:val="32"/>
        </w:rPr>
        <w:t>准、</w:t>
      </w:r>
      <w:r w:rsidRPr="00AF6DB8">
        <w:rPr>
          <w:rFonts w:ascii="仿宋_GB2312" w:eastAsia="仿宋_GB2312" w:hAnsi="仿宋" w:cs="仿宋_GB2312" w:hint="eastAsia"/>
          <w:sz w:val="32"/>
          <w:szCs w:val="32"/>
        </w:rPr>
        <w:t>行</w:t>
      </w:r>
      <w:r w:rsidR="00822C68">
        <w:rPr>
          <w:rFonts w:ascii="仿宋_GB2312" w:eastAsia="仿宋_GB2312" w:hAnsi="仿宋" w:cs="仿宋_GB2312" w:hint="eastAsia"/>
          <w:sz w:val="32"/>
          <w:szCs w:val="32"/>
        </w:rPr>
        <w:t>业</w:t>
      </w:r>
      <w:r w:rsidRPr="00AF6DB8">
        <w:rPr>
          <w:rFonts w:ascii="仿宋_GB2312" w:eastAsia="仿宋_GB2312" w:hAnsi="仿宋" w:cs="仿宋_GB2312" w:hint="eastAsia"/>
          <w:sz w:val="32"/>
          <w:szCs w:val="32"/>
        </w:rPr>
        <w:t>标</w:t>
      </w:r>
      <w:r w:rsidR="00822C68">
        <w:rPr>
          <w:rFonts w:ascii="仿宋_GB2312" w:eastAsia="仿宋_GB2312" w:hAnsi="仿宋" w:cs="仿宋_GB2312" w:hint="eastAsia"/>
          <w:sz w:val="32"/>
          <w:szCs w:val="32"/>
        </w:rPr>
        <w:t>准</w:t>
      </w:r>
      <w:r w:rsidRPr="00AF6DB8">
        <w:rPr>
          <w:rFonts w:ascii="仿宋_GB2312" w:eastAsia="仿宋_GB2312" w:hAnsi="仿宋" w:cs="仿宋_GB2312" w:hint="eastAsia"/>
          <w:sz w:val="32"/>
          <w:szCs w:val="32"/>
        </w:rPr>
        <w:t>以外的</w:t>
      </w:r>
      <w:proofErr w:type="gramStart"/>
      <w:r w:rsidRPr="00AF6DB8">
        <w:rPr>
          <w:rFonts w:ascii="仿宋_GB2312" w:eastAsia="仿宋_GB2312" w:hAnsi="仿宋" w:cs="仿宋_GB2312" w:hint="eastAsia"/>
          <w:sz w:val="32"/>
          <w:szCs w:val="32"/>
        </w:rPr>
        <w:t>体模进行</w:t>
      </w:r>
      <w:proofErr w:type="gramEnd"/>
      <w:r w:rsidRPr="00AF6DB8">
        <w:rPr>
          <w:rFonts w:ascii="仿宋_GB2312" w:eastAsia="仿宋_GB2312" w:hAnsi="仿宋" w:cs="仿宋_GB2312" w:hint="eastAsia"/>
          <w:sz w:val="32"/>
          <w:szCs w:val="32"/>
        </w:rPr>
        <w:t>检测的，应</w:t>
      </w:r>
      <w:proofErr w:type="gramStart"/>
      <w:r w:rsidRPr="00AF6DB8">
        <w:rPr>
          <w:rFonts w:ascii="仿宋_GB2312" w:eastAsia="仿宋_GB2312" w:hAnsi="仿宋" w:cs="仿宋_GB2312" w:hint="eastAsia"/>
          <w:sz w:val="32"/>
          <w:szCs w:val="32"/>
        </w:rPr>
        <w:t>说明体模的</w:t>
      </w:r>
      <w:proofErr w:type="gramEnd"/>
      <w:r w:rsidRPr="00AF6DB8">
        <w:rPr>
          <w:rFonts w:ascii="仿宋_GB2312" w:eastAsia="仿宋_GB2312" w:hAnsi="仿宋" w:cs="仿宋_GB2312" w:hint="eastAsia"/>
          <w:sz w:val="32"/>
          <w:szCs w:val="32"/>
        </w:rPr>
        <w:t>技术规格，并</w:t>
      </w:r>
      <w:proofErr w:type="gramStart"/>
      <w:r w:rsidRPr="00AF6DB8">
        <w:rPr>
          <w:rFonts w:ascii="仿宋_GB2312" w:eastAsia="仿宋_GB2312" w:hAnsi="仿宋" w:cs="仿宋_GB2312" w:hint="eastAsia"/>
          <w:sz w:val="32"/>
          <w:szCs w:val="32"/>
        </w:rPr>
        <w:t>提供体模图示</w:t>
      </w:r>
      <w:proofErr w:type="gramEnd"/>
      <w:r w:rsidRPr="00AF6DB8">
        <w:rPr>
          <w:rFonts w:ascii="仿宋_GB2312" w:eastAsia="仿宋_GB2312" w:hAnsi="仿宋" w:cs="仿宋_GB2312" w:hint="eastAsia"/>
          <w:sz w:val="32"/>
          <w:szCs w:val="32"/>
        </w:rPr>
        <w:t>。</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5．应提供接口设计说明及集成测试报告。与其他制造商生产的心电监护设备、高压注射器、手术导航设备等设备连接的，应提供所有配套使用设备（含所有型号）的兼容性验证报告。</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6．提供产品可进行的各种临床测量的项目名称，并提供测量准确性的验证报告。</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7．由于儿童或新生儿对X射线非常敏感，如果申请人声称设备适用于儿科人群，应提供降低儿童或新生儿辐射剂量所需采取的措施。如自动曝光控制为儿科患者设计并校准；具有适合婴幼儿的低辐射剂量协议；特殊的滤过；低于成年人的辐射入射剂量，曝光限值提示；显示和记录患者剂量信息或剂量指数以及患者其</w:t>
      </w:r>
      <w:r w:rsidR="000D0390">
        <w:rPr>
          <w:rFonts w:ascii="仿宋_GB2312" w:eastAsia="仿宋_GB2312" w:hAnsi="仿宋" w:cs="仿宋_GB2312" w:hint="eastAsia"/>
          <w:sz w:val="32"/>
          <w:szCs w:val="32"/>
        </w:rPr>
        <w:t>他</w:t>
      </w:r>
      <w:r w:rsidRPr="00AF6DB8">
        <w:rPr>
          <w:rFonts w:ascii="仿宋_GB2312" w:eastAsia="仿宋_GB2312" w:hAnsi="仿宋" w:cs="仿宋_GB2312" w:hint="eastAsia"/>
          <w:sz w:val="32"/>
          <w:szCs w:val="32"/>
        </w:rPr>
        <w:t>信息，如年龄，身高和体重（手动输入或自动计算）；具有不用工具可拆除的</w:t>
      </w:r>
      <w:proofErr w:type="gramStart"/>
      <w:r w:rsidRPr="00AF6DB8">
        <w:rPr>
          <w:rFonts w:ascii="仿宋_GB2312" w:eastAsia="仿宋_GB2312" w:hAnsi="仿宋" w:cs="仿宋_GB2312" w:hint="eastAsia"/>
          <w:sz w:val="32"/>
          <w:szCs w:val="32"/>
        </w:rPr>
        <w:t>滤线栅</w:t>
      </w:r>
      <w:proofErr w:type="gramEnd"/>
      <w:r w:rsidRPr="00AF6DB8">
        <w:rPr>
          <w:rFonts w:ascii="仿宋_GB2312" w:eastAsia="仿宋_GB2312" w:hAnsi="仿宋" w:cs="仿宋_GB2312" w:hint="eastAsia"/>
          <w:sz w:val="32"/>
          <w:szCs w:val="32"/>
        </w:rPr>
        <w:t>等。</w:t>
      </w:r>
    </w:p>
    <w:p w:rsidR="003D2661"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8．透视引导介入操作设备，在介入操作中设备意外停止工作或无射线输出会危及患者安全，</w:t>
      </w:r>
      <w:r w:rsidR="006D063E">
        <w:rPr>
          <w:rFonts w:ascii="仿宋_GB2312" w:eastAsia="仿宋_GB2312" w:hAnsi="仿宋" w:cs="仿宋_GB2312" w:hint="eastAsia"/>
          <w:sz w:val="32"/>
          <w:szCs w:val="32"/>
        </w:rPr>
        <w:t>申请人</w:t>
      </w:r>
      <w:r w:rsidRPr="00AF6DB8">
        <w:rPr>
          <w:rFonts w:ascii="仿宋_GB2312" w:eastAsia="仿宋_GB2312" w:hAnsi="仿宋" w:cs="仿宋_GB2312" w:hint="eastAsia"/>
          <w:sz w:val="32"/>
          <w:szCs w:val="32"/>
        </w:rPr>
        <w:t>应</w:t>
      </w:r>
      <w:proofErr w:type="gramStart"/>
      <w:r w:rsidRPr="00AF6DB8">
        <w:rPr>
          <w:rFonts w:ascii="仿宋_GB2312" w:eastAsia="仿宋_GB2312" w:hAnsi="仿宋" w:cs="仿宋_GB2312" w:hint="eastAsia"/>
          <w:sz w:val="32"/>
          <w:szCs w:val="32"/>
        </w:rPr>
        <w:t>提供球管热容量</w:t>
      </w:r>
      <w:proofErr w:type="gramEnd"/>
      <w:r w:rsidRPr="00AF6DB8">
        <w:rPr>
          <w:rFonts w:ascii="仿宋_GB2312" w:eastAsia="仿宋_GB2312" w:hAnsi="仿宋" w:cs="仿宋_GB2312" w:hint="eastAsia"/>
          <w:sz w:val="32"/>
          <w:szCs w:val="32"/>
        </w:rPr>
        <w:t>、散热能力和过热保护功能的设计考虑和实现方法。</w:t>
      </w:r>
    </w:p>
    <w:p w:rsidR="003D2661" w:rsidRPr="009F0559" w:rsidRDefault="003D2661" w:rsidP="00287094">
      <w:pPr>
        <w:adjustRightInd w:val="0"/>
        <w:snapToGrid w:val="0"/>
        <w:spacing w:line="520" w:lineRule="exact"/>
        <w:ind w:firstLineChars="150" w:firstLine="480"/>
        <w:rPr>
          <w:rFonts w:ascii="仿宋_GB2312" w:eastAsia="仿宋_GB2312" w:hAnsi="仿宋" w:cs="仿宋_GB2312"/>
          <w:sz w:val="32"/>
          <w:szCs w:val="32"/>
        </w:rPr>
      </w:pPr>
      <w:r w:rsidRPr="00ED355E">
        <w:rPr>
          <w:rFonts w:ascii="楷体_GB2312" w:eastAsia="楷体_GB2312" w:hAnsi="仿宋" w:cs="仿宋_GB2312" w:hint="eastAsia"/>
          <w:sz w:val="32"/>
          <w:szCs w:val="32"/>
        </w:rPr>
        <w:t>（二）生物相容性评价研究</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在医用诊断X射线设备中，与患者直接接触的应用部件主要为患者检查床和一些附件的外表面，应根据GB/T 16886.1标准进行生物相容性评价，应提供接触部件名称,患者接触类型,患者接触时间,患者接触材料名称。</w:t>
      </w:r>
    </w:p>
    <w:p w:rsidR="003D2661" w:rsidRPr="00ED355E" w:rsidRDefault="003D2661" w:rsidP="00287094">
      <w:pPr>
        <w:adjustRightInd w:val="0"/>
        <w:snapToGrid w:val="0"/>
        <w:spacing w:line="520" w:lineRule="exact"/>
        <w:ind w:firstLineChars="150" w:firstLine="480"/>
        <w:rPr>
          <w:rFonts w:ascii="楷体_GB2312" w:eastAsia="楷体_GB2312" w:hAnsi="仿宋" w:cs="仿宋_GB2312"/>
          <w:sz w:val="32"/>
          <w:szCs w:val="32"/>
        </w:rPr>
      </w:pPr>
      <w:r w:rsidRPr="00ED355E">
        <w:rPr>
          <w:rFonts w:ascii="楷体_GB2312" w:eastAsia="楷体_GB2312" w:hAnsi="仿宋" w:cs="仿宋_GB2312" w:hint="eastAsia"/>
          <w:sz w:val="32"/>
          <w:szCs w:val="32"/>
        </w:rPr>
        <w:t>（三）清洗和消毒方法</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在介入操作中，设备有被污染，或液体或沉积物留于瑕疵和缝隙的可能性，需要清洗和消毒。应提供推荐的清洗和消毒方法，推荐使用的试剂，确定依据及其效果的验证报告。</w:t>
      </w:r>
    </w:p>
    <w:p w:rsidR="003D2661" w:rsidRPr="00ED355E" w:rsidRDefault="003D2661" w:rsidP="00287094">
      <w:pPr>
        <w:adjustRightInd w:val="0"/>
        <w:snapToGrid w:val="0"/>
        <w:spacing w:line="520" w:lineRule="exact"/>
        <w:ind w:firstLineChars="150" w:firstLine="480"/>
        <w:rPr>
          <w:rFonts w:ascii="楷体_GB2312" w:eastAsia="楷体_GB2312" w:hAnsi="仿宋" w:cs="仿宋_GB2312"/>
          <w:sz w:val="32"/>
          <w:szCs w:val="32"/>
        </w:rPr>
      </w:pPr>
      <w:r w:rsidRPr="00ED355E">
        <w:rPr>
          <w:rFonts w:ascii="楷体_GB2312" w:eastAsia="楷体_GB2312" w:hAnsi="仿宋" w:cs="仿宋_GB2312" w:hint="eastAsia"/>
          <w:sz w:val="32"/>
          <w:szCs w:val="32"/>
        </w:rPr>
        <w:t>（四）产品有效期和包装研究</w:t>
      </w:r>
    </w:p>
    <w:p w:rsidR="003D2661" w:rsidRPr="00AF6DB8" w:rsidRDefault="006D063E" w:rsidP="00287094">
      <w:pPr>
        <w:adjustRightInd w:val="0"/>
        <w:snapToGrid w:val="0"/>
        <w:spacing w:line="52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申请人</w:t>
      </w:r>
      <w:r w:rsidR="003D2661" w:rsidRPr="00AF6DB8">
        <w:rPr>
          <w:rFonts w:ascii="仿宋_GB2312" w:eastAsia="仿宋_GB2312" w:hAnsi="仿宋" w:cs="仿宋_GB2312" w:hint="eastAsia"/>
          <w:sz w:val="32"/>
          <w:szCs w:val="32"/>
        </w:rPr>
        <w:t>应提供产品使用期限和确定依据。</w:t>
      </w:r>
    </w:p>
    <w:p w:rsidR="003D2661" w:rsidRPr="00AF6DB8" w:rsidRDefault="003D2661" w:rsidP="00287094">
      <w:pPr>
        <w:adjustRightInd w:val="0"/>
        <w:snapToGrid w:val="0"/>
        <w:spacing w:line="520" w:lineRule="exact"/>
        <w:ind w:firstLineChars="200" w:firstLine="640"/>
        <w:rPr>
          <w:rFonts w:ascii="仿宋_GB2312" w:eastAsia="仿宋_GB2312" w:hAnsi="仿宋" w:cs="仿宋_GB2312"/>
          <w:sz w:val="32"/>
          <w:szCs w:val="32"/>
        </w:rPr>
      </w:pPr>
      <w:r w:rsidRPr="00AF6DB8">
        <w:rPr>
          <w:rFonts w:ascii="仿宋_GB2312" w:eastAsia="仿宋_GB2312" w:hAnsi="仿宋" w:cs="仿宋_GB2312" w:hint="eastAsia"/>
          <w:sz w:val="32"/>
          <w:szCs w:val="32"/>
        </w:rPr>
        <w:t>产品包装标记及可靠性应符合GB/T191及YY/T 1099的要求，并提供符合证据。</w:t>
      </w:r>
    </w:p>
    <w:p w:rsidR="003D2661" w:rsidRPr="00AF6DB8" w:rsidRDefault="003D2661" w:rsidP="00287094">
      <w:pPr>
        <w:adjustRightInd w:val="0"/>
        <w:snapToGrid w:val="0"/>
        <w:spacing w:line="520" w:lineRule="exact"/>
        <w:ind w:firstLineChars="200" w:firstLine="640"/>
        <w:rPr>
          <w:rFonts w:ascii="仿宋_GB2312" w:eastAsia="仿宋_GB2312" w:hAnsi="黑体" w:cs="仿宋_GB2312"/>
          <w:bCs/>
          <w:sz w:val="32"/>
          <w:szCs w:val="32"/>
        </w:rPr>
      </w:pPr>
      <w:r w:rsidRPr="00AF6DB8">
        <w:rPr>
          <w:rFonts w:ascii="仿宋_GB2312" w:eastAsia="仿宋_GB2312" w:hAnsi="仿宋" w:cs="仿宋_GB2312" w:hint="eastAsia"/>
          <w:sz w:val="32"/>
          <w:szCs w:val="32"/>
        </w:rPr>
        <w:t>透视引导介入操作设备，术中无射线输出,无图像输出, 设备无法运动等,都会对患者造成较大风</w:t>
      </w:r>
      <w:r w:rsidRPr="00AF6DB8">
        <w:rPr>
          <w:rFonts w:ascii="仿宋_GB2312" w:eastAsia="仿宋_GB2312" w:hAnsi="Arial" w:cs="Arial" w:hint="eastAsia"/>
          <w:sz w:val="32"/>
          <w:szCs w:val="32"/>
        </w:rPr>
        <w:t>险,因此此类设备应具有非常高的可靠性。显示器</w:t>
      </w:r>
      <w:r w:rsidR="00822C68">
        <w:rPr>
          <w:rFonts w:ascii="仿宋_GB2312" w:eastAsia="仿宋_GB2312" w:hAnsi="Arial" w:cs="Arial" w:hint="eastAsia"/>
          <w:sz w:val="32"/>
          <w:szCs w:val="32"/>
        </w:rPr>
        <w:t>、</w:t>
      </w:r>
      <w:r w:rsidRPr="00AF6DB8">
        <w:rPr>
          <w:rFonts w:ascii="仿宋_GB2312" w:eastAsia="仿宋_GB2312" w:hAnsi="Arial" w:cs="Arial" w:hint="eastAsia"/>
          <w:sz w:val="32"/>
          <w:szCs w:val="32"/>
        </w:rPr>
        <w:t xml:space="preserve"> </w:t>
      </w:r>
      <w:r>
        <w:rPr>
          <w:rFonts w:ascii="仿宋_GB2312" w:eastAsia="仿宋_GB2312" w:hAnsi="仿宋_GB2312" w:cs="仿宋_GB2312" w:hint="eastAsia"/>
          <w:sz w:val="32"/>
          <w:szCs w:val="32"/>
        </w:rPr>
        <w:t>X射线</w:t>
      </w:r>
      <w:r w:rsidRPr="00AF6DB8">
        <w:rPr>
          <w:rFonts w:ascii="仿宋_GB2312" w:eastAsia="仿宋_GB2312" w:hAnsi="Arial" w:cs="Arial" w:hint="eastAsia"/>
          <w:sz w:val="32"/>
          <w:szCs w:val="32"/>
        </w:rPr>
        <w:t>管</w:t>
      </w:r>
      <w:r>
        <w:rPr>
          <w:rFonts w:ascii="仿宋_GB2312" w:eastAsia="仿宋_GB2312" w:hAnsi="Arial" w:cs="Arial" w:hint="eastAsia"/>
          <w:sz w:val="32"/>
          <w:szCs w:val="32"/>
        </w:rPr>
        <w:t>组件</w:t>
      </w:r>
      <w:r w:rsidR="00822C68">
        <w:rPr>
          <w:rFonts w:ascii="仿宋_GB2312" w:eastAsia="仿宋_GB2312" w:hAnsi="Arial" w:cs="Arial" w:hint="eastAsia"/>
          <w:sz w:val="32"/>
          <w:szCs w:val="32"/>
        </w:rPr>
        <w:t>、</w:t>
      </w:r>
      <w:r w:rsidRPr="00AF6DB8">
        <w:rPr>
          <w:rFonts w:ascii="仿宋_GB2312" w:eastAsia="仿宋_GB2312" w:hAnsi="Arial" w:cs="Arial" w:hint="eastAsia"/>
          <w:sz w:val="32"/>
          <w:szCs w:val="32"/>
        </w:rPr>
        <w:t xml:space="preserve"> 高压发生器</w:t>
      </w:r>
      <w:r w:rsidR="00822C68">
        <w:rPr>
          <w:rFonts w:ascii="仿宋_GB2312" w:eastAsia="仿宋_GB2312" w:hAnsi="Arial" w:cs="Arial" w:hint="eastAsia"/>
          <w:sz w:val="32"/>
          <w:szCs w:val="32"/>
        </w:rPr>
        <w:t>、</w:t>
      </w:r>
      <w:r w:rsidRPr="00AF6DB8">
        <w:rPr>
          <w:rFonts w:ascii="仿宋_GB2312" w:eastAsia="仿宋_GB2312" w:hAnsi="Arial" w:cs="Arial" w:hint="eastAsia"/>
          <w:sz w:val="32"/>
          <w:szCs w:val="32"/>
        </w:rPr>
        <w:t>患者床</w:t>
      </w:r>
      <w:r w:rsidR="00822C68">
        <w:rPr>
          <w:rFonts w:ascii="仿宋_GB2312" w:eastAsia="仿宋_GB2312" w:hAnsi="Arial" w:cs="Arial" w:hint="eastAsia"/>
          <w:sz w:val="32"/>
          <w:szCs w:val="32"/>
        </w:rPr>
        <w:t>、</w:t>
      </w:r>
      <w:r w:rsidRPr="00AF6DB8">
        <w:rPr>
          <w:rFonts w:ascii="仿宋_GB2312" w:eastAsia="仿宋_GB2312" w:hAnsi="Arial" w:cs="Arial" w:hint="eastAsia"/>
          <w:sz w:val="32"/>
          <w:szCs w:val="32"/>
        </w:rPr>
        <w:t xml:space="preserve"> 探测器等都需要在系统可靠性能测试中考虑。</w:t>
      </w:r>
      <w:r w:rsidRPr="00AF6DB8">
        <w:rPr>
          <w:rFonts w:ascii="仿宋_GB2312" w:eastAsia="仿宋_GB2312" w:hAnsi="仿宋_GB2312" w:cs="仿宋_GB2312" w:hint="eastAsia"/>
          <w:sz w:val="32"/>
          <w:szCs w:val="32"/>
        </w:rPr>
        <w:t>企业应提交产品预期使用期限的判定依据及验证报告，关键部件应明确其使用期限，如</w:t>
      </w:r>
      <w:r>
        <w:rPr>
          <w:rFonts w:ascii="仿宋_GB2312" w:eastAsia="仿宋_GB2312" w:hAnsi="仿宋_GB2312" w:cs="仿宋_GB2312" w:hint="eastAsia"/>
          <w:sz w:val="32"/>
          <w:szCs w:val="32"/>
        </w:rPr>
        <w:t>X射线</w:t>
      </w:r>
      <w:r w:rsidRPr="00AF6DB8">
        <w:rPr>
          <w:rFonts w:ascii="仿宋_GB2312" w:eastAsia="仿宋_GB2312" w:hAnsi="Arial" w:cs="Arial" w:hint="eastAsia"/>
          <w:sz w:val="32"/>
          <w:szCs w:val="32"/>
        </w:rPr>
        <w:t>管</w:t>
      </w:r>
      <w:r>
        <w:rPr>
          <w:rFonts w:ascii="仿宋_GB2312" w:eastAsia="仿宋_GB2312" w:hAnsi="Arial" w:cs="Arial" w:hint="eastAsia"/>
          <w:sz w:val="32"/>
          <w:szCs w:val="32"/>
        </w:rPr>
        <w:t>组件</w:t>
      </w:r>
      <w:r w:rsidRPr="00AF6DB8">
        <w:rPr>
          <w:rFonts w:ascii="仿宋_GB2312" w:eastAsia="仿宋_GB2312" w:hAnsi="Arial" w:cs="Arial" w:hint="eastAsia"/>
          <w:sz w:val="32"/>
          <w:szCs w:val="32"/>
        </w:rPr>
        <w:t>、探测</w:t>
      </w:r>
      <w:r w:rsidRPr="00AF6DB8">
        <w:rPr>
          <w:rFonts w:ascii="仿宋_GB2312" w:eastAsia="仿宋_GB2312" w:hAnsi="仿宋" w:cs="Arial" w:hint="eastAsia"/>
          <w:sz w:val="32"/>
          <w:szCs w:val="32"/>
        </w:rPr>
        <w:t>器</w:t>
      </w:r>
      <w:r w:rsidRPr="00AF6DB8">
        <w:rPr>
          <w:rFonts w:ascii="仿宋_GB2312" w:eastAsia="仿宋_GB2312" w:hAnsi="黑体" w:cs="Arial" w:hint="eastAsia"/>
          <w:sz w:val="32"/>
          <w:szCs w:val="32"/>
        </w:rPr>
        <w:t>。</w:t>
      </w:r>
    </w:p>
    <w:p w:rsidR="003D2661" w:rsidRPr="00AF6DB8" w:rsidRDefault="003D2661" w:rsidP="00287094">
      <w:pPr>
        <w:spacing w:line="520" w:lineRule="exact"/>
        <w:ind w:firstLineChars="200" w:firstLine="640"/>
        <w:outlineLvl w:val="1"/>
        <w:rPr>
          <w:rFonts w:ascii="黑体" w:eastAsia="黑体" w:hAnsi="黑体" w:cs="仿宋_GB2312"/>
          <w:bCs/>
          <w:sz w:val="32"/>
          <w:szCs w:val="32"/>
        </w:rPr>
      </w:pPr>
      <w:bookmarkStart w:id="5" w:name="_Toc432753647"/>
      <w:r w:rsidRPr="00AF6DB8">
        <w:rPr>
          <w:rFonts w:ascii="黑体" w:eastAsia="黑体" w:hAnsi="黑体" w:cs="仿宋_GB2312" w:hint="eastAsia"/>
          <w:bCs/>
          <w:sz w:val="32"/>
          <w:szCs w:val="32"/>
        </w:rPr>
        <w:t>四、</w:t>
      </w:r>
      <w:r w:rsidRPr="00AF6DB8">
        <w:rPr>
          <w:rFonts w:ascii="黑体" w:eastAsia="黑体" w:hAnsi="黑体" w:hint="eastAsia"/>
          <w:sz w:val="32"/>
          <w:szCs w:val="32"/>
        </w:rPr>
        <w:t>生产制造信息</w:t>
      </w:r>
      <w:bookmarkEnd w:id="5"/>
    </w:p>
    <w:p w:rsidR="003D2661" w:rsidRPr="00AF6DB8" w:rsidRDefault="003D2661" w:rsidP="00287094">
      <w:pPr>
        <w:spacing w:line="520" w:lineRule="exact"/>
        <w:ind w:firstLineChars="200" w:firstLine="636"/>
        <w:rPr>
          <w:rFonts w:ascii="仿宋_GB2312" w:eastAsia="仿宋_GB2312" w:hAnsi="宋体"/>
          <w:bCs/>
          <w:spacing w:val="-1"/>
          <w:sz w:val="32"/>
          <w:szCs w:val="32"/>
        </w:rPr>
      </w:pPr>
      <w:r w:rsidRPr="00AF6DB8">
        <w:rPr>
          <w:rFonts w:ascii="仿宋_GB2312" w:eastAsia="仿宋_GB2312" w:hAnsi="宋体" w:hint="eastAsia"/>
          <w:bCs/>
          <w:spacing w:val="-1"/>
          <w:sz w:val="32"/>
          <w:szCs w:val="32"/>
        </w:rPr>
        <w:t>生产场地的介绍应与生产者资格证明文件和政府批准</w:t>
      </w:r>
      <w:r w:rsidR="005A5796">
        <w:rPr>
          <w:rFonts w:ascii="仿宋_GB2312" w:eastAsia="仿宋_GB2312" w:hAnsi="宋体" w:hint="eastAsia"/>
          <w:bCs/>
          <w:spacing w:val="-1"/>
          <w:sz w:val="32"/>
          <w:szCs w:val="32"/>
        </w:rPr>
        <w:t>文件</w:t>
      </w:r>
      <w:r w:rsidRPr="00AF6DB8">
        <w:rPr>
          <w:rFonts w:ascii="仿宋_GB2312" w:eastAsia="仿宋_GB2312" w:hAnsi="宋体" w:hint="eastAsia"/>
          <w:bCs/>
          <w:spacing w:val="-1"/>
          <w:sz w:val="32"/>
          <w:szCs w:val="32"/>
        </w:rPr>
        <w:t>载明事项保持一致。</w:t>
      </w:r>
    </w:p>
    <w:p w:rsidR="003D2661" w:rsidRPr="00AF6DB8" w:rsidRDefault="003D2661" w:rsidP="00287094">
      <w:pPr>
        <w:spacing w:line="520" w:lineRule="exact"/>
        <w:ind w:firstLineChars="200" w:firstLine="640"/>
        <w:outlineLvl w:val="1"/>
        <w:rPr>
          <w:rFonts w:ascii="黑体" w:eastAsia="黑体" w:hAnsi="黑体"/>
          <w:sz w:val="32"/>
          <w:szCs w:val="32"/>
        </w:rPr>
      </w:pPr>
      <w:bookmarkStart w:id="6" w:name="_Toc432753648"/>
      <w:r w:rsidRPr="00AF6DB8">
        <w:rPr>
          <w:rFonts w:ascii="黑体" w:eastAsia="黑体" w:hAnsi="黑体" w:hint="eastAsia"/>
          <w:sz w:val="32"/>
          <w:szCs w:val="32"/>
        </w:rPr>
        <w:t>五、临床评价资料</w:t>
      </w:r>
      <w:bookmarkEnd w:id="6"/>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应按照《医疗器械临床评价技术指导原则》的要求提交临床评价资料。</w:t>
      </w:r>
      <w:r w:rsidRPr="00AF6DB8">
        <w:rPr>
          <w:rFonts w:ascii="仿宋_GB2312" w:eastAsia="仿宋_GB2312" w:hint="eastAsia"/>
          <w:sz w:val="32"/>
          <w:szCs w:val="32"/>
        </w:rPr>
        <w:t>申报产品与同品种医疗器械比对应关注的信息</w:t>
      </w:r>
      <w:r w:rsidRPr="00AF6DB8">
        <w:rPr>
          <w:rFonts w:ascii="仿宋_GB2312" w:eastAsia="仿宋_GB2312" w:hAnsi="仿宋" w:hint="eastAsia"/>
          <w:sz w:val="32"/>
          <w:szCs w:val="32"/>
        </w:rPr>
        <w:t>见附录</w:t>
      </w:r>
      <w:r w:rsidR="00822C68">
        <w:rPr>
          <w:rFonts w:ascii="仿宋" w:eastAsia="仿宋" w:hAnsi="仿宋" w:hint="eastAsia"/>
          <w:sz w:val="32"/>
          <w:szCs w:val="32"/>
        </w:rPr>
        <w:t>Ⅲ</w:t>
      </w:r>
      <w:r w:rsidR="00EC0D4E">
        <w:rPr>
          <w:rFonts w:ascii="仿宋_GB2312" w:eastAsia="仿宋_GB2312" w:hAnsi="仿宋" w:hint="eastAsia"/>
          <w:sz w:val="32"/>
          <w:szCs w:val="32"/>
        </w:rPr>
        <w:t>。</w:t>
      </w:r>
    </w:p>
    <w:p w:rsidR="003D2661" w:rsidRPr="00AF6DB8" w:rsidRDefault="003D2661" w:rsidP="00287094">
      <w:pPr>
        <w:pStyle w:val="11"/>
        <w:spacing w:line="520" w:lineRule="exact"/>
        <w:ind w:firstLine="640"/>
        <w:rPr>
          <w:rFonts w:ascii="仿宋_GB2312" w:eastAsia="仿宋_GB2312" w:hAnsi="仿宋" w:cs="Arial"/>
          <w:color w:val="000000"/>
          <w:sz w:val="32"/>
          <w:szCs w:val="32"/>
        </w:rPr>
      </w:pPr>
      <w:r w:rsidRPr="00AF6DB8">
        <w:rPr>
          <w:rFonts w:ascii="仿宋_GB2312" w:eastAsia="仿宋_GB2312" w:hAnsi="仿宋" w:cs="Arial" w:hint="eastAsia"/>
          <w:color w:val="000000"/>
          <w:sz w:val="32"/>
          <w:szCs w:val="32"/>
        </w:rPr>
        <w:t>用于介入操作的医用诊断X射线设备（第三类）的临床试验具体要求见附录</w:t>
      </w:r>
      <w:r w:rsidR="00822C68">
        <w:rPr>
          <w:rFonts w:ascii="仿宋" w:eastAsia="仿宋" w:hAnsi="仿宋" w:cs="Arial" w:hint="eastAsia"/>
          <w:color w:val="000000"/>
          <w:sz w:val="32"/>
          <w:szCs w:val="32"/>
        </w:rPr>
        <w:t>Ⅳ</w:t>
      </w:r>
      <w:r w:rsidRPr="00AF6DB8">
        <w:rPr>
          <w:rFonts w:ascii="仿宋_GB2312" w:eastAsia="仿宋_GB2312" w:hAnsi="仿宋" w:cs="Arial" w:hint="eastAsia"/>
          <w:color w:val="000000"/>
          <w:sz w:val="32"/>
          <w:szCs w:val="32"/>
        </w:rPr>
        <w:t>。图像后处理工作站应提供独立的临床评价资料。本指导原则未包括具有三维图像采集功能的设备的临床要求。</w:t>
      </w:r>
    </w:p>
    <w:p w:rsidR="003D2661" w:rsidRDefault="003D2661" w:rsidP="00287094">
      <w:pPr>
        <w:spacing w:line="520" w:lineRule="exact"/>
        <w:ind w:firstLineChars="200" w:firstLine="640"/>
        <w:rPr>
          <w:rFonts w:ascii="仿宋_GB2312" w:eastAsia="仿宋_GB2312" w:hAnsi="仿宋" w:cs="Arial"/>
          <w:color w:val="000000"/>
          <w:sz w:val="32"/>
          <w:szCs w:val="32"/>
        </w:rPr>
      </w:pPr>
      <w:r w:rsidRPr="00AF6DB8">
        <w:rPr>
          <w:rFonts w:ascii="仿宋_GB2312" w:eastAsia="仿宋_GB2312" w:hAnsi="仿宋" w:cs="Arial" w:hint="eastAsia"/>
          <w:color w:val="000000"/>
          <w:sz w:val="32"/>
          <w:szCs w:val="32"/>
        </w:rPr>
        <w:t>如果采用同品种对比无法充分证明设备的安全性和有效性，</w:t>
      </w:r>
      <w:r w:rsidR="00595BAB">
        <w:rPr>
          <w:rFonts w:ascii="仿宋_GB2312" w:eastAsia="仿宋_GB2312" w:hAnsi="仿宋" w:cs="Arial" w:hint="eastAsia"/>
          <w:color w:val="000000"/>
          <w:sz w:val="32"/>
          <w:szCs w:val="32"/>
        </w:rPr>
        <w:t>例</w:t>
      </w:r>
      <w:r w:rsidRPr="00AF6DB8">
        <w:rPr>
          <w:rFonts w:ascii="仿宋_GB2312" w:eastAsia="仿宋_GB2312" w:hAnsi="仿宋" w:cs="Arial" w:hint="eastAsia"/>
          <w:color w:val="000000"/>
          <w:sz w:val="32"/>
          <w:szCs w:val="32"/>
        </w:rPr>
        <w:t>如存在以下情况和问题，应进行临床试验：</w:t>
      </w:r>
    </w:p>
    <w:p w:rsidR="00595BAB"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595BAB" w:rsidRPr="00287094">
        <w:rPr>
          <w:rFonts w:ascii="仿宋_GB2312" w:eastAsia="仿宋_GB2312" w:hAnsi="仿宋" w:cs="Arial" w:hint="eastAsia"/>
          <w:color w:val="000000"/>
          <w:sz w:val="32"/>
          <w:szCs w:val="32"/>
        </w:rPr>
        <w:t>设备采用新的工作原理和结构设计，属于创造性的全新设备，国内市场上没有与之类似的上市设备。</w:t>
      </w:r>
    </w:p>
    <w:p w:rsidR="00595BAB"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595BAB" w:rsidRPr="00287094">
        <w:rPr>
          <w:rFonts w:ascii="仿宋_GB2312" w:eastAsia="仿宋_GB2312" w:hAnsi="仿宋" w:cs="Arial" w:hint="eastAsia"/>
          <w:color w:val="000000"/>
          <w:sz w:val="32"/>
          <w:szCs w:val="32"/>
        </w:rPr>
        <w:t>增加设备的临床适用范围，在原有的基础上开发了新的临床应用领域。</w:t>
      </w:r>
    </w:p>
    <w:p w:rsidR="00595BAB"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595BAB" w:rsidRPr="00287094">
        <w:rPr>
          <w:rFonts w:ascii="仿宋_GB2312" w:eastAsia="仿宋_GB2312" w:hAnsi="仿宋" w:cs="Arial" w:hint="eastAsia"/>
          <w:color w:val="000000"/>
          <w:sz w:val="32"/>
          <w:szCs w:val="32"/>
        </w:rPr>
        <w:t>设备采用了新的关键器件，该器件具有新的技术特性，其对设备的应用和操作产生了较大的影响，所获得的影像质量也有很大区别。并且这种器件没有充分的临床验证。</w:t>
      </w:r>
    </w:p>
    <w:p w:rsidR="00595BAB"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595BAB" w:rsidRPr="00287094">
        <w:rPr>
          <w:rFonts w:ascii="仿宋_GB2312" w:eastAsia="仿宋_GB2312" w:hAnsi="仿宋" w:cs="Arial" w:hint="eastAsia"/>
          <w:color w:val="000000"/>
          <w:sz w:val="32"/>
          <w:szCs w:val="32"/>
        </w:rPr>
        <w:t>实验室检测无法确认安全和有效的设备功能，如果这种功能是新的，没有以往的临床经验，则必须通过临床试验数据来说明。</w:t>
      </w:r>
    </w:p>
    <w:p w:rsidR="00595BAB" w:rsidRPr="00AF6DB8" w:rsidRDefault="000D0390" w:rsidP="00287094">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w:t>
      </w:r>
      <w:r w:rsidR="00822C68">
        <w:rPr>
          <w:rFonts w:ascii="仿宋_GB2312" w:eastAsia="仿宋_GB2312" w:hAnsi="仿宋" w:cs="Arial" w:hint="eastAsia"/>
          <w:color w:val="000000"/>
          <w:sz w:val="32"/>
          <w:szCs w:val="32"/>
        </w:rPr>
        <w:t>此前</w:t>
      </w:r>
      <w:r w:rsidR="00595BAB" w:rsidRPr="00287094">
        <w:rPr>
          <w:rFonts w:ascii="仿宋_GB2312" w:eastAsia="仿宋_GB2312" w:hAnsi="仿宋" w:cs="Arial" w:hint="eastAsia"/>
          <w:color w:val="000000"/>
          <w:sz w:val="32"/>
          <w:szCs w:val="32"/>
        </w:rPr>
        <w:t>没有生产过</w:t>
      </w:r>
      <w:r w:rsidR="00595BAB" w:rsidRPr="00287094">
        <w:rPr>
          <w:rFonts w:ascii="仿宋_GB2312" w:eastAsia="仿宋_GB2312" w:hAnsi="仿宋" w:cs="Arial"/>
          <w:color w:val="000000"/>
          <w:sz w:val="32"/>
          <w:szCs w:val="32"/>
        </w:rPr>
        <w:t>X射线影像设备，所申请注册设备是企业开发的首款新型设备，没有进行过任何临床试验，缺乏相关临床数据和试验经验，应通过临床试验来获得临床适用证据。</w:t>
      </w:r>
    </w:p>
    <w:p w:rsidR="003D2661" w:rsidRPr="00AF6DB8" w:rsidRDefault="003D2661" w:rsidP="00287094">
      <w:pPr>
        <w:spacing w:line="520" w:lineRule="exact"/>
        <w:ind w:firstLineChars="200" w:firstLine="640"/>
        <w:outlineLvl w:val="1"/>
        <w:rPr>
          <w:rFonts w:ascii="黑体" w:eastAsia="黑体"/>
          <w:sz w:val="32"/>
          <w:szCs w:val="32"/>
        </w:rPr>
      </w:pPr>
      <w:bookmarkStart w:id="7" w:name="_Toc432753649"/>
      <w:r w:rsidRPr="00AF6DB8">
        <w:rPr>
          <w:rFonts w:ascii="黑体" w:eastAsia="黑体" w:hint="eastAsia"/>
          <w:sz w:val="32"/>
          <w:szCs w:val="32"/>
        </w:rPr>
        <w:t>六、产品风险分析资料</w:t>
      </w:r>
      <w:bookmarkEnd w:id="7"/>
    </w:p>
    <w:p w:rsidR="003D2661" w:rsidRPr="00AF6DB8" w:rsidRDefault="003D2661" w:rsidP="00287094">
      <w:pPr>
        <w:autoSpaceDE w:val="0"/>
        <w:autoSpaceDN w:val="0"/>
        <w:adjustRightInd w:val="0"/>
        <w:spacing w:line="520" w:lineRule="exact"/>
        <w:ind w:firstLineChars="200" w:firstLine="640"/>
        <w:rPr>
          <w:rFonts w:ascii="仿宋_GB2312" w:eastAsia="仿宋_GB2312" w:hAnsi="华文中宋"/>
          <w:sz w:val="32"/>
          <w:szCs w:val="32"/>
        </w:rPr>
      </w:pPr>
      <w:proofErr w:type="gramStart"/>
      <w:r w:rsidRPr="00AF6DB8">
        <w:rPr>
          <w:rFonts w:ascii="仿宋_GB2312" w:eastAsia="仿宋_GB2312" w:hAnsi="华文中宋" w:hint="eastAsia"/>
          <w:sz w:val="32"/>
          <w:szCs w:val="32"/>
        </w:rPr>
        <w:t>本要求</w:t>
      </w:r>
      <w:proofErr w:type="gramEnd"/>
      <w:r w:rsidRPr="00AF6DB8">
        <w:rPr>
          <w:rFonts w:ascii="仿宋_GB2312" w:eastAsia="仿宋_GB2312" w:hAnsi="华文中宋" w:hint="eastAsia"/>
          <w:sz w:val="32"/>
          <w:szCs w:val="32"/>
        </w:rPr>
        <w:t>的主要参考和依据是2009年6月实施的行业标准YY/T</w:t>
      </w:r>
      <w:r w:rsidR="00822C68">
        <w:rPr>
          <w:rFonts w:ascii="仿宋_GB2312" w:eastAsia="仿宋_GB2312" w:hAnsi="华文中宋" w:hint="eastAsia"/>
          <w:sz w:val="32"/>
          <w:szCs w:val="32"/>
        </w:rPr>
        <w:t xml:space="preserve"> </w:t>
      </w:r>
      <w:r w:rsidRPr="00AF6DB8">
        <w:rPr>
          <w:rFonts w:ascii="仿宋_GB2312" w:eastAsia="仿宋_GB2312" w:hAnsi="华文中宋" w:hint="eastAsia"/>
          <w:sz w:val="32"/>
          <w:szCs w:val="32"/>
        </w:rPr>
        <w:t>0316</w:t>
      </w:r>
      <w:r w:rsidR="000D0390">
        <w:rPr>
          <w:rFonts w:ascii="仿宋_GB2312" w:eastAsia="仿宋_GB2312" w:hAnsi="华文中宋" w:hint="eastAsia"/>
          <w:sz w:val="32"/>
          <w:szCs w:val="32"/>
        </w:rPr>
        <w:t>—</w:t>
      </w:r>
      <w:r w:rsidRPr="00AF6DB8">
        <w:rPr>
          <w:rFonts w:ascii="仿宋_GB2312" w:eastAsia="仿宋_GB2312" w:hAnsi="华文中宋" w:hint="eastAsia"/>
          <w:sz w:val="32"/>
          <w:szCs w:val="32"/>
        </w:rPr>
        <w:t>2008 idt ISO14971:2007《医疗器械 风险管理对医疗器械的应用》（下</w:t>
      </w:r>
      <w:proofErr w:type="gramStart"/>
      <w:r w:rsidRPr="00AF6DB8">
        <w:rPr>
          <w:rFonts w:ascii="仿宋_GB2312" w:eastAsia="仿宋_GB2312" w:hAnsi="华文中宋" w:hint="eastAsia"/>
          <w:sz w:val="32"/>
          <w:szCs w:val="32"/>
        </w:rPr>
        <w:t>称医疗</w:t>
      </w:r>
      <w:proofErr w:type="gramEnd"/>
      <w:r w:rsidRPr="00AF6DB8">
        <w:rPr>
          <w:rFonts w:ascii="仿宋_GB2312" w:eastAsia="仿宋_GB2312" w:hAnsi="华文中宋" w:hint="eastAsia"/>
          <w:sz w:val="32"/>
          <w:szCs w:val="32"/>
        </w:rPr>
        <w:t>器械风险管理标准）。</w:t>
      </w:r>
    </w:p>
    <w:p w:rsidR="003D2661" w:rsidRPr="00AF6DB8" w:rsidRDefault="003D2661" w:rsidP="00287094">
      <w:pPr>
        <w:autoSpaceDE w:val="0"/>
        <w:autoSpaceDN w:val="0"/>
        <w:adjustRightInd w:val="0"/>
        <w:spacing w:line="520" w:lineRule="exact"/>
        <w:ind w:left="1"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申</w:t>
      </w:r>
      <w:r w:rsidR="00822C68">
        <w:rPr>
          <w:rFonts w:ascii="仿宋_GB2312" w:eastAsia="仿宋_GB2312" w:cs="宋体" w:hint="eastAsia"/>
          <w:sz w:val="32"/>
          <w:szCs w:val="32"/>
          <w:lang w:val="zh-CN"/>
        </w:rPr>
        <w:t>请人</w:t>
      </w:r>
      <w:r w:rsidRPr="00AF6DB8">
        <w:rPr>
          <w:rFonts w:ascii="仿宋_GB2312" w:eastAsia="仿宋_GB2312" w:cs="宋体" w:hint="eastAsia"/>
          <w:sz w:val="32"/>
          <w:szCs w:val="32"/>
          <w:lang w:val="zh-CN"/>
        </w:rPr>
        <w:t>应提供注册产品的风险管理报告。扼要说明在注册产品的研制阶段，已对产品的有关可能的危害及产生的风险进行了估计和评价，并有针对性地实施了降低风险的技术和管理方面的措施。在产品性能测试中部分验证了这些措施的有效性，达到了通用和相应专用标准的要求。对所有剩余风险进行了评价</w:t>
      </w:r>
      <w:r w:rsidR="00822C68">
        <w:rPr>
          <w:rFonts w:ascii="仿宋_GB2312" w:eastAsia="仿宋_GB2312" w:cs="宋体" w:hint="eastAsia"/>
          <w:sz w:val="32"/>
          <w:szCs w:val="32"/>
          <w:lang w:val="zh-CN"/>
        </w:rPr>
        <w:t>，</w:t>
      </w:r>
      <w:r w:rsidRPr="00AF6DB8">
        <w:rPr>
          <w:rFonts w:ascii="仿宋_GB2312" w:eastAsia="仿宋_GB2312" w:cs="宋体" w:hint="eastAsia"/>
          <w:sz w:val="32"/>
          <w:szCs w:val="32"/>
          <w:lang w:val="zh-CN"/>
        </w:rPr>
        <w:t>全部达到可接受的水平。为</w:t>
      </w:r>
      <w:r w:rsidR="00822C68">
        <w:rPr>
          <w:rFonts w:ascii="仿宋_GB2312" w:eastAsia="仿宋_GB2312" w:cs="宋体" w:hint="eastAsia"/>
          <w:sz w:val="32"/>
          <w:szCs w:val="32"/>
          <w:lang w:val="zh-CN"/>
        </w:rPr>
        <w:t>申请人</w:t>
      </w:r>
      <w:r w:rsidRPr="00AF6DB8">
        <w:rPr>
          <w:rFonts w:ascii="仿宋_GB2312" w:eastAsia="仿宋_GB2312" w:cs="宋体" w:hint="eastAsia"/>
          <w:sz w:val="32"/>
          <w:szCs w:val="32"/>
          <w:lang w:val="zh-CN"/>
        </w:rPr>
        <w:t>对注册产品的安全性的承诺提供证实。</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风险管理报告一般包括以下内容：</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（一）注册产品的风险管理组织</w:t>
      </w:r>
      <w:r w:rsidR="00EC0D4E">
        <w:rPr>
          <w:rFonts w:ascii="仿宋_GB2312" w:eastAsia="仿宋_GB2312" w:cs="宋体" w:hint="eastAsia"/>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（二）注册产品的组成</w:t>
      </w:r>
      <w:r w:rsidR="00EC0D4E">
        <w:rPr>
          <w:rFonts w:ascii="仿宋_GB2312" w:eastAsia="仿宋_GB2312" w:cs="宋体" w:hint="eastAsia"/>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sz w:val="32"/>
          <w:szCs w:val="32"/>
          <w:lang w:val="zh-CN"/>
        </w:rPr>
      </w:pPr>
      <w:r w:rsidRPr="00AF6DB8">
        <w:rPr>
          <w:rFonts w:ascii="仿宋_GB2312" w:eastAsia="仿宋_GB2312" w:cs="宋体" w:hint="eastAsia"/>
          <w:sz w:val="32"/>
          <w:szCs w:val="32"/>
          <w:lang w:val="zh-CN"/>
        </w:rPr>
        <w:t>（三）注册产品符合的安全标准</w:t>
      </w:r>
      <w:r w:rsidR="00EC0D4E">
        <w:rPr>
          <w:rFonts w:ascii="仿宋_GB2312" w:eastAsia="仿宋_GB2312" w:cs="宋体" w:hint="eastAsia"/>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kern w:val="0"/>
          <w:sz w:val="32"/>
          <w:szCs w:val="32"/>
          <w:lang w:val="zh-CN"/>
        </w:rPr>
      </w:pPr>
      <w:r w:rsidRPr="00AF6DB8">
        <w:rPr>
          <w:rFonts w:ascii="仿宋_GB2312" w:eastAsia="仿宋_GB2312" w:cs="宋体" w:hint="eastAsia"/>
          <w:sz w:val="32"/>
          <w:szCs w:val="32"/>
          <w:lang w:val="zh-CN"/>
        </w:rPr>
        <w:t>（四）</w:t>
      </w:r>
      <w:r w:rsidRPr="00AF6DB8">
        <w:rPr>
          <w:rFonts w:ascii="仿宋_GB2312" w:eastAsia="仿宋_GB2312" w:cs="宋体" w:hint="eastAsia"/>
          <w:kern w:val="0"/>
          <w:sz w:val="32"/>
          <w:szCs w:val="32"/>
          <w:lang w:val="zh-CN"/>
        </w:rPr>
        <w:t>注册产品的预期用途，与安全性有关的特征的判定</w:t>
      </w:r>
      <w:r w:rsidR="00EC0D4E">
        <w:rPr>
          <w:rFonts w:ascii="仿宋_GB2312" w:eastAsia="仿宋_GB2312" w:cs="宋体" w:hint="eastAsia"/>
          <w:kern w:val="0"/>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kern w:val="0"/>
          <w:sz w:val="32"/>
          <w:szCs w:val="32"/>
          <w:lang w:val="zh-CN"/>
        </w:rPr>
      </w:pPr>
      <w:r w:rsidRPr="00AF6DB8">
        <w:rPr>
          <w:rFonts w:ascii="仿宋_GB2312" w:eastAsia="仿宋_GB2312" w:cs="宋体" w:hint="eastAsia"/>
          <w:kern w:val="0"/>
          <w:sz w:val="32"/>
          <w:szCs w:val="32"/>
          <w:lang w:val="zh-CN"/>
        </w:rPr>
        <w:t>（五）对注册产品的可能危害</w:t>
      </w:r>
      <w:proofErr w:type="gramStart"/>
      <w:r w:rsidRPr="00AF6DB8">
        <w:rPr>
          <w:rFonts w:ascii="仿宋_GB2312" w:eastAsia="仿宋_GB2312" w:cs="宋体" w:hint="eastAsia"/>
          <w:kern w:val="0"/>
          <w:sz w:val="32"/>
          <w:szCs w:val="32"/>
          <w:lang w:val="zh-CN"/>
        </w:rPr>
        <w:t>作出</w:t>
      </w:r>
      <w:proofErr w:type="gramEnd"/>
      <w:r w:rsidRPr="00AF6DB8">
        <w:rPr>
          <w:rFonts w:ascii="仿宋_GB2312" w:eastAsia="仿宋_GB2312" w:cs="宋体" w:hint="eastAsia"/>
          <w:kern w:val="0"/>
          <w:sz w:val="32"/>
          <w:szCs w:val="32"/>
          <w:lang w:val="zh-CN"/>
        </w:rPr>
        <w:t>判定</w:t>
      </w:r>
      <w:r w:rsidR="00EC0D4E">
        <w:rPr>
          <w:rFonts w:ascii="仿宋_GB2312" w:eastAsia="仿宋_GB2312" w:cs="宋体" w:hint="eastAsia"/>
          <w:kern w:val="0"/>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kern w:val="0"/>
          <w:sz w:val="32"/>
          <w:szCs w:val="32"/>
          <w:lang w:val="zh-CN"/>
        </w:rPr>
      </w:pPr>
      <w:r w:rsidRPr="00AF6DB8">
        <w:rPr>
          <w:rFonts w:ascii="仿宋_GB2312" w:eastAsia="仿宋_GB2312" w:cs="宋体" w:hint="eastAsia"/>
          <w:kern w:val="0"/>
          <w:sz w:val="32"/>
          <w:szCs w:val="32"/>
          <w:lang w:val="zh-CN"/>
        </w:rPr>
        <w:t>（六）对所判定的危害进行了哪些降低风险的控制措施</w:t>
      </w:r>
      <w:r w:rsidR="00EC0D4E">
        <w:rPr>
          <w:rFonts w:ascii="仿宋_GB2312" w:eastAsia="仿宋_GB2312" w:cs="宋体" w:hint="eastAsia"/>
          <w:kern w:val="0"/>
          <w:sz w:val="32"/>
          <w:szCs w:val="32"/>
          <w:lang w:val="zh-CN"/>
        </w:rPr>
        <w:t>。</w:t>
      </w:r>
    </w:p>
    <w:p w:rsidR="003D2661" w:rsidRPr="00AF6DB8" w:rsidRDefault="003D2661" w:rsidP="00287094">
      <w:pPr>
        <w:autoSpaceDE w:val="0"/>
        <w:autoSpaceDN w:val="0"/>
        <w:adjustRightInd w:val="0"/>
        <w:spacing w:line="520" w:lineRule="exact"/>
        <w:ind w:firstLineChars="200" w:firstLine="640"/>
        <w:rPr>
          <w:rFonts w:ascii="仿宋_GB2312" w:eastAsia="仿宋_GB2312" w:cs="宋体"/>
          <w:kern w:val="0"/>
          <w:sz w:val="32"/>
          <w:szCs w:val="32"/>
          <w:lang w:val="zh-CN"/>
        </w:rPr>
      </w:pPr>
      <w:r w:rsidRPr="00AF6DB8">
        <w:rPr>
          <w:rFonts w:ascii="仿宋_GB2312" w:eastAsia="仿宋_GB2312" w:cs="宋体" w:hint="eastAsia"/>
          <w:kern w:val="0"/>
          <w:sz w:val="32"/>
          <w:szCs w:val="32"/>
          <w:lang w:val="zh-CN"/>
        </w:rPr>
        <w:t>（七）对采取控制措施后的剩余风险进行估计和评价</w:t>
      </w:r>
      <w:r w:rsidR="00EC0D4E">
        <w:rPr>
          <w:rFonts w:ascii="仿宋_GB2312" w:eastAsia="仿宋_GB2312" w:cs="宋体" w:hint="eastAsia"/>
          <w:kern w:val="0"/>
          <w:sz w:val="32"/>
          <w:szCs w:val="32"/>
          <w:lang w:val="zh-CN"/>
        </w:rPr>
        <w:t>，</w:t>
      </w:r>
      <w:r w:rsidRPr="00AF6DB8">
        <w:rPr>
          <w:rFonts w:ascii="仿宋_GB2312" w:eastAsia="仿宋_GB2312" w:cs="宋体" w:hint="eastAsia"/>
          <w:kern w:val="0"/>
          <w:sz w:val="32"/>
          <w:szCs w:val="32"/>
          <w:lang w:val="zh-CN"/>
        </w:rPr>
        <w:t>具体要求见附录</w:t>
      </w:r>
      <w:r w:rsidR="009D37D0">
        <w:rPr>
          <w:rFonts w:ascii="仿宋" w:eastAsia="仿宋" w:hAnsi="仿宋" w:cs="宋体" w:hint="eastAsia"/>
          <w:kern w:val="0"/>
          <w:sz w:val="32"/>
          <w:szCs w:val="32"/>
          <w:lang w:val="zh-CN"/>
        </w:rPr>
        <w:t>Ⅴ</w:t>
      </w:r>
      <w:r w:rsidRPr="00AF6DB8">
        <w:rPr>
          <w:rFonts w:ascii="仿宋_GB2312" w:eastAsia="仿宋_GB2312" w:cs="宋体" w:hint="eastAsia"/>
          <w:kern w:val="0"/>
          <w:sz w:val="32"/>
          <w:szCs w:val="32"/>
          <w:lang w:val="zh-CN"/>
        </w:rPr>
        <w:t>。</w:t>
      </w:r>
    </w:p>
    <w:p w:rsidR="003D2661" w:rsidRPr="00AF6DB8" w:rsidRDefault="003D2661" w:rsidP="00287094">
      <w:pPr>
        <w:spacing w:line="520" w:lineRule="exact"/>
        <w:ind w:firstLineChars="200" w:firstLine="640"/>
        <w:outlineLvl w:val="1"/>
        <w:rPr>
          <w:rFonts w:ascii="黑体" w:eastAsia="黑体" w:hAnsi="楷体"/>
          <w:sz w:val="32"/>
          <w:szCs w:val="32"/>
        </w:rPr>
      </w:pPr>
      <w:bookmarkStart w:id="8" w:name="_Toc432753650"/>
      <w:r w:rsidRPr="00AF6DB8">
        <w:rPr>
          <w:rFonts w:ascii="黑体" w:eastAsia="黑体" w:hAnsi="楷体" w:hint="eastAsia"/>
          <w:sz w:val="32"/>
          <w:szCs w:val="32"/>
        </w:rPr>
        <w:t>七、产品技术要求</w:t>
      </w:r>
      <w:bookmarkEnd w:id="8"/>
    </w:p>
    <w:p w:rsidR="003D2661" w:rsidRPr="00AF6DB8" w:rsidRDefault="003D2661" w:rsidP="00287094">
      <w:pPr>
        <w:spacing w:line="520" w:lineRule="exact"/>
        <w:rPr>
          <w:rFonts w:ascii="仿宋_GB2312" w:eastAsia="仿宋_GB2312"/>
          <w:sz w:val="32"/>
          <w:szCs w:val="32"/>
        </w:rPr>
      </w:pPr>
      <w:r w:rsidRPr="00AF6DB8">
        <w:rPr>
          <w:rFonts w:ascii="仿宋_GB2312" w:eastAsia="仿宋_GB2312" w:hint="eastAsia"/>
          <w:b/>
          <w:sz w:val="32"/>
          <w:szCs w:val="32"/>
        </w:rPr>
        <w:t xml:space="preserve">   </w:t>
      </w:r>
      <w:r w:rsidRPr="00AF6DB8">
        <w:rPr>
          <w:rFonts w:ascii="仿宋_GB2312" w:eastAsia="仿宋_GB2312" w:hint="eastAsia"/>
          <w:sz w:val="32"/>
          <w:szCs w:val="32"/>
        </w:rPr>
        <w:t xml:space="preserve"> 产品技术要求应按照《医疗器械产品技术要求编写指导原则》的规定编制。</w:t>
      </w:r>
    </w:p>
    <w:p w:rsidR="003D2661" w:rsidRPr="00457CC0" w:rsidRDefault="003D2661" w:rsidP="00287094">
      <w:pPr>
        <w:spacing w:line="520" w:lineRule="exact"/>
        <w:ind w:firstLineChars="200" w:firstLine="640"/>
        <w:rPr>
          <w:rFonts w:ascii="楷体_GB2312" w:eastAsia="楷体_GB2312"/>
          <w:sz w:val="32"/>
          <w:szCs w:val="32"/>
        </w:rPr>
      </w:pPr>
      <w:r w:rsidRPr="00457CC0">
        <w:rPr>
          <w:rFonts w:ascii="楷体_GB2312" w:eastAsia="楷体_GB2312" w:hint="eastAsia"/>
          <w:sz w:val="32"/>
          <w:szCs w:val="32"/>
        </w:rPr>
        <w:t>（一）基本要求：</w:t>
      </w:r>
    </w:p>
    <w:p w:rsidR="003D2661" w:rsidRPr="00AF6DB8" w:rsidRDefault="003D2661" w:rsidP="00287094">
      <w:pPr>
        <w:spacing w:line="520" w:lineRule="exact"/>
        <w:ind w:firstLineChars="200" w:firstLine="640"/>
        <w:rPr>
          <w:rFonts w:ascii="仿宋_GB2312" w:eastAsia="仿宋_GB2312"/>
          <w:sz w:val="32"/>
          <w:szCs w:val="32"/>
        </w:rPr>
      </w:pPr>
      <w:r w:rsidRPr="00AF6DB8">
        <w:rPr>
          <w:rFonts w:ascii="仿宋_GB2312" w:eastAsia="仿宋_GB2312" w:hint="eastAsia"/>
          <w:sz w:val="32"/>
          <w:szCs w:val="32"/>
        </w:rPr>
        <w:t>1.应在产品型号/规格划分中给出产品型号规格区分列表或配置表（见附录</w:t>
      </w:r>
      <w:r w:rsidR="00EC0D4E">
        <w:rPr>
          <w:rFonts w:ascii="仿宋" w:eastAsia="仿宋" w:hAnsi="仿宋" w:hint="eastAsia"/>
          <w:sz w:val="32"/>
          <w:szCs w:val="32"/>
        </w:rPr>
        <w:t>Ⅱ</w:t>
      </w:r>
      <w:r w:rsidRPr="00AF6DB8">
        <w:rPr>
          <w:rFonts w:ascii="仿宋_GB2312" w:eastAsia="仿宋_GB2312" w:hint="eastAsia"/>
          <w:sz w:val="32"/>
          <w:szCs w:val="32"/>
        </w:rPr>
        <w:t>）。</w:t>
      </w:r>
    </w:p>
    <w:p w:rsidR="003D2661" w:rsidRPr="00AF6DB8" w:rsidRDefault="003D2661" w:rsidP="00287094">
      <w:pPr>
        <w:spacing w:line="520" w:lineRule="exact"/>
        <w:ind w:rightChars="-32" w:right="-67" w:firstLineChars="200" w:firstLine="640"/>
        <w:rPr>
          <w:rFonts w:ascii="仿宋_GB2312" w:eastAsia="仿宋_GB2312"/>
          <w:sz w:val="32"/>
          <w:szCs w:val="32"/>
        </w:rPr>
      </w:pPr>
      <w:r w:rsidRPr="00AF6DB8">
        <w:rPr>
          <w:rFonts w:ascii="仿宋_GB2312" w:eastAsia="仿宋_GB2312" w:hint="eastAsia"/>
          <w:sz w:val="32"/>
          <w:szCs w:val="32"/>
        </w:rPr>
        <w:t>2.应明确软件型号规格、软件发布版本、软件完整版本命名规则，明确软件完整版本的全部字段及字段含义。</w:t>
      </w:r>
    </w:p>
    <w:p w:rsidR="003D2661" w:rsidRPr="00AF6DB8" w:rsidRDefault="003D2661" w:rsidP="00287094">
      <w:pPr>
        <w:tabs>
          <w:tab w:val="left" w:pos="432"/>
        </w:tabs>
        <w:spacing w:line="520" w:lineRule="exact"/>
        <w:ind w:right="-90" w:firstLineChars="200" w:firstLine="640"/>
        <w:rPr>
          <w:rFonts w:ascii="仿宋_GB2312" w:eastAsia="仿宋_GB2312" w:hAnsi="仿宋"/>
          <w:sz w:val="32"/>
          <w:szCs w:val="32"/>
        </w:rPr>
      </w:pPr>
      <w:r w:rsidRPr="00AF6DB8">
        <w:rPr>
          <w:rFonts w:ascii="仿宋_GB2312" w:eastAsia="仿宋_GB2312" w:hint="eastAsia"/>
          <w:sz w:val="32"/>
          <w:szCs w:val="32"/>
        </w:rPr>
        <w:t>3.</w:t>
      </w:r>
      <w:r w:rsidRPr="00AF6DB8">
        <w:rPr>
          <w:rFonts w:ascii="仿宋_GB2312" w:eastAsia="仿宋_GB2312" w:hAnsi="仿宋" w:hint="eastAsia"/>
          <w:sz w:val="32"/>
          <w:szCs w:val="32"/>
        </w:rPr>
        <w:t>选配件、附件、接口应制定技术指标，有国家标准、行业标准的，应符合国家标准、行业标准的要求。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如：具有防护帘的设备，应符合YY/T /0128《医用诊断X射线辐射防护器具装置及器具》标准要求。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具有脚踏开关的设备，应符合YY91057</w:t>
      </w:r>
      <w:proofErr w:type="gramStart"/>
      <w:r w:rsidRPr="00AF6DB8">
        <w:rPr>
          <w:rFonts w:ascii="仿宋_GB2312" w:eastAsia="仿宋_GB2312" w:hAnsi="仿宋" w:hint="eastAsia"/>
          <w:sz w:val="32"/>
          <w:szCs w:val="32"/>
        </w:rPr>
        <w:t>《</w:t>
      </w:r>
      <w:proofErr w:type="gramEnd"/>
      <w:r w:rsidRPr="00AF6DB8">
        <w:rPr>
          <w:rFonts w:ascii="仿宋_GB2312" w:eastAsia="仿宋_GB2312" w:hAnsi="仿宋" w:hint="eastAsia"/>
          <w:sz w:val="32"/>
          <w:szCs w:val="32"/>
        </w:rPr>
        <w:t>医用脚踏开关通</w:t>
      </w:r>
    </w:p>
    <w:p w:rsidR="003D2661" w:rsidRPr="00AF6DB8" w:rsidRDefault="003D2661" w:rsidP="00287094">
      <w:pPr>
        <w:spacing w:line="520" w:lineRule="exact"/>
        <w:rPr>
          <w:rFonts w:ascii="仿宋_GB2312" w:eastAsia="仿宋_GB2312" w:hAnsi="仿宋"/>
          <w:sz w:val="32"/>
          <w:szCs w:val="32"/>
        </w:rPr>
      </w:pPr>
      <w:r w:rsidRPr="00AF6DB8">
        <w:rPr>
          <w:rFonts w:ascii="仿宋_GB2312" w:eastAsia="仿宋_GB2312" w:hAnsi="仿宋" w:hint="eastAsia"/>
          <w:sz w:val="32"/>
          <w:szCs w:val="32"/>
        </w:rPr>
        <w:t>用技术要求</w:t>
      </w:r>
      <w:proofErr w:type="gramStart"/>
      <w:r w:rsidRPr="00AF6DB8">
        <w:rPr>
          <w:rFonts w:ascii="仿宋_GB2312" w:eastAsia="仿宋_GB2312" w:hAnsi="仿宋" w:hint="eastAsia"/>
          <w:sz w:val="32"/>
          <w:szCs w:val="32"/>
        </w:rPr>
        <w:t>》</w:t>
      </w:r>
      <w:proofErr w:type="gramEnd"/>
      <w:r w:rsidRPr="00AF6DB8">
        <w:rPr>
          <w:rFonts w:ascii="仿宋_GB2312" w:eastAsia="仿宋_GB2312" w:hAnsi="仿宋" w:hint="eastAsia"/>
          <w:sz w:val="32"/>
          <w:szCs w:val="32"/>
        </w:rPr>
        <w:t>标准要求。</w:t>
      </w:r>
    </w:p>
    <w:p w:rsidR="003D2661" w:rsidRPr="00AF6DB8" w:rsidRDefault="003D2661" w:rsidP="00287094">
      <w:pPr>
        <w:spacing w:line="520" w:lineRule="exact"/>
        <w:ind w:firstLineChars="200" w:firstLine="640"/>
        <w:jc w:val="left"/>
        <w:rPr>
          <w:rFonts w:ascii="仿宋_GB2312" w:eastAsia="仿宋_GB2312" w:hAnsi="仿宋"/>
          <w:sz w:val="32"/>
          <w:szCs w:val="32"/>
        </w:rPr>
      </w:pPr>
      <w:r w:rsidRPr="00AF6DB8">
        <w:rPr>
          <w:rFonts w:ascii="仿宋_GB2312" w:eastAsia="仿宋_GB2312" w:hAnsi="仿宋" w:hint="eastAsia"/>
          <w:sz w:val="32"/>
          <w:szCs w:val="32"/>
        </w:rPr>
        <w:t>具有</w:t>
      </w:r>
      <w:r w:rsidRPr="00AF6DB8">
        <w:rPr>
          <w:rFonts w:ascii="仿宋_GB2312" w:eastAsia="仿宋_GB2312" w:hint="eastAsia"/>
          <w:bCs/>
          <w:sz w:val="32"/>
          <w:szCs w:val="32"/>
        </w:rPr>
        <w:t>连接电极</w:t>
      </w:r>
      <w:r w:rsidRPr="00AF6DB8">
        <w:rPr>
          <w:rFonts w:ascii="仿宋_GB2312" w:eastAsia="仿宋_GB2312" w:hint="eastAsia"/>
          <w:sz w:val="32"/>
          <w:szCs w:val="32"/>
        </w:rPr>
        <w:t>的ECG信号接口的设备，如适用，应参照YY1079《心电监护仪》等标准的相关内容。</w:t>
      </w:r>
    </w:p>
    <w:p w:rsidR="003D2661" w:rsidRPr="00AF6DB8" w:rsidRDefault="003D2661" w:rsidP="00287094">
      <w:pPr>
        <w:tabs>
          <w:tab w:val="left" w:pos="432"/>
        </w:tabs>
        <w:spacing w:line="520" w:lineRule="exact"/>
        <w:ind w:right="-90" w:firstLineChars="200" w:firstLine="640"/>
        <w:rPr>
          <w:rFonts w:ascii="仿宋_GB2312" w:eastAsia="仿宋_GB2312"/>
          <w:sz w:val="32"/>
          <w:szCs w:val="32"/>
        </w:rPr>
      </w:pPr>
      <w:r w:rsidRPr="00AF6DB8">
        <w:rPr>
          <w:rFonts w:ascii="仿宋_GB2312" w:eastAsia="仿宋_GB2312" w:hAnsi="仿宋" w:hint="eastAsia"/>
          <w:sz w:val="32"/>
          <w:szCs w:val="32"/>
        </w:rPr>
        <w:t>4.配有临床应用软件包的设备，应明确全部临床功能的纲要。</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int="eastAsia"/>
          <w:sz w:val="32"/>
          <w:szCs w:val="32"/>
        </w:rPr>
        <w:t>5.</w:t>
      </w:r>
      <w:r w:rsidR="006D063E">
        <w:rPr>
          <w:rFonts w:ascii="仿宋_GB2312" w:eastAsia="仿宋_GB2312" w:hAnsi="宋体" w:hint="eastAsia"/>
          <w:sz w:val="32"/>
          <w:szCs w:val="32"/>
        </w:rPr>
        <w:t>申请人</w:t>
      </w:r>
      <w:r w:rsidRPr="00AF6DB8">
        <w:rPr>
          <w:rFonts w:ascii="仿宋_GB2312" w:eastAsia="仿宋_GB2312" w:hint="eastAsia"/>
          <w:bCs/>
          <w:sz w:val="32"/>
          <w:szCs w:val="32"/>
        </w:rPr>
        <w:t>声称的</w:t>
      </w:r>
      <w:r w:rsidRPr="00AF6DB8">
        <w:rPr>
          <w:rFonts w:ascii="仿宋_GB2312" w:eastAsia="仿宋_GB2312" w:hAnsi="仿宋" w:hint="eastAsia"/>
          <w:sz w:val="32"/>
          <w:szCs w:val="32"/>
        </w:rPr>
        <w:t>新技术、新功能应制定相关的技术要求。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int="eastAsia"/>
          <w:sz w:val="32"/>
          <w:szCs w:val="32"/>
        </w:rPr>
        <w:t>6.</w:t>
      </w:r>
      <w:r w:rsidRPr="00AF6DB8">
        <w:rPr>
          <w:rFonts w:ascii="仿宋_GB2312" w:eastAsia="仿宋_GB2312" w:hAnsi="仿宋" w:hint="eastAsia"/>
          <w:sz w:val="32"/>
          <w:szCs w:val="32"/>
        </w:rPr>
        <w:t>产品安全要求，至少包括以下要求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（1）电气安全标准应当符合以下标准要求:</w:t>
      </w:r>
    </w:p>
    <w:p w:rsidR="003D2661" w:rsidRDefault="003D2661" w:rsidP="00287094">
      <w:pPr>
        <w:spacing w:line="520" w:lineRule="exact"/>
        <w:ind w:leftChars="76" w:left="160" w:firstLineChars="170" w:firstLine="544"/>
        <w:rPr>
          <w:rFonts w:ascii="仿宋_GB2312" w:eastAsia="仿宋_GB2312" w:hAnsi="仿宋"/>
          <w:sz w:val="32"/>
          <w:szCs w:val="32"/>
        </w:rPr>
      </w:pPr>
      <w:r w:rsidRPr="00AF6DB8">
        <w:rPr>
          <w:rFonts w:ascii="仿宋_GB2312" w:eastAsia="仿宋_GB2312" w:hAnsi="仿宋" w:hint="eastAsia"/>
          <w:sz w:val="32"/>
          <w:szCs w:val="32"/>
        </w:rPr>
        <w:t>GB 9706.1《医用电气设备第一部分：安全通用要求》</w:t>
      </w:r>
    </w:p>
    <w:p w:rsidR="003D2661" w:rsidRPr="00AF6DB8" w:rsidRDefault="003D2661" w:rsidP="00287094">
      <w:pPr>
        <w:spacing w:line="520" w:lineRule="exact"/>
        <w:ind w:leftChars="76" w:left="160" w:firstLineChars="170" w:firstLine="544"/>
        <w:rPr>
          <w:rFonts w:ascii="仿宋_GB2312" w:eastAsia="仿宋_GB2312" w:hAnsi="仿宋"/>
          <w:sz w:val="32"/>
          <w:szCs w:val="32"/>
        </w:rPr>
      </w:pPr>
      <w:r w:rsidRPr="000B03D2">
        <w:rPr>
          <w:rFonts w:ascii="仿宋_GB2312" w:eastAsia="仿宋_GB2312" w:hAnsi="仿宋" w:hint="eastAsia"/>
          <w:sz w:val="32"/>
          <w:szCs w:val="32"/>
        </w:rPr>
        <w:t>GB 9706.3《医用电气设备 第2部分 诊断X射线发生装置的高压发生器安全专用要求》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9706.11《医用电气设备 第二部分 医用诊断X射线源组件和X射线管组件安全专用要求》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9706.12《医用电气设备 第一部分安全通用要求三并列标准 诊断X射线设备辐射防护通用要求》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9706.14《医用电气设备 第2部分 X射线设备附属设备安全专用要求》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9706.15《医用电气设备 第1部分 安全通用要求 1.并列标准医用电气系统安全要求》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GB 9706.23《医用电气设备 第2-43部分 介入操作X射线设备安全专用要求》（如适用）的要求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（2）电磁兼容应当符合YY0505《医用电气设备 第1-2部分：安全通用要求并列标准：电磁兼容要求和试验》的要求。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（3）激光安全应当符合GB7247.1《激光产品的安全第1部分：设备分类、要求》的要求。</w:t>
      </w:r>
    </w:p>
    <w:p w:rsidR="003D2661" w:rsidRPr="00AF6DB8" w:rsidRDefault="003D2661" w:rsidP="00287094">
      <w:pPr>
        <w:spacing w:line="520" w:lineRule="exact"/>
        <w:ind w:firstLineChars="200" w:firstLine="640"/>
        <w:rPr>
          <w:rFonts w:ascii="仿宋_GB2312" w:eastAsia="仿宋_GB2312" w:hAnsi="仿宋"/>
          <w:sz w:val="32"/>
          <w:szCs w:val="32"/>
        </w:rPr>
      </w:pPr>
      <w:r w:rsidRPr="00AF6DB8">
        <w:rPr>
          <w:rFonts w:ascii="仿宋_GB2312" w:eastAsia="仿宋_GB2312" w:hAnsi="仿宋" w:hint="eastAsia"/>
          <w:sz w:val="32"/>
          <w:szCs w:val="32"/>
        </w:rPr>
        <w:t>引用标准应执行最新版本的国家标准、行业标准。</w:t>
      </w:r>
    </w:p>
    <w:p w:rsidR="003D2661" w:rsidRPr="00AF6DB8" w:rsidRDefault="003D2661" w:rsidP="00287094">
      <w:pPr>
        <w:spacing w:line="520" w:lineRule="exact"/>
        <w:ind w:firstLineChars="200" w:firstLine="640"/>
        <w:rPr>
          <w:rFonts w:ascii="仿宋_GB2312" w:eastAsia="仿宋_GB2312"/>
          <w:sz w:val="32"/>
          <w:szCs w:val="32"/>
        </w:rPr>
      </w:pPr>
      <w:r w:rsidRPr="00AF6DB8">
        <w:rPr>
          <w:rFonts w:ascii="仿宋_GB2312" w:eastAsia="仿宋_GB2312" w:hint="eastAsia"/>
          <w:sz w:val="32"/>
          <w:szCs w:val="32"/>
        </w:rPr>
        <w:t>7.检测方法应明确符合的标准号及条款号。</w:t>
      </w:r>
    </w:p>
    <w:p w:rsidR="003D2661" w:rsidRPr="00D31D7C" w:rsidRDefault="003D2661" w:rsidP="00287094">
      <w:pPr>
        <w:spacing w:line="520" w:lineRule="exact"/>
        <w:ind w:firstLineChars="200" w:firstLine="640"/>
        <w:rPr>
          <w:rFonts w:ascii="仿宋_GB2312" w:eastAsia="仿宋_GB2312"/>
          <w:sz w:val="28"/>
          <w:szCs w:val="28"/>
        </w:rPr>
      </w:pPr>
      <w:r w:rsidRPr="00AF6DB8">
        <w:rPr>
          <w:rFonts w:ascii="仿宋_GB2312" w:eastAsia="仿宋_GB2312" w:hint="eastAsia"/>
          <w:sz w:val="32"/>
          <w:szCs w:val="32"/>
        </w:rPr>
        <w:t>8.绝缘图表应按下表给出</w:t>
      </w:r>
    </w:p>
    <w:tbl>
      <w:tblPr>
        <w:tblW w:w="8647" w:type="dxa"/>
        <w:tblInd w:w="250" w:type="dxa"/>
        <w:tblLook w:val="0000" w:firstRow="0" w:lastRow="0" w:firstColumn="0" w:lastColumn="0" w:noHBand="0" w:noVBand="0"/>
      </w:tblPr>
      <w:tblGrid>
        <w:gridCol w:w="709"/>
        <w:gridCol w:w="815"/>
        <w:gridCol w:w="947"/>
        <w:gridCol w:w="962"/>
        <w:gridCol w:w="795"/>
        <w:gridCol w:w="828"/>
        <w:gridCol w:w="1501"/>
        <w:gridCol w:w="1191"/>
        <w:gridCol w:w="899"/>
      </w:tblGrid>
      <w:tr w:rsidR="003D2661" w:rsidRPr="00525CA1" w:rsidTr="005112E0">
        <w:trPr>
          <w:trHeight w:val="585"/>
        </w:trPr>
        <w:tc>
          <w:tcPr>
            <w:tcW w:w="709" w:type="dxa"/>
            <w:tcBorders>
              <w:top w:val="single" w:sz="8" w:space="0" w:color="auto"/>
              <w:left w:val="single" w:sz="8" w:space="0" w:color="auto"/>
              <w:bottom w:val="single" w:sz="8" w:space="0" w:color="auto"/>
              <w:right w:val="single" w:sz="8" w:space="0" w:color="auto"/>
            </w:tcBorders>
            <w:vAlign w:val="center"/>
          </w:tcPr>
          <w:p w:rsidR="003D2661" w:rsidRPr="00525CA1" w:rsidRDefault="003D2661" w:rsidP="005112E0">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序号</w:t>
            </w:r>
          </w:p>
        </w:tc>
        <w:tc>
          <w:tcPr>
            <w:tcW w:w="815" w:type="dxa"/>
            <w:tcBorders>
              <w:top w:val="single" w:sz="8" w:space="0" w:color="auto"/>
              <w:left w:val="single" w:sz="8" w:space="0" w:color="auto"/>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区域</w:t>
            </w:r>
          </w:p>
        </w:tc>
        <w:tc>
          <w:tcPr>
            <w:tcW w:w="947" w:type="dxa"/>
            <w:tcBorders>
              <w:top w:val="single" w:sz="8" w:space="0" w:color="auto"/>
              <w:left w:val="single" w:sz="8" w:space="0" w:color="auto"/>
              <w:bottom w:val="single" w:sz="8" w:space="0" w:color="auto"/>
              <w:right w:val="single" w:sz="8" w:space="0" w:color="auto"/>
            </w:tcBorders>
            <w:vAlign w:val="center"/>
          </w:tcPr>
          <w:p w:rsidR="000D0390"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绝缘</w:t>
            </w:r>
          </w:p>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类型</w:t>
            </w:r>
          </w:p>
        </w:tc>
        <w:tc>
          <w:tcPr>
            <w:tcW w:w="962" w:type="dxa"/>
            <w:tcBorders>
              <w:top w:val="single" w:sz="8" w:space="0" w:color="auto"/>
              <w:left w:val="single" w:sz="8" w:space="0" w:color="auto"/>
              <w:bottom w:val="single" w:sz="8" w:space="0" w:color="auto"/>
              <w:right w:val="single" w:sz="8" w:space="0" w:color="auto"/>
            </w:tcBorders>
            <w:vAlign w:val="center"/>
          </w:tcPr>
          <w:p w:rsidR="000D0390" w:rsidRDefault="003D2661">
            <w:pPr>
              <w:spacing w:line="360" w:lineRule="auto"/>
              <w:jc w:val="center"/>
              <w:rPr>
                <w:rFonts w:ascii="仿宋_GB2312" w:eastAsia="仿宋_GB2312" w:hAnsi="仿宋" w:cs="Arial"/>
                <w:bCs/>
                <w:spacing w:val="-2"/>
                <w:sz w:val="24"/>
              </w:rPr>
            </w:pPr>
            <w:r w:rsidRPr="00525CA1">
              <w:rPr>
                <w:rFonts w:ascii="仿宋_GB2312" w:eastAsia="仿宋_GB2312" w:hAnsi="仿宋" w:cs="Arial" w:hint="eastAsia"/>
                <w:bCs/>
                <w:spacing w:val="-2"/>
                <w:sz w:val="24"/>
              </w:rPr>
              <w:t>绝缘</w:t>
            </w:r>
          </w:p>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路径</w:t>
            </w:r>
          </w:p>
        </w:tc>
        <w:tc>
          <w:tcPr>
            <w:tcW w:w="795" w:type="dxa"/>
            <w:tcBorders>
              <w:top w:val="single" w:sz="8" w:space="0" w:color="auto"/>
              <w:left w:val="single" w:sz="8" w:space="0" w:color="auto"/>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基准电压</w:t>
            </w:r>
          </w:p>
        </w:tc>
        <w:tc>
          <w:tcPr>
            <w:tcW w:w="828" w:type="dxa"/>
            <w:tcBorders>
              <w:top w:val="single" w:sz="8" w:space="0" w:color="auto"/>
              <w:left w:val="nil"/>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试验电压</w:t>
            </w:r>
          </w:p>
        </w:tc>
        <w:tc>
          <w:tcPr>
            <w:tcW w:w="1501" w:type="dxa"/>
            <w:tcBorders>
              <w:top w:val="single" w:sz="8" w:space="0" w:color="auto"/>
              <w:left w:val="nil"/>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pacing w:val="-2"/>
                <w:sz w:val="24"/>
              </w:rPr>
            </w:pPr>
            <w:r w:rsidRPr="00525CA1">
              <w:rPr>
                <w:rFonts w:ascii="仿宋_GB2312" w:eastAsia="仿宋_GB2312" w:hAnsi="仿宋" w:cs="Arial" w:hint="eastAsia"/>
                <w:bCs/>
                <w:spacing w:val="-2"/>
                <w:sz w:val="24"/>
              </w:rPr>
              <w:t>爬电距离</w:t>
            </w:r>
          </w:p>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pacing w:val="-2"/>
                <w:sz w:val="24"/>
              </w:rPr>
              <w:t>参考值</w:t>
            </w:r>
          </w:p>
        </w:tc>
        <w:tc>
          <w:tcPr>
            <w:tcW w:w="1191" w:type="dxa"/>
            <w:tcBorders>
              <w:top w:val="single" w:sz="8" w:space="0" w:color="auto"/>
              <w:left w:val="nil"/>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电气间隙</w:t>
            </w:r>
          </w:p>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参考值</w:t>
            </w:r>
          </w:p>
        </w:tc>
        <w:tc>
          <w:tcPr>
            <w:tcW w:w="899" w:type="dxa"/>
            <w:tcBorders>
              <w:top w:val="single" w:sz="8" w:space="0" w:color="auto"/>
              <w:left w:val="single" w:sz="8" w:space="0" w:color="auto"/>
              <w:bottom w:val="single" w:sz="8" w:space="0" w:color="auto"/>
              <w:right w:val="single" w:sz="8" w:space="0" w:color="auto"/>
            </w:tcBorders>
            <w:vAlign w:val="center"/>
          </w:tcPr>
          <w:p w:rsidR="003D2661" w:rsidRPr="00525CA1" w:rsidRDefault="003D2661">
            <w:pPr>
              <w:spacing w:line="360" w:lineRule="auto"/>
              <w:jc w:val="center"/>
              <w:rPr>
                <w:rFonts w:ascii="仿宋_GB2312" w:eastAsia="仿宋_GB2312" w:hAnsi="仿宋" w:cs="Arial"/>
                <w:bCs/>
                <w:sz w:val="24"/>
              </w:rPr>
            </w:pPr>
            <w:r w:rsidRPr="00525CA1">
              <w:rPr>
                <w:rFonts w:ascii="仿宋_GB2312" w:eastAsia="仿宋_GB2312" w:hAnsi="仿宋" w:cs="Arial" w:hint="eastAsia"/>
                <w:bCs/>
                <w:sz w:val="24"/>
              </w:rPr>
              <w:t>备注</w:t>
            </w:r>
          </w:p>
        </w:tc>
      </w:tr>
      <w:tr w:rsidR="003D2661" w:rsidRPr="00525CA1" w:rsidTr="005112E0">
        <w:trPr>
          <w:trHeight w:val="645"/>
        </w:trPr>
        <w:tc>
          <w:tcPr>
            <w:tcW w:w="709"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815" w:type="dxa"/>
            <w:tcBorders>
              <w:top w:val="single" w:sz="8" w:space="0" w:color="auto"/>
              <w:left w:val="single" w:sz="8" w:space="0" w:color="auto"/>
              <w:bottom w:val="single" w:sz="8" w:space="0" w:color="000000"/>
              <w:right w:val="single" w:sz="8" w:space="0" w:color="auto"/>
            </w:tcBorders>
          </w:tcPr>
          <w:p w:rsidR="003D2661" w:rsidRPr="00525CA1" w:rsidRDefault="003D2661" w:rsidP="0068048E">
            <w:pPr>
              <w:spacing w:line="360" w:lineRule="auto"/>
              <w:jc w:val="center"/>
              <w:rPr>
                <w:rFonts w:ascii="仿宋_GB2312" w:eastAsia="仿宋_GB2312" w:hAnsi="仿宋" w:cs="Arial"/>
                <w:bCs/>
                <w:sz w:val="24"/>
              </w:rPr>
            </w:pPr>
          </w:p>
        </w:tc>
        <w:tc>
          <w:tcPr>
            <w:tcW w:w="947"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z w:val="24"/>
              </w:rPr>
            </w:pPr>
          </w:p>
        </w:tc>
        <w:tc>
          <w:tcPr>
            <w:tcW w:w="962"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795"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828" w:type="dxa"/>
            <w:tcBorders>
              <w:top w:val="single" w:sz="8" w:space="0" w:color="auto"/>
              <w:left w:val="nil"/>
              <w:bottom w:val="single" w:sz="8" w:space="0" w:color="auto"/>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1501" w:type="dxa"/>
            <w:tcBorders>
              <w:top w:val="single" w:sz="8" w:space="0" w:color="auto"/>
              <w:left w:val="nil"/>
              <w:bottom w:val="single" w:sz="8" w:space="0" w:color="auto"/>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pacing w:val="-2"/>
                <w:sz w:val="24"/>
              </w:rPr>
            </w:pPr>
          </w:p>
        </w:tc>
        <w:tc>
          <w:tcPr>
            <w:tcW w:w="1191" w:type="dxa"/>
            <w:tcBorders>
              <w:top w:val="single" w:sz="8" w:space="0" w:color="auto"/>
              <w:left w:val="nil"/>
              <w:bottom w:val="single" w:sz="8" w:space="0" w:color="auto"/>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z w:val="24"/>
              </w:rPr>
            </w:pPr>
          </w:p>
        </w:tc>
        <w:tc>
          <w:tcPr>
            <w:tcW w:w="899" w:type="dxa"/>
            <w:tcBorders>
              <w:top w:val="single" w:sz="8" w:space="0" w:color="auto"/>
              <w:left w:val="single" w:sz="8" w:space="0" w:color="auto"/>
              <w:bottom w:val="single" w:sz="8" w:space="0" w:color="000000"/>
              <w:right w:val="single" w:sz="8" w:space="0" w:color="auto"/>
            </w:tcBorders>
            <w:vAlign w:val="bottom"/>
          </w:tcPr>
          <w:p w:rsidR="003D2661" w:rsidRPr="00525CA1" w:rsidRDefault="003D2661" w:rsidP="0068048E">
            <w:pPr>
              <w:spacing w:line="360" w:lineRule="auto"/>
              <w:jc w:val="center"/>
              <w:rPr>
                <w:rFonts w:ascii="仿宋_GB2312" w:eastAsia="仿宋_GB2312" w:hAnsi="仿宋" w:cs="Arial"/>
                <w:bCs/>
                <w:sz w:val="24"/>
              </w:rPr>
            </w:pPr>
          </w:p>
        </w:tc>
      </w:tr>
    </w:tbl>
    <w:p w:rsidR="003D2661" w:rsidRPr="00287094" w:rsidRDefault="003D2661" w:rsidP="000B03D2">
      <w:pPr>
        <w:spacing w:line="360" w:lineRule="auto"/>
        <w:ind w:firstLineChars="200" w:firstLine="640"/>
        <w:rPr>
          <w:rFonts w:ascii="楷体" w:eastAsia="楷体" w:hAnsi="楷体"/>
          <w:sz w:val="32"/>
          <w:szCs w:val="32"/>
        </w:rPr>
      </w:pPr>
      <w:r w:rsidRPr="00287094">
        <w:rPr>
          <w:rFonts w:ascii="楷体" w:eastAsia="楷体" w:hAnsi="楷体"/>
          <w:sz w:val="32"/>
          <w:szCs w:val="32"/>
        </w:rPr>
        <w:t xml:space="preserve">(二) </w:t>
      </w:r>
      <w:r w:rsidRPr="00287094">
        <w:rPr>
          <w:rFonts w:ascii="楷体" w:eastAsia="楷体" w:hAnsi="楷体" w:hint="eastAsia"/>
          <w:sz w:val="32"/>
          <w:szCs w:val="32"/>
        </w:rPr>
        <w:t>移动式</w:t>
      </w:r>
      <w:r w:rsidRPr="00287094">
        <w:rPr>
          <w:rFonts w:ascii="楷体" w:eastAsia="楷体" w:hAnsi="楷体"/>
          <w:sz w:val="32"/>
          <w:szCs w:val="32"/>
        </w:rPr>
        <w:t>C</w:t>
      </w:r>
      <w:proofErr w:type="gramStart"/>
      <w:r w:rsidRPr="00287094">
        <w:rPr>
          <w:rFonts w:ascii="楷体" w:eastAsia="楷体" w:hAnsi="楷体" w:hint="eastAsia"/>
          <w:sz w:val="32"/>
          <w:szCs w:val="32"/>
        </w:rPr>
        <w:t>形臂</w:t>
      </w:r>
      <w:proofErr w:type="gramEnd"/>
      <w:r w:rsidRPr="00287094">
        <w:rPr>
          <w:rFonts w:ascii="楷体" w:eastAsia="楷体" w:hAnsi="楷体"/>
          <w:sz w:val="32"/>
          <w:szCs w:val="32"/>
        </w:rPr>
        <w:t>X射线机</w:t>
      </w:r>
    </w:p>
    <w:p w:rsidR="003D2661" w:rsidRPr="00287094" w:rsidRDefault="003D2661" w:rsidP="00287094">
      <w:pPr>
        <w:spacing w:line="520" w:lineRule="exact"/>
        <w:ind w:firstLineChars="200" w:firstLine="640"/>
        <w:rPr>
          <w:rFonts w:ascii="仿宋" w:eastAsia="仿宋" w:hAnsi="仿宋"/>
          <w:sz w:val="32"/>
          <w:szCs w:val="32"/>
        </w:rPr>
      </w:pPr>
      <w:r w:rsidRPr="00287094">
        <w:rPr>
          <w:rFonts w:ascii="仿宋" w:eastAsia="仿宋" w:hAnsi="仿宋" w:hint="eastAsia"/>
          <w:sz w:val="32"/>
          <w:szCs w:val="32"/>
        </w:rPr>
        <w:t>移动式</w:t>
      </w:r>
      <w:r w:rsidRPr="00287094">
        <w:rPr>
          <w:rFonts w:ascii="仿宋" w:eastAsia="仿宋" w:hAnsi="仿宋"/>
          <w:sz w:val="32"/>
          <w:szCs w:val="32"/>
        </w:rPr>
        <w:t>C</w:t>
      </w:r>
      <w:proofErr w:type="gramStart"/>
      <w:r w:rsidRPr="00287094">
        <w:rPr>
          <w:rFonts w:ascii="仿宋" w:eastAsia="仿宋" w:hAnsi="仿宋" w:hint="eastAsia"/>
          <w:sz w:val="32"/>
          <w:szCs w:val="32"/>
        </w:rPr>
        <w:t>形臂</w:t>
      </w:r>
      <w:proofErr w:type="gramEnd"/>
      <w:r w:rsidRPr="00287094">
        <w:rPr>
          <w:rFonts w:ascii="仿宋" w:eastAsia="仿宋" w:hAnsi="仿宋"/>
          <w:sz w:val="32"/>
          <w:szCs w:val="32"/>
        </w:rPr>
        <w:t>X射线</w:t>
      </w:r>
      <w:proofErr w:type="gramStart"/>
      <w:r w:rsidRPr="00287094">
        <w:rPr>
          <w:rFonts w:ascii="仿宋" w:eastAsia="仿宋" w:hAnsi="仿宋" w:hint="eastAsia"/>
          <w:sz w:val="32"/>
          <w:szCs w:val="32"/>
        </w:rPr>
        <w:t>机应当</w:t>
      </w:r>
      <w:proofErr w:type="gramEnd"/>
      <w:r w:rsidRPr="00287094">
        <w:rPr>
          <w:rFonts w:ascii="仿宋" w:eastAsia="仿宋" w:hAnsi="仿宋" w:hint="eastAsia"/>
          <w:sz w:val="32"/>
          <w:szCs w:val="32"/>
        </w:rPr>
        <w:t>符合</w:t>
      </w:r>
      <w:r w:rsidRPr="00287094">
        <w:rPr>
          <w:rFonts w:ascii="仿宋" w:eastAsia="仿宋" w:hAnsi="仿宋"/>
          <w:sz w:val="32"/>
          <w:szCs w:val="32"/>
        </w:rPr>
        <w:t>YY/T</w:t>
      </w:r>
      <w:r w:rsidR="000D0390">
        <w:rPr>
          <w:rFonts w:ascii="仿宋" w:eastAsia="仿宋" w:hAnsi="仿宋" w:hint="eastAsia"/>
          <w:sz w:val="32"/>
          <w:szCs w:val="32"/>
        </w:rPr>
        <w:t xml:space="preserve"> </w:t>
      </w:r>
      <w:r w:rsidRPr="00287094">
        <w:rPr>
          <w:rFonts w:ascii="仿宋" w:eastAsia="仿宋" w:hAnsi="仿宋"/>
          <w:sz w:val="32"/>
          <w:szCs w:val="32"/>
        </w:rPr>
        <w:t xml:space="preserve">0744《移动式C形臂X射线机专用技术条件》的要求。此外, </w:t>
      </w:r>
      <w:r w:rsidRPr="00287094">
        <w:rPr>
          <w:rFonts w:ascii="仿宋" w:eastAsia="仿宋" w:hAnsi="仿宋" w:hint="eastAsia"/>
          <w:sz w:val="32"/>
          <w:szCs w:val="32"/>
        </w:rPr>
        <w:t>对于一些图像指标和辐射剂量应考虑工作模式和视野，如：</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1.空间分辨率：对于影像增强器系统，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应规定透视、透视点片和摄影模式下的标称入射</w:t>
      </w:r>
      <w:proofErr w:type="gramStart"/>
      <w:r w:rsidRPr="002D2701">
        <w:rPr>
          <w:rFonts w:ascii="仿宋_GB2312" w:eastAsia="仿宋_GB2312" w:hAnsi="宋体" w:hint="eastAsia"/>
          <w:sz w:val="32"/>
          <w:szCs w:val="32"/>
        </w:rPr>
        <w:t>野空间</w:t>
      </w:r>
      <w:proofErr w:type="gramEnd"/>
      <w:r w:rsidRPr="002D2701">
        <w:rPr>
          <w:rFonts w:ascii="仿宋_GB2312" w:eastAsia="仿宋_GB2312" w:hAnsi="宋体" w:hint="eastAsia"/>
          <w:sz w:val="32"/>
          <w:szCs w:val="32"/>
        </w:rPr>
        <w:t>分辨率，对于平板探测器系统，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应规定透视和摄影模式下的空间分辨率及对应的视野尺寸。</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2.低对比度分辨率：申请人应规定标称入射</w:t>
      </w:r>
      <w:proofErr w:type="gramStart"/>
      <w:r w:rsidRPr="002D2701">
        <w:rPr>
          <w:rFonts w:ascii="仿宋_GB2312" w:eastAsia="仿宋_GB2312" w:hAnsi="宋体" w:hint="eastAsia"/>
          <w:sz w:val="32"/>
          <w:szCs w:val="32"/>
        </w:rPr>
        <w:t>野模式</w:t>
      </w:r>
      <w:proofErr w:type="gramEnd"/>
      <w:r w:rsidRPr="002D2701">
        <w:rPr>
          <w:rFonts w:ascii="仿宋_GB2312" w:eastAsia="仿宋_GB2312" w:hAnsi="宋体" w:hint="eastAsia"/>
          <w:sz w:val="32"/>
          <w:szCs w:val="32"/>
        </w:rPr>
        <w:t>下,透视模式、透视点片和摄影模式的低对比度分辨率。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3.动态范围：对于影像增强器系统，在</w:t>
      </w:r>
      <w:bookmarkStart w:id="9" w:name="OLE_LINK11"/>
      <w:bookmarkStart w:id="10" w:name="OLE_LINK10"/>
      <w:r w:rsidRPr="002D2701">
        <w:rPr>
          <w:rFonts w:ascii="仿宋_GB2312" w:eastAsia="仿宋_GB2312" w:hAnsi="宋体" w:hint="eastAsia"/>
          <w:sz w:val="32"/>
          <w:szCs w:val="32"/>
        </w:rPr>
        <w:t>标称视野模式下</w:t>
      </w:r>
      <w:bookmarkEnd w:id="9"/>
      <w:bookmarkEnd w:id="10"/>
      <w:r w:rsidRPr="002D2701">
        <w:rPr>
          <w:rFonts w:ascii="仿宋_GB2312" w:eastAsia="仿宋_GB2312" w:hAnsi="宋体" w:hint="eastAsia"/>
          <w:sz w:val="32"/>
          <w:szCs w:val="32"/>
        </w:rPr>
        <w:t>，应规定透视、透视点片和摄影的动态范围；对于平板探测器系统，在标称视野模式下，应规定透视和摄影的动态范围。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4.影像均匀性：如果选择平板探测器，应规定影像均匀性的最大值及所使用的SID和加载因素。</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5.图像亮度稳定度：如产品具有自动透视功能，应规定图像亮度稳定度。</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6.成像时间和稳定时间：</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应规定透视和摄影模式的成像时间，应规定连续和最高脉冲</w:t>
      </w:r>
      <w:proofErr w:type="gramStart"/>
      <w:r w:rsidRPr="002D2701">
        <w:rPr>
          <w:rFonts w:ascii="仿宋_GB2312" w:eastAsia="仿宋_GB2312" w:hAnsi="宋体" w:hint="eastAsia"/>
          <w:sz w:val="32"/>
          <w:szCs w:val="32"/>
        </w:rPr>
        <w:t>透视帧率下</w:t>
      </w:r>
      <w:proofErr w:type="gramEnd"/>
      <w:r w:rsidRPr="002D2701">
        <w:rPr>
          <w:rFonts w:ascii="仿宋_GB2312" w:eastAsia="仿宋_GB2312" w:hAnsi="宋体" w:hint="eastAsia"/>
          <w:sz w:val="32"/>
          <w:szCs w:val="32"/>
        </w:rPr>
        <w:t>的透视图像稳定时间。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7.数字减影成像性能：应分别规定透视和摄影模式下的数字减影成像的动态范围和对比灵敏度，应无伪影。</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8.三维成像：</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应规定三维采集角度、采集图像帧数、重建区域大小、不同对比度模式下横截面空间分辨率。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9.辐射剂量</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（1）</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应分别规定自动透视模式、序列摄影和透视图像减</w:t>
      </w:r>
      <w:proofErr w:type="gramStart"/>
      <w:r w:rsidRPr="002D2701">
        <w:rPr>
          <w:rFonts w:ascii="仿宋_GB2312" w:eastAsia="仿宋_GB2312" w:hAnsi="宋体" w:hint="eastAsia"/>
          <w:sz w:val="32"/>
          <w:szCs w:val="32"/>
        </w:rPr>
        <w:t>影模式</w:t>
      </w:r>
      <w:proofErr w:type="gramEnd"/>
      <w:r w:rsidRPr="002D2701">
        <w:rPr>
          <w:rFonts w:ascii="仿宋_GB2312" w:eastAsia="仿宋_GB2312" w:hAnsi="宋体" w:hint="eastAsia"/>
          <w:sz w:val="32"/>
          <w:szCs w:val="32"/>
        </w:rPr>
        <w:t>(≤10f/s)、序列摄影图像减影、三维</w:t>
      </w:r>
      <w:proofErr w:type="gramStart"/>
      <w:r w:rsidRPr="002D2701">
        <w:rPr>
          <w:rFonts w:ascii="仿宋_GB2312" w:eastAsia="仿宋_GB2312" w:hAnsi="宋体" w:hint="eastAsia"/>
          <w:sz w:val="32"/>
          <w:szCs w:val="32"/>
        </w:rPr>
        <w:t>成像低</w:t>
      </w:r>
      <w:proofErr w:type="gramEnd"/>
      <w:r w:rsidRPr="002D2701">
        <w:rPr>
          <w:rFonts w:ascii="仿宋_GB2312" w:eastAsia="仿宋_GB2312" w:hAnsi="宋体" w:hint="eastAsia"/>
          <w:sz w:val="32"/>
          <w:szCs w:val="32"/>
        </w:rPr>
        <w:t>对比度模式、三维成像高对比度模式下，以及相应的不同影像接收器入射面视野尺寸下的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或</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r w:rsidR="000D0390">
        <w:rPr>
          <w:rFonts w:ascii="仿宋_GB2312" w:eastAsia="仿宋_GB2312" w:hAnsi="宋体" w:hint="eastAsia"/>
          <w:sz w:val="32"/>
          <w:szCs w:val="32"/>
        </w:rPr>
        <w:t>。</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int="eastAsia"/>
          <w:noProof/>
          <w:sz w:val="32"/>
          <w:szCs w:val="32"/>
        </w:rPr>
        <w:t>（2）规定空气比释动能</w:t>
      </w:r>
      <w:r w:rsidRPr="002D2701">
        <w:rPr>
          <w:rFonts w:ascii="仿宋_GB2312" w:eastAsia="仿宋_GB2312" w:hAnsi="宋体" w:hint="eastAsia"/>
          <w:sz w:val="32"/>
          <w:szCs w:val="32"/>
        </w:rPr>
        <w:t>、</w:t>
      </w:r>
      <w:r w:rsidRPr="002D2701">
        <w:rPr>
          <w:rFonts w:ascii="仿宋_GB2312" w:eastAsia="仿宋_GB2312" w:hint="eastAsia"/>
          <w:noProof/>
          <w:sz w:val="32"/>
          <w:szCs w:val="32"/>
        </w:rPr>
        <w:t>空气比释动能率</w:t>
      </w:r>
      <w:r w:rsidRPr="002D2701">
        <w:rPr>
          <w:rFonts w:ascii="仿宋_GB2312" w:eastAsia="仿宋_GB2312" w:hAnsi="宋体" w:hint="eastAsia"/>
          <w:sz w:val="32"/>
          <w:szCs w:val="32"/>
        </w:rPr>
        <w:t>、</w:t>
      </w:r>
      <w:r w:rsidRPr="002D2701">
        <w:rPr>
          <w:rFonts w:ascii="仿宋_GB2312" w:eastAsia="仿宋_GB2312" w:hint="eastAsia"/>
          <w:noProof/>
          <w:sz w:val="32"/>
          <w:szCs w:val="32"/>
        </w:rPr>
        <w:t>累计剂量面积乘积显示的准确性</w:t>
      </w:r>
      <w:r>
        <w:rPr>
          <w:rFonts w:ascii="仿宋_GB2312" w:eastAsia="仿宋_GB2312" w:hint="eastAsia"/>
          <w:noProof/>
          <w:sz w:val="32"/>
          <w:szCs w:val="32"/>
        </w:rPr>
        <w:t>。</w:t>
      </w:r>
    </w:p>
    <w:p w:rsidR="003D2661" w:rsidRPr="002D2701" w:rsidRDefault="003D2661" w:rsidP="00287094">
      <w:pPr>
        <w:spacing w:line="520" w:lineRule="exact"/>
        <w:ind w:firstLineChars="200" w:firstLine="640"/>
        <w:rPr>
          <w:rFonts w:ascii="仿宋_GB2312" w:eastAsia="仿宋_GB2312" w:hAnsi="宋体"/>
          <w:sz w:val="32"/>
          <w:szCs w:val="32"/>
        </w:rPr>
      </w:pPr>
      <w:bookmarkStart w:id="11" w:name="_Toc405290801"/>
      <w:r w:rsidRPr="002D2701">
        <w:rPr>
          <w:rFonts w:ascii="仿宋_GB2312" w:eastAsia="仿宋_GB2312" w:hAnsi="宋体" w:hint="eastAsia"/>
          <w:sz w:val="32"/>
          <w:szCs w:val="32"/>
        </w:rPr>
        <w:t>（3）辐射剂量文件</w:t>
      </w:r>
      <w:bookmarkEnd w:id="11"/>
      <w:r w:rsidRPr="002D2701">
        <w:rPr>
          <w:rFonts w:ascii="仿宋_GB2312" w:eastAsia="仿宋_GB2312" w:hAnsi="宋体" w:hint="eastAsia"/>
          <w:sz w:val="32"/>
          <w:szCs w:val="32"/>
        </w:rPr>
        <w:t>应满足医用X射线摄影和透视设备辐射剂量文件的要求。</w:t>
      </w:r>
    </w:p>
    <w:p w:rsidR="003D2661" w:rsidRPr="002D2701" w:rsidRDefault="003D2661" w:rsidP="00287094">
      <w:pPr>
        <w:spacing w:line="520" w:lineRule="exact"/>
        <w:ind w:firstLineChars="200" w:firstLine="640"/>
        <w:rPr>
          <w:rFonts w:ascii="楷体_GB2312" w:eastAsia="楷体_GB2312" w:hAnsi="仿宋" w:cs="Arial"/>
          <w:sz w:val="32"/>
          <w:szCs w:val="32"/>
        </w:rPr>
      </w:pPr>
      <w:r w:rsidRPr="002D2701">
        <w:rPr>
          <w:rFonts w:ascii="楷体_GB2312" w:eastAsia="楷体_GB2312" w:hAnsi="仿宋" w:cs="Arial" w:hint="eastAsia"/>
          <w:sz w:val="32"/>
          <w:szCs w:val="32"/>
        </w:rPr>
        <w:t>（三）具有胃肠检查功能的</w:t>
      </w:r>
      <w:r w:rsidRPr="002D2701">
        <w:rPr>
          <w:rFonts w:ascii="楷体_GB2312" w:eastAsia="楷体_GB2312" w:hAnsi="仿宋" w:hint="eastAsia"/>
          <w:sz w:val="32"/>
          <w:szCs w:val="32"/>
        </w:rPr>
        <w:t>第三类X射线透视摄影设备</w:t>
      </w:r>
    </w:p>
    <w:p w:rsidR="003D2661" w:rsidRPr="00287094" w:rsidRDefault="003D2661" w:rsidP="00287094">
      <w:pPr>
        <w:spacing w:line="520" w:lineRule="exact"/>
        <w:ind w:firstLineChars="200" w:firstLine="640"/>
        <w:rPr>
          <w:rFonts w:ascii="仿宋" w:eastAsia="仿宋" w:hAnsi="仿宋"/>
          <w:sz w:val="32"/>
          <w:szCs w:val="32"/>
        </w:rPr>
      </w:pPr>
      <w:r w:rsidRPr="00287094">
        <w:rPr>
          <w:rFonts w:ascii="仿宋" w:eastAsia="仿宋" w:hAnsi="仿宋" w:cs="Arial" w:hint="eastAsia"/>
          <w:sz w:val="32"/>
          <w:szCs w:val="32"/>
        </w:rPr>
        <w:t>具有胃肠检查功能的</w:t>
      </w:r>
      <w:r w:rsidRPr="00287094">
        <w:rPr>
          <w:rFonts w:ascii="仿宋" w:eastAsia="仿宋" w:hAnsi="仿宋"/>
          <w:sz w:val="32"/>
          <w:szCs w:val="32"/>
        </w:rPr>
        <w:t>X射线透视摄影设备（第三类）应当符合YY/T</w:t>
      </w:r>
      <w:r w:rsidR="000D0390">
        <w:rPr>
          <w:rFonts w:ascii="仿宋" w:eastAsia="仿宋" w:hAnsi="仿宋" w:hint="eastAsia"/>
          <w:sz w:val="32"/>
          <w:szCs w:val="32"/>
        </w:rPr>
        <w:t xml:space="preserve"> </w:t>
      </w:r>
      <w:r w:rsidRPr="00287094">
        <w:rPr>
          <w:rFonts w:ascii="仿宋" w:eastAsia="仿宋" w:hAnsi="仿宋"/>
          <w:sz w:val="32"/>
          <w:szCs w:val="32"/>
        </w:rPr>
        <w:t>0742《胃肠X射线机专用技术条件》的要求。</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1.空间分辨率：对于影像增强器系统，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应规定透视、透视点片和摄影模式下的标称入射</w:t>
      </w:r>
      <w:proofErr w:type="gramStart"/>
      <w:r w:rsidRPr="002D2701">
        <w:rPr>
          <w:rFonts w:ascii="仿宋_GB2312" w:eastAsia="仿宋_GB2312" w:hAnsi="宋体" w:hint="eastAsia"/>
          <w:sz w:val="32"/>
          <w:szCs w:val="32"/>
        </w:rPr>
        <w:t>野空间</w:t>
      </w:r>
      <w:proofErr w:type="gramEnd"/>
      <w:r w:rsidRPr="002D2701">
        <w:rPr>
          <w:rFonts w:ascii="仿宋_GB2312" w:eastAsia="仿宋_GB2312" w:hAnsi="宋体" w:hint="eastAsia"/>
          <w:sz w:val="32"/>
          <w:szCs w:val="32"/>
        </w:rPr>
        <w:t>分辨率，对于平板探测器系统，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应规定透视和摄影模式下的空间分辨率及对应的视野尺寸。</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2.低对比度分辨率：</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应规定标称入射</w:t>
      </w:r>
      <w:proofErr w:type="gramStart"/>
      <w:r w:rsidRPr="002D2701">
        <w:rPr>
          <w:rFonts w:ascii="仿宋_GB2312" w:eastAsia="仿宋_GB2312" w:hAnsi="宋体" w:hint="eastAsia"/>
          <w:sz w:val="32"/>
          <w:szCs w:val="32"/>
        </w:rPr>
        <w:t>野模式</w:t>
      </w:r>
      <w:proofErr w:type="gramEnd"/>
      <w:r w:rsidRPr="002D2701">
        <w:rPr>
          <w:rFonts w:ascii="仿宋_GB2312" w:eastAsia="仿宋_GB2312" w:hAnsi="宋体" w:hint="eastAsia"/>
          <w:sz w:val="32"/>
          <w:szCs w:val="32"/>
        </w:rPr>
        <w:t>下,透视模式、透视点片和摄影模式的低对比度分辨率。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3.动态范围：对于影像增强器系统，在标称视野模式下，应规定透视、透视点片和摄影的动态范围；对于平板探测器系统，在标称视野模式下，应规定透视和摄影的动态范围。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4.影像均匀性：对于平板探测器数字图像系统应规定其影像均匀性。</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5.透视图像亮度稳定度：</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w:t>
      </w:r>
      <w:proofErr w:type="gramStart"/>
      <w:r w:rsidRPr="002D2701">
        <w:rPr>
          <w:rFonts w:ascii="仿宋_GB2312" w:eastAsia="仿宋_GB2312" w:hAnsi="宋体" w:hint="eastAsia"/>
          <w:sz w:val="32"/>
          <w:szCs w:val="32"/>
        </w:rPr>
        <w:t>胃肠机</w:t>
      </w:r>
      <w:proofErr w:type="gramEnd"/>
      <w:r w:rsidRPr="002D2701">
        <w:rPr>
          <w:rFonts w:ascii="仿宋_GB2312" w:eastAsia="仿宋_GB2312" w:hAnsi="宋体" w:hint="eastAsia"/>
          <w:sz w:val="32"/>
          <w:szCs w:val="32"/>
        </w:rPr>
        <w:t>自动透视图像亮度稳定度。</w:t>
      </w:r>
    </w:p>
    <w:p w:rsidR="003D2661" w:rsidRPr="002D2701" w:rsidRDefault="003D2661" w:rsidP="0028709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6.</w:t>
      </w:r>
      <w:r w:rsidRPr="002D2701">
        <w:rPr>
          <w:rFonts w:ascii="仿宋_GB2312" w:eastAsia="仿宋_GB2312" w:hAnsi="宋体" w:hint="eastAsia"/>
          <w:sz w:val="32"/>
          <w:szCs w:val="32"/>
        </w:rPr>
        <w:t>成像时间和稳定时间：</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应规定透视和摄影模式的成像时间，应规定连续和最高脉冲</w:t>
      </w:r>
      <w:proofErr w:type="gramStart"/>
      <w:r w:rsidRPr="002D2701">
        <w:rPr>
          <w:rFonts w:ascii="仿宋_GB2312" w:eastAsia="仿宋_GB2312" w:hAnsi="宋体" w:hint="eastAsia"/>
          <w:sz w:val="32"/>
          <w:szCs w:val="32"/>
        </w:rPr>
        <w:t>透视帧率下</w:t>
      </w:r>
      <w:proofErr w:type="gramEnd"/>
      <w:r w:rsidRPr="002D2701">
        <w:rPr>
          <w:rFonts w:ascii="仿宋_GB2312" w:eastAsia="仿宋_GB2312" w:hAnsi="宋体" w:hint="eastAsia"/>
          <w:sz w:val="32"/>
          <w:szCs w:val="32"/>
        </w:rPr>
        <w:t>的透视图像稳定时间。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7.数字减影成像性能：应分别规定透视和摄影模式下的数字减影成像的动态范围和对比灵敏度，应无伪影。</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8.辐射剂量</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（1）</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应规定数字图像系统点片摄影入射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和透视入射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p>
    <w:p w:rsidR="003D2661" w:rsidRPr="002D2701" w:rsidRDefault="003D2661" w:rsidP="00287094">
      <w:pPr>
        <w:tabs>
          <w:tab w:val="left" w:pos="540"/>
          <w:tab w:val="left" w:pos="720"/>
        </w:tabs>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（2）</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应规定数字图像系统点片摄影影像接受器入射面</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和透视影像接受器入射面</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（3）</w:t>
      </w:r>
      <w:r w:rsidRPr="002D2701">
        <w:rPr>
          <w:rFonts w:ascii="仿宋_GB2312" w:eastAsia="仿宋_GB2312" w:hint="eastAsia"/>
          <w:noProof/>
          <w:sz w:val="32"/>
          <w:szCs w:val="32"/>
        </w:rPr>
        <w:t>规定空气比释动能</w:t>
      </w:r>
      <w:r w:rsidRPr="002D2701">
        <w:rPr>
          <w:rFonts w:ascii="仿宋_GB2312" w:eastAsia="仿宋_GB2312" w:hAnsi="宋体" w:hint="eastAsia"/>
          <w:sz w:val="32"/>
          <w:szCs w:val="32"/>
        </w:rPr>
        <w:t>、</w:t>
      </w:r>
      <w:r w:rsidRPr="002D2701">
        <w:rPr>
          <w:rFonts w:ascii="仿宋_GB2312" w:eastAsia="仿宋_GB2312" w:hint="eastAsia"/>
          <w:noProof/>
          <w:sz w:val="32"/>
          <w:szCs w:val="32"/>
        </w:rPr>
        <w:t>空气比释动能率</w:t>
      </w:r>
      <w:r w:rsidRPr="002D2701">
        <w:rPr>
          <w:rFonts w:ascii="仿宋_GB2312" w:eastAsia="仿宋_GB2312" w:hAnsi="宋体" w:hint="eastAsia"/>
          <w:sz w:val="32"/>
          <w:szCs w:val="32"/>
        </w:rPr>
        <w:t>、</w:t>
      </w:r>
      <w:r w:rsidRPr="002D2701">
        <w:rPr>
          <w:rFonts w:ascii="仿宋_GB2312" w:eastAsia="仿宋_GB2312" w:hint="eastAsia"/>
          <w:noProof/>
          <w:sz w:val="32"/>
          <w:szCs w:val="32"/>
        </w:rPr>
        <w:t>累计剂量面积乘积显示的准确性.</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（4）辐射剂量文件应满足医用X射线摄影和透视设备辐射剂量文件的要求。</w:t>
      </w:r>
    </w:p>
    <w:p w:rsidR="003D2661" w:rsidRPr="002D2701" w:rsidRDefault="003D2661" w:rsidP="00287094">
      <w:pPr>
        <w:spacing w:line="520" w:lineRule="exact"/>
        <w:ind w:firstLineChars="150" w:firstLine="480"/>
        <w:rPr>
          <w:rFonts w:ascii="楷体_GB2312" w:eastAsia="楷体_GB2312" w:hAnsi="仿宋"/>
          <w:sz w:val="32"/>
          <w:szCs w:val="32"/>
        </w:rPr>
      </w:pPr>
      <w:r w:rsidRPr="002D2701">
        <w:rPr>
          <w:rFonts w:ascii="楷体_GB2312" w:eastAsia="楷体_GB2312" w:hAnsi="仿宋" w:hint="eastAsia"/>
          <w:sz w:val="32"/>
          <w:szCs w:val="32"/>
        </w:rPr>
        <w:t>（四）医用血管造影X射线机</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医用血管造影X射线</w:t>
      </w:r>
      <w:proofErr w:type="gramStart"/>
      <w:r w:rsidRPr="002D2701">
        <w:rPr>
          <w:rFonts w:ascii="仿宋_GB2312" w:eastAsia="仿宋_GB2312" w:hAnsi="仿宋" w:hint="eastAsia"/>
          <w:sz w:val="32"/>
          <w:szCs w:val="32"/>
        </w:rPr>
        <w:t>机应当</w:t>
      </w:r>
      <w:proofErr w:type="gramEnd"/>
      <w:r w:rsidRPr="002D2701">
        <w:rPr>
          <w:rFonts w:ascii="仿宋_GB2312" w:eastAsia="仿宋_GB2312" w:hAnsi="仿宋" w:hint="eastAsia"/>
          <w:sz w:val="32"/>
          <w:szCs w:val="32"/>
        </w:rPr>
        <w:t>符合YY/T</w:t>
      </w:r>
      <w:r w:rsidR="000D0390">
        <w:rPr>
          <w:rFonts w:ascii="仿宋_GB2312" w:eastAsia="仿宋_GB2312" w:hAnsi="仿宋" w:hint="eastAsia"/>
          <w:sz w:val="32"/>
          <w:szCs w:val="32"/>
        </w:rPr>
        <w:t xml:space="preserve"> </w:t>
      </w:r>
      <w:r w:rsidRPr="002D2701">
        <w:rPr>
          <w:rFonts w:ascii="仿宋_GB2312" w:eastAsia="仿宋_GB2312" w:hAnsi="仿宋" w:hint="eastAsia"/>
          <w:sz w:val="32"/>
          <w:szCs w:val="32"/>
        </w:rPr>
        <w:t>0740《医用血管造影X射线机专用技术条件》的要求。</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1.空间分辨率：对于影像增强器系统，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应规定透视、透视点片和摄影模式下的标称入射</w:t>
      </w:r>
      <w:proofErr w:type="gramStart"/>
      <w:r w:rsidRPr="002D2701">
        <w:rPr>
          <w:rFonts w:ascii="仿宋_GB2312" w:eastAsia="仿宋_GB2312" w:hAnsi="宋体" w:hint="eastAsia"/>
          <w:sz w:val="32"/>
          <w:szCs w:val="32"/>
        </w:rPr>
        <w:t>野空间</w:t>
      </w:r>
      <w:proofErr w:type="gramEnd"/>
      <w:r w:rsidRPr="002D2701">
        <w:rPr>
          <w:rFonts w:ascii="仿宋_GB2312" w:eastAsia="仿宋_GB2312" w:hAnsi="宋体" w:hint="eastAsia"/>
          <w:sz w:val="32"/>
          <w:szCs w:val="32"/>
        </w:rPr>
        <w:t>分辨率，对于平板探测器系统，</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应规定透视和摄影模式下的空间分辨率及对应的视野尺寸。</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2.低对比度分辨率：</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应规定标称入射</w:t>
      </w:r>
      <w:proofErr w:type="gramStart"/>
      <w:r w:rsidRPr="002D2701">
        <w:rPr>
          <w:rFonts w:ascii="仿宋_GB2312" w:eastAsia="仿宋_GB2312" w:hAnsi="宋体" w:hint="eastAsia"/>
          <w:sz w:val="32"/>
          <w:szCs w:val="32"/>
        </w:rPr>
        <w:t>野模式</w:t>
      </w:r>
      <w:proofErr w:type="gramEnd"/>
      <w:r w:rsidRPr="002D2701">
        <w:rPr>
          <w:rFonts w:ascii="仿宋_GB2312" w:eastAsia="仿宋_GB2312" w:hAnsi="宋体" w:hint="eastAsia"/>
          <w:sz w:val="32"/>
          <w:szCs w:val="32"/>
        </w:rPr>
        <w:t>下,透视模式、透视点片和摄影模式的低对比度分辨率。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3.动态范围：对于影像增强器系统，在标称视野模式下，应规定透视、透视点片和摄影的动态范围；对于平板探测器系统，在标称视野模式下，应规定透视和摄影的动态范围。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4.影像均匀性：如果选择平板探测器，应规定影像均匀性的最大值及所使用的SID和加载因素。</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5.图像亮度稳定度：如产品具有自动透视功能，应规定图像亮度稳定度。</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6.成像时间和稳定时间：</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应规定透视和摄影模式的成像时间，应规定连续和最高脉冲</w:t>
      </w:r>
      <w:proofErr w:type="gramStart"/>
      <w:r w:rsidRPr="002D2701">
        <w:rPr>
          <w:rFonts w:ascii="仿宋_GB2312" w:eastAsia="仿宋_GB2312" w:hAnsi="宋体" w:hint="eastAsia"/>
          <w:sz w:val="32"/>
          <w:szCs w:val="32"/>
        </w:rPr>
        <w:t>透视帧率下</w:t>
      </w:r>
      <w:proofErr w:type="gramEnd"/>
      <w:r w:rsidRPr="002D2701">
        <w:rPr>
          <w:rFonts w:ascii="仿宋_GB2312" w:eastAsia="仿宋_GB2312" w:hAnsi="宋体" w:hint="eastAsia"/>
          <w:sz w:val="32"/>
          <w:szCs w:val="32"/>
        </w:rPr>
        <w:t>的透视图像稳定时间。</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7.数字减影成像性能：应分别规定透视和摄影模式下的数字减影成像的动态范围和对比灵敏度，应无伪影。</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8.三维成像：</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应规定三维采集角度、采集图像帧数、重建区域大小、不同对比度模式下横截面空间分辨率。</w:t>
      </w:r>
    </w:p>
    <w:p w:rsidR="003D2661" w:rsidRPr="002D2701" w:rsidRDefault="003D2661" w:rsidP="00287094">
      <w:pPr>
        <w:spacing w:line="520" w:lineRule="exact"/>
        <w:ind w:firstLineChars="200" w:firstLine="640"/>
        <w:rPr>
          <w:rFonts w:ascii="仿宋_GB2312" w:eastAsia="仿宋_GB2312" w:hAnsi="宋体"/>
          <w:sz w:val="32"/>
          <w:szCs w:val="32"/>
        </w:rPr>
      </w:pPr>
      <w:r w:rsidRPr="002D2701">
        <w:rPr>
          <w:rFonts w:ascii="仿宋_GB2312" w:eastAsia="仿宋_GB2312" w:hAnsi="宋体" w:hint="eastAsia"/>
          <w:sz w:val="32"/>
          <w:szCs w:val="32"/>
        </w:rPr>
        <w:t>9.辐射剂量</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（1）</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应规定摄影模式下每帧图像的入射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和透视模式下入射</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（2）</w:t>
      </w:r>
      <w:r w:rsidR="006D063E">
        <w:rPr>
          <w:rFonts w:ascii="仿宋_GB2312" w:eastAsia="仿宋_GB2312" w:hAnsi="宋体" w:hint="eastAsia"/>
          <w:sz w:val="32"/>
          <w:szCs w:val="32"/>
        </w:rPr>
        <w:t>申请人</w:t>
      </w:r>
      <w:r w:rsidRPr="002D2701">
        <w:rPr>
          <w:rFonts w:ascii="仿宋_GB2312" w:eastAsia="仿宋_GB2312" w:hAnsi="宋体" w:hint="eastAsia"/>
          <w:sz w:val="32"/>
          <w:szCs w:val="32"/>
        </w:rPr>
        <w:t>应规定摄影模式下每帧图像的影像接受器入射面</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和透视模式下影像接受器入射面</w:t>
      </w:r>
      <w:proofErr w:type="gramStart"/>
      <w:r w:rsidRPr="002D2701">
        <w:rPr>
          <w:rFonts w:ascii="仿宋_GB2312" w:eastAsia="仿宋_GB2312" w:hAnsi="宋体" w:hint="eastAsia"/>
          <w:sz w:val="32"/>
          <w:szCs w:val="32"/>
        </w:rPr>
        <w:t>空气比释动能</w:t>
      </w:r>
      <w:proofErr w:type="gramEnd"/>
      <w:r w:rsidRPr="002D2701">
        <w:rPr>
          <w:rFonts w:ascii="仿宋_GB2312" w:eastAsia="仿宋_GB2312" w:hAnsi="宋体" w:hint="eastAsia"/>
          <w:sz w:val="32"/>
          <w:szCs w:val="32"/>
        </w:rPr>
        <w:t>率。</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（3）</w:t>
      </w:r>
      <w:r w:rsidRPr="002D2701">
        <w:rPr>
          <w:rFonts w:ascii="仿宋_GB2312" w:eastAsia="仿宋_GB2312" w:hint="eastAsia"/>
          <w:noProof/>
          <w:sz w:val="32"/>
          <w:szCs w:val="32"/>
        </w:rPr>
        <w:t>规定空气比释动能</w:t>
      </w:r>
      <w:r w:rsidRPr="002D2701">
        <w:rPr>
          <w:rFonts w:ascii="仿宋_GB2312" w:eastAsia="仿宋_GB2312" w:hAnsi="宋体" w:hint="eastAsia"/>
          <w:sz w:val="32"/>
          <w:szCs w:val="32"/>
        </w:rPr>
        <w:t>、</w:t>
      </w:r>
      <w:r w:rsidRPr="002D2701">
        <w:rPr>
          <w:rFonts w:ascii="仿宋_GB2312" w:eastAsia="仿宋_GB2312" w:hint="eastAsia"/>
          <w:noProof/>
          <w:sz w:val="32"/>
          <w:szCs w:val="32"/>
        </w:rPr>
        <w:t>空气比释动能率</w:t>
      </w:r>
      <w:r w:rsidRPr="002D2701">
        <w:rPr>
          <w:rFonts w:ascii="仿宋_GB2312" w:eastAsia="仿宋_GB2312" w:hAnsi="宋体" w:hint="eastAsia"/>
          <w:sz w:val="32"/>
          <w:szCs w:val="32"/>
        </w:rPr>
        <w:t>、</w:t>
      </w:r>
      <w:r w:rsidRPr="002D2701">
        <w:rPr>
          <w:rFonts w:ascii="仿宋_GB2312" w:eastAsia="仿宋_GB2312" w:hint="eastAsia"/>
          <w:noProof/>
          <w:sz w:val="32"/>
          <w:szCs w:val="32"/>
        </w:rPr>
        <w:t>累计剂量面积乘积显示的准确性.</w:t>
      </w:r>
    </w:p>
    <w:p w:rsidR="003D2661" w:rsidRPr="002D2701" w:rsidRDefault="003D2661" w:rsidP="00287094">
      <w:pPr>
        <w:spacing w:line="520" w:lineRule="exact"/>
        <w:ind w:firstLineChars="150" w:firstLine="480"/>
        <w:rPr>
          <w:rFonts w:ascii="仿宋_GB2312" w:eastAsia="仿宋_GB2312" w:hAnsi="宋体"/>
          <w:sz w:val="32"/>
          <w:szCs w:val="32"/>
        </w:rPr>
      </w:pPr>
      <w:r w:rsidRPr="002D2701">
        <w:rPr>
          <w:rFonts w:ascii="仿宋_GB2312" w:eastAsia="仿宋_GB2312" w:hAnsi="宋体" w:hint="eastAsia"/>
          <w:sz w:val="32"/>
          <w:szCs w:val="32"/>
        </w:rPr>
        <w:t>（4）辐射剂量文件应满足医用X射线摄影和透视设备辐射剂量文件的要求。</w:t>
      </w:r>
    </w:p>
    <w:p w:rsidR="003D2661" w:rsidRPr="002D2701" w:rsidRDefault="003D2661" w:rsidP="00287094">
      <w:pPr>
        <w:spacing w:line="520" w:lineRule="exact"/>
        <w:ind w:firstLineChars="200" w:firstLine="640"/>
        <w:outlineLvl w:val="1"/>
        <w:rPr>
          <w:rFonts w:ascii="黑体" w:eastAsia="黑体" w:hAnsi="楷体"/>
          <w:sz w:val="32"/>
          <w:szCs w:val="32"/>
        </w:rPr>
      </w:pPr>
      <w:bookmarkStart w:id="12" w:name="_Toc432753651"/>
      <w:r w:rsidRPr="002D2701">
        <w:rPr>
          <w:rFonts w:ascii="黑体" w:eastAsia="黑体" w:hAnsi="楷体" w:hint="eastAsia"/>
          <w:sz w:val="32"/>
          <w:szCs w:val="32"/>
        </w:rPr>
        <w:t>八、产品说明书与标签</w:t>
      </w:r>
      <w:bookmarkEnd w:id="12"/>
    </w:p>
    <w:p w:rsidR="003D2661" w:rsidRPr="002D2701" w:rsidRDefault="003D2661" w:rsidP="00287094">
      <w:pPr>
        <w:spacing w:line="520" w:lineRule="exact"/>
        <w:rPr>
          <w:rFonts w:ascii="仿宋_GB2312" w:eastAsia="仿宋_GB2312"/>
          <w:sz w:val="32"/>
          <w:szCs w:val="32"/>
        </w:rPr>
      </w:pPr>
      <w:r w:rsidRPr="002D2701">
        <w:rPr>
          <w:rFonts w:ascii="仿宋_GB2312" w:eastAsia="仿宋_GB2312" w:hint="eastAsia"/>
          <w:sz w:val="32"/>
          <w:szCs w:val="32"/>
        </w:rPr>
        <w:t xml:space="preserve">    应当提供申报范围内所有型号的说明书，应覆盖所申请的所有组成部分。</w:t>
      </w:r>
    </w:p>
    <w:p w:rsidR="003D2661" w:rsidRPr="002D2701" w:rsidRDefault="003D2661" w:rsidP="00287094">
      <w:pPr>
        <w:spacing w:line="520" w:lineRule="exact"/>
        <w:rPr>
          <w:rFonts w:ascii="仿宋_GB2312" w:eastAsia="仿宋_GB2312" w:hAnsi="宋体" w:cs="宋体"/>
          <w:spacing w:val="10"/>
          <w:kern w:val="0"/>
          <w:sz w:val="32"/>
          <w:szCs w:val="32"/>
        </w:rPr>
      </w:pPr>
      <w:r w:rsidRPr="002D2701">
        <w:rPr>
          <w:rFonts w:ascii="仿宋_GB2312" w:eastAsia="仿宋_GB2312" w:hint="eastAsia"/>
          <w:sz w:val="32"/>
          <w:szCs w:val="32"/>
        </w:rPr>
        <w:t xml:space="preserve">    说明书应符合《医疗器械说明书和标签管理规定》和相关的国家标准、行业标</w:t>
      </w:r>
      <w:r w:rsidRPr="002D2701">
        <w:rPr>
          <w:rFonts w:ascii="仿宋_GB2312" w:eastAsia="仿宋_GB2312" w:hAnsi="宋体" w:cs="宋体" w:hint="eastAsia"/>
          <w:spacing w:val="10"/>
          <w:kern w:val="0"/>
          <w:sz w:val="32"/>
          <w:szCs w:val="32"/>
        </w:rPr>
        <w:t>准的要求。应特别注意：</w:t>
      </w:r>
    </w:p>
    <w:p w:rsidR="003D2661" w:rsidRPr="002D2701" w:rsidRDefault="003D2661" w:rsidP="00287094">
      <w:pPr>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（一）产品组成、型号、配置。</w:t>
      </w:r>
    </w:p>
    <w:p w:rsidR="003D2661" w:rsidRPr="002D2701" w:rsidRDefault="003D2661" w:rsidP="00287094">
      <w:pPr>
        <w:spacing w:line="520" w:lineRule="exact"/>
        <w:rPr>
          <w:rFonts w:ascii="仿宋_GB2312" w:eastAsia="仿宋_GB2312"/>
          <w:sz w:val="32"/>
          <w:szCs w:val="32"/>
        </w:rPr>
      </w:pPr>
      <w:r>
        <w:rPr>
          <w:rFonts w:ascii="仿宋_GB2312" w:eastAsia="仿宋_GB2312" w:hint="eastAsia"/>
          <w:sz w:val="32"/>
          <w:szCs w:val="32"/>
        </w:rPr>
        <w:t xml:space="preserve">   </w:t>
      </w:r>
      <w:r w:rsidRPr="002D2701">
        <w:rPr>
          <w:rFonts w:ascii="仿宋_GB2312" w:eastAsia="仿宋_GB2312" w:hint="eastAsia"/>
          <w:sz w:val="32"/>
          <w:szCs w:val="32"/>
        </w:rPr>
        <w:t>（二）适用范围与禁忌症。</w:t>
      </w:r>
    </w:p>
    <w:p w:rsidR="003D2661" w:rsidRPr="002D2701" w:rsidRDefault="003D2661" w:rsidP="00287094">
      <w:pPr>
        <w:tabs>
          <w:tab w:val="left" w:pos="720"/>
        </w:tabs>
        <w:spacing w:line="520" w:lineRule="exact"/>
        <w:rPr>
          <w:rFonts w:ascii="仿宋_GB2312" w:eastAsia="仿宋_GB2312"/>
          <w:sz w:val="32"/>
          <w:szCs w:val="32"/>
        </w:rPr>
      </w:pPr>
      <w:r w:rsidRPr="002D2701">
        <w:rPr>
          <w:rFonts w:ascii="仿宋_GB2312" w:eastAsia="仿宋_GB2312" w:hint="eastAsia"/>
          <w:sz w:val="32"/>
          <w:szCs w:val="32"/>
        </w:rPr>
        <w:t xml:space="preserve">    1.适用范围应明确产品所提供的诊断目的。明确规定</w:t>
      </w:r>
      <w:r w:rsidRPr="002D2701">
        <w:rPr>
          <w:rFonts w:ascii="仿宋_GB2312" w:eastAsia="仿宋_GB2312" w:cs="仿宋_GB2312" w:hint="eastAsia"/>
          <w:bCs/>
          <w:color w:val="000000"/>
          <w:sz w:val="32"/>
          <w:szCs w:val="32"/>
        </w:rPr>
        <w:t>操作该产品具备的技能/知识/培训。</w:t>
      </w:r>
    </w:p>
    <w:p w:rsidR="003D2661" w:rsidRPr="002D2701" w:rsidRDefault="003D2661" w:rsidP="00287094">
      <w:pPr>
        <w:spacing w:line="520" w:lineRule="exact"/>
        <w:rPr>
          <w:rFonts w:ascii="仿宋_GB2312" w:eastAsia="仿宋_GB2312" w:cs="仿宋_GB2312"/>
          <w:bCs/>
          <w:sz w:val="32"/>
          <w:szCs w:val="32"/>
        </w:rPr>
      </w:pPr>
      <w:r w:rsidRPr="002D2701">
        <w:rPr>
          <w:rFonts w:ascii="仿宋_GB2312" w:eastAsia="仿宋_GB2312" w:cs="仿宋_GB2312" w:hint="eastAsia"/>
          <w:bCs/>
          <w:sz w:val="32"/>
          <w:szCs w:val="32"/>
        </w:rPr>
        <w:t xml:space="preserve">    2.预期使用环境：应明确使用地点和使用环境，如</w:t>
      </w:r>
      <w:r w:rsidRPr="002D2701">
        <w:rPr>
          <w:rFonts w:ascii="仿宋_GB2312" w:eastAsia="仿宋_GB2312" w:hAnsi="仿宋" w:hint="eastAsia"/>
          <w:sz w:val="32"/>
          <w:szCs w:val="32"/>
        </w:rPr>
        <w:t>介入</w:t>
      </w:r>
      <w:proofErr w:type="gramStart"/>
      <w:r w:rsidRPr="002D2701">
        <w:rPr>
          <w:rFonts w:ascii="仿宋_GB2312" w:eastAsia="仿宋_GB2312" w:hAnsi="仿宋" w:hint="eastAsia"/>
          <w:sz w:val="32"/>
          <w:szCs w:val="32"/>
        </w:rPr>
        <w:t>导管室</w:t>
      </w:r>
      <w:proofErr w:type="gramEnd"/>
      <w:r w:rsidRPr="002D2701">
        <w:rPr>
          <w:rFonts w:ascii="仿宋_GB2312" w:eastAsia="仿宋_GB2312" w:hAnsi="仿宋" w:hint="eastAsia"/>
          <w:sz w:val="32"/>
          <w:szCs w:val="32"/>
        </w:rPr>
        <w:t>和/或手术室。</w:t>
      </w:r>
      <w:r w:rsidRPr="002D2701">
        <w:rPr>
          <w:rFonts w:ascii="仿宋_GB2312" w:eastAsia="仿宋_GB2312" w:cs="仿宋_GB2312" w:hint="eastAsia"/>
          <w:bCs/>
          <w:sz w:val="32"/>
          <w:szCs w:val="32"/>
        </w:rPr>
        <w:t>使用环境应包括温度，湿度，海拔大气压。</w:t>
      </w:r>
    </w:p>
    <w:p w:rsidR="003D2661" w:rsidRPr="002D2701" w:rsidRDefault="003D2661" w:rsidP="00287094">
      <w:pPr>
        <w:spacing w:line="520" w:lineRule="exact"/>
        <w:rPr>
          <w:rFonts w:ascii="仿宋_GB2312" w:eastAsia="仿宋_GB2312" w:hAnsi="仿宋"/>
          <w:sz w:val="32"/>
          <w:szCs w:val="32"/>
        </w:rPr>
      </w:pPr>
      <w:r w:rsidRPr="002D2701">
        <w:rPr>
          <w:rFonts w:ascii="仿宋_GB2312" w:eastAsia="仿宋_GB2312" w:hint="eastAsia"/>
          <w:sz w:val="32"/>
          <w:szCs w:val="32"/>
        </w:rPr>
        <w:t xml:space="preserve">    3.适用人群：</w:t>
      </w:r>
      <w:r w:rsidRPr="002D2701">
        <w:rPr>
          <w:rFonts w:ascii="仿宋_GB2312" w:eastAsia="仿宋_GB2312" w:hAnsi="仿宋" w:hint="eastAsia"/>
          <w:sz w:val="32"/>
          <w:szCs w:val="32"/>
        </w:rPr>
        <w:t>根据临床评价资料，应明确产品适用人群。</w:t>
      </w:r>
    </w:p>
    <w:p w:rsidR="003D2661" w:rsidRPr="002D2701" w:rsidRDefault="003D2661" w:rsidP="00287094">
      <w:pPr>
        <w:tabs>
          <w:tab w:val="left" w:pos="720"/>
        </w:tabs>
        <w:spacing w:line="520" w:lineRule="exact"/>
        <w:rPr>
          <w:rFonts w:ascii="仿宋_GB2312" w:eastAsia="仿宋_GB2312" w:hAnsi="仿宋" w:cs="仿宋_GB2312"/>
          <w:bCs/>
          <w:sz w:val="32"/>
          <w:szCs w:val="32"/>
        </w:rPr>
      </w:pPr>
      <w:r w:rsidRPr="002D2701">
        <w:rPr>
          <w:rFonts w:ascii="仿宋_GB2312" w:eastAsia="仿宋_GB2312" w:hint="eastAsia"/>
          <w:sz w:val="32"/>
          <w:szCs w:val="32"/>
        </w:rPr>
        <w:t xml:space="preserve">   </w:t>
      </w:r>
      <w:r>
        <w:rPr>
          <w:rFonts w:ascii="仿宋_GB2312" w:eastAsia="仿宋_GB2312" w:hint="eastAsia"/>
          <w:sz w:val="32"/>
          <w:szCs w:val="32"/>
        </w:rPr>
        <w:t xml:space="preserve"> </w:t>
      </w:r>
      <w:r w:rsidRPr="002D2701">
        <w:rPr>
          <w:rFonts w:ascii="仿宋_GB2312" w:eastAsia="仿宋_GB2312" w:hint="eastAsia"/>
          <w:sz w:val="32"/>
          <w:szCs w:val="32"/>
        </w:rPr>
        <w:t>4.禁忌症：如产品具有禁忌症，应予以说明</w:t>
      </w:r>
      <w:r w:rsidRPr="002D2701">
        <w:rPr>
          <w:rFonts w:ascii="仿宋_GB2312" w:eastAsia="仿宋_GB2312" w:hAnsi="仿宋" w:hint="eastAsia"/>
          <w:sz w:val="32"/>
          <w:szCs w:val="32"/>
        </w:rPr>
        <w:t>。并</w:t>
      </w:r>
      <w:r w:rsidRPr="002D2701">
        <w:rPr>
          <w:rFonts w:ascii="仿宋_GB2312" w:eastAsia="仿宋_GB2312" w:hAnsi="仿宋" w:cs="仿宋_GB2312" w:hint="eastAsia"/>
          <w:bCs/>
          <w:sz w:val="32"/>
          <w:szCs w:val="32"/>
        </w:rPr>
        <w:t>应当明确说明该器械不适宜应用的某些疾病、情况或特定的人群（如儿童、老年人、孕妇及哺乳期妇女、肝肾功能不全者）。</w:t>
      </w:r>
    </w:p>
    <w:p w:rsidR="003D2661" w:rsidRPr="002D2701" w:rsidRDefault="003D2661" w:rsidP="00287094">
      <w:pPr>
        <w:tabs>
          <w:tab w:val="left" w:pos="540"/>
          <w:tab w:val="left" w:pos="720"/>
        </w:tabs>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（三）应明确与医用诊断X射线设备组合使用的设备（如心脏监护仪、高压注射器、手术导航系统等）的型号和制造商。</w:t>
      </w:r>
    </w:p>
    <w:p w:rsidR="003D2661" w:rsidRPr="002D2701" w:rsidRDefault="003D2661" w:rsidP="00287094">
      <w:pPr>
        <w:spacing w:line="520" w:lineRule="exact"/>
        <w:ind w:firstLine="540"/>
        <w:rPr>
          <w:rFonts w:ascii="仿宋_GB2312" w:eastAsia="仿宋_GB2312"/>
          <w:sz w:val="32"/>
          <w:szCs w:val="32"/>
        </w:rPr>
      </w:pPr>
      <w:r w:rsidRPr="002D2701">
        <w:rPr>
          <w:rFonts w:ascii="仿宋_GB2312" w:eastAsia="仿宋_GB2312" w:hint="eastAsia"/>
          <w:sz w:val="32"/>
          <w:szCs w:val="32"/>
        </w:rPr>
        <w:t>应当提供接口位置和注意事项。如需要医生进行连接，应提供连接方法。应提供组合使用设备的技术规格</w:t>
      </w:r>
      <w:r w:rsidRPr="002D2701">
        <w:rPr>
          <w:rFonts w:ascii="仿宋_GB2312" w:eastAsia="仿宋_GB2312" w:cs="仿宋_GB2312" w:hint="eastAsia"/>
          <w:bCs/>
          <w:sz w:val="32"/>
          <w:szCs w:val="32"/>
        </w:rPr>
        <w:t>。</w:t>
      </w:r>
    </w:p>
    <w:p w:rsidR="003D2661" w:rsidRPr="002D2701" w:rsidRDefault="003D2661" w:rsidP="00287094">
      <w:pPr>
        <w:spacing w:line="520" w:lineRule="exact"/>
        <w:ind w:firstLine="539"/>
        <w:rPr>
          <w:rFonts w:ascii="仿宋_GB2312" w:eastAsia="仿宋_GB2312"/>
          <w:sz w:val="32"/>
          <w:szCs w:val="32"/>
        </w:rPr>
      </w:pPr>
      <w:r w:rsidRPr="002D2701">
        <w:rPr>
          <w:rFonts w:ascii="仿宋_GB2312" w:eastAsia="仿宋_GB2312" w:hint="eastAsia"/>
          <w:sz w:val="32"/>
          <w:szCs w:val="32"/>
        </w:rPr>
        <w:t>（四）应明确与医用诊断X射线设备兼容的附件及技术规格。</w:t>
      </w:r>
    </w:p>
    <w:p w:rsidR="003D2661" w:rsidRPr="002D2701" w:rsidRDefault="003D2661" w:rsidP="00287094">
      <w:pPr>
        <w:spacing w:line="520" w:lineRule="exact"/>
        <w:ind w:firstLine="539"/>
        <w:rPr>
          <w:rFonts w:ascii="仿宋_GB2312" w:eastAsia="仿宋_GB2312"/>
          <w:sz w:val="32"/>
          <w:szCs w:val="32"/>
        </w:rPr>
      </w:pPr>
      <w:r w:rsidRPr="002D2701">
        <w:rPr>
          <w:rFonts w:ascii="仿宋_GB2312" w:eastAsia="仿宋_GB2312" w:hAnsi="仿宋" w:hint="eastAsia"/>
          <w:sz w:val="32"/>
          <w:szCs w:val="32"/>
        </w:rPr>
        <w:t>（五）应提供包含技术特征的产品参数表。技术特征应与产品技术要求有一致性。如果引起差异是由于测试标准不同，应注明测试标准。</w:t>
      </w:r>
    </w:p>
    <w:p w:rsidR="003D2661" w:rsidRPr="002D2701" w:rsidRDefault="003D2661" w:rsidP="00287094">
      <w:pPr>
        <w:spacing w:line="520" w:lineRule="exact"/>
        <w:ind w:firstLine="539"/>
        <w:rPr>
          <w:rFonts w:ascii="仿宋_GB2312" w:eastAsia="仿宋_GB2312" w:hAnsi="仿宋"/>
          <w:sz w:val="32"/>
          <w:szCs w:val="32"/>
        </w:rPr>
      </w:pPr>
      <w:r w:rsidRPr="002D2701">
        <w:rPr>
          <w:rFonts w:ascii="仿宋_GB2312" w:eastAsia="仿宋_GB2312" w:hAnsi="仿宋" w:hint="eastAsia"/>
          <w:sz w:val="32"/>
          <w:szCs w:val="32"/>
        </w:rPr>
        <w:t>（六）技术说明书中应包含产品技术要求中规定的重要性能指标。</w:t>
      </w:r>
    </w:p>
    <w:p w:rsidR="003D2661" w:rsidRPr="002D2701" w:rsidRDefault="003D2661" w:rsidP="00287094">
      <w:pPr>
        <w:spacing w:line="520" w:lineRule="exact"/>
        <w:ind w:firstLine="540"/>
        <w:rPr>
          <w:rFonts w:ascii="仿宋_GB2312" w:eastAsia="仿宋_GB2312" w:hAnsi="仿宋"/>
          <w:sz w:val="32"/>
          <w:szCs w:val="32"/>
        </w:rPr>
      </w:pPr>
      <w:r w:rsidRPr="002D2701">
        <w:rPr>
          <w:rFonts w:ascii="仿宋_GB2312" w:eastAsia="仿宋_GB2312" w:hAnsi="仿宋" w:hint="eastAsia"/>
          <w:sz w:val="32"/>
          <w:szCs w:val="32"/>
        </w:rPr>
        <w:t>（七）注意事项、警告以及提示，包括但不限于：</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Ansi="仿宋" w:hint="eastAsia"/>
          <w:sz w:val="32"/>
          <w:szCs w:val="32"/>
        </w:rPr>
        <w:t>1.对于适用人群包括婴幼儿的设备，应提供儿童专用采集协议，并在说明书中予以说明。</w:t>
      </w:r>
      <w:r w:rsidRPr="002D2701">
        <w:rPr>
          <w:rFonts w:ascii="仿宋_GB2312" w:eastAsia="仿宋_GB2312" w:hint="eastAsia"/>
          <w:sz w:val="32"/>
          <w:szCs w:val="32"/>
        </w:rPr>
        <w:t>由于儿童或新生儿对X射线非常敏感，应提供降低儿童或新生儿辐射剂量所需采取的措施。在X射线照射过程中，对于一些X射线敏感组织和器官，应明确对敏感组织和器官的防护措施和建议。</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2.</w:t>
      </w:r>
      <w:r w:rsidRPr="002D2701">
        <w:rPr>
          <w:rFonts w:ascii="仿宋_GB2312" w:eastAsia="仿宋_GB2312" w:hAnsi="仿宋" w:hint="eastAsia"/>
          <w:sz w:val="32"/>
          <w:szCs w:val="32"/>
        </w:rPr>
        <w:t>应提供针对电离辐射防护的说明，包括电离辐射对人体的影响，介入参考点的位置，减少患者和操作者吸收剂量的措施和系统所采取的减少辐射剂量/剂量率的措施。</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3.移动式C</w:t>
      </w:r>
      <w:proofErr w:type="gramStart"/>
      <w:r w:rsidRPr="002D2701">
        <w:rPr>
          <w:rFonts w:ascii="仿宋_GB2312" w:eastAsia="仿宋_GB2312" w:hint="eastAsia"/>
          <w:sz w:val="32"/>
          <w:szCs w:val="32"/>
        </w:rPr>
        <w:t>形臂</w:t>
      </w:r>
      <w:proofErr w:type="gramEnd"/>
      <w:r w:rsidRPr="002D2701">
        <w:rPr>
          <w:rFonts w:ascii="仿宋_GB2312" w:eastAsia="仿宋_GB2312" w:hint="eastAsia"/>
          <w:sz w:val="32"/>
          <w:szCs w:val="32"/>
        </w:rPr>
        <w:t>X射线机</w:t>
      </w:r>
      <w:r w:rsidRPr="002D2701">
        <w:rPr>
          <w:rFonts w:ascii="仿宋_GB2312" w:eastAsia="仿宋_GB2312" w:hAnsi="Arial" w:cs="Arial" w:hint="eastAsia"/>
          <w:sz w:val="32"/>
          <w:szCs w:val="32"/>
        </w:rPr>
        <w:t>临床应用应当符合国家卫</w:t>
      </w:r>
      <w:r w:rsidR="00EC0D4E">
        <w:rPr>
          <w:rFonts w:ascii="仿宋_GB2312" w:eastAsia="仿宋_GB2312" w:hAnsi="Arial" w:cs="Arial" w:hint="eastAsia"/>
          <w:sz w:val="32"/>
          <w:szCs w:val="32"/>
        </w:rPr>
        <w:t>生和</w:t>
      </w:r>
      <w:r w:rsidRPr="002D2701">
        <w:rPr>
          <w:rFonts w:ascii="仿宋_GB2312" w:eastAsia="仿宋_GB2312" w:hAnsi="Arial" w:cs="Arial" w:hint="eastAsia"/>
          <w:sz w:val="32"/>
          <w:szCs w:val="32"/>
        </w:rPr>
        <w:t>计委《</w:t>
      </w:r>
      <w:r w:rsidRPr="002D2701">
        <w:rPr>
          <w:rFonts w:ascii="仿宋_GB2312" w:eastAsia="仿宋_GB2312" w:hAnsi="宋体" w:hint="eastAsia"/>
          <w:bCs/>
          <w:sz w:val="32"/>
          <w:szCs w:val="32"/>
        </w:rPr>
        <w:t>心血管疾病介入诊疗</w:t>
      </w:r>
      <w:r w:rsidRPr="002D2701">
        <w:rPr>
          <w:rFonts w:ascii="仿宋_GB2312" w:eastAsia="仿宋_GB2312" w:hint="eastAsia"/>
          <w:bCs/>
          <w:sz w:val="32"/>
          <w:szCs w:val="32"/>
        </w:rPr>
        <w:t>技</w:t>
      </w:r>
      <w:r w:rsidRPr="002D2701">
        <w:rPr>
          <w:rFonts w:ascii="仿宋_GB2312" w:eastAsia="仿宋_GB2312" w:hint="eastAsia"/>
          <w:sz w:val="32"/>
          <w:szCs w:val="32"/>
        </w:rPr>
        <w:t>术</w:t>
      </w:r>
      <w:r w:rsidRPr="002D2701">
        <w:rPr>
          <w:rFonts w:ascii="仿宋_GB2312" w:eastAsia="仿宋_GB2312" w:hAnsi="宋体" w:hint="eastAsia"/>
          <w:sz w:val="32"/>
          <w:szCs w:val="32"/>
        </w:rPr>
        <w:t>管理规范》</w:t>
      </w:r>
      <w:r w:rsidRPr="002D2701">
        <w:rPr>
          <w:rFonts w:ascii="仿宋_GB2312" w:eastAsia="仿宋_GB2312" w:hint="eastAsia"/>
          <w:sz w:val="32"/>
          <w:szCs w:val="32"/>
        </w:rPr>
        <w:t>，不应当常规用于</w:t>
      </w:r>
      <w:r w:rsidRPr="002D2701">
        <w:rPr>
          <w:rFonts w:ascii="仿宋_GB2312" w:eastAsia="仿宋_GB2312" w:hAnsi="宋体" w:hint="eastAsia"/>
          <w:sz w:val="32"/>
          <w:szCs w:val="32"/>
        </w:rPr>
        <w:t>心血管造影及介入治疗。</w:t>
      </w:r>
    </w:p>
    <w:p w:rsidR="003D2661" w:rsidRPr="002D2701" w:rsidRDefault="003D2661" w:rsidP="00287094">
      <w:pPr>
        <w:spacing w:line="520" w:lineRule="exact"/>
        <w:ind w:firstLineChars="200" w:firstLine="640"/>
        <w:rPr>
          <w:rFonts w:ascii="仿宋_GB2312" w:eastAsia="仿宋_GB2312" w:cs="仿宋_GB2312"/>
          <w:bCs/>
          <w:color w:val="000000"/>
          <w:sz w:val="32"/>
          <w:szCs w:val="32"/>
        </w:rPr>
      </w:pPr>
      <w:r w:rsidRPr="002D2701">
        <w:rPr>
          <w:rFonts w:ascii="仿宋_GB2312" w:eastAsia="仿宋_GB2312" w:hint="eastAsia"/>
          <w:sz w:val="32"/>
          <w:szCs w:val="32"/>
        </w:rPr>
        <w:t>（八）</w:t>
      </w:r>
      <w:r w:rsidRPr="002D2701">
        <w:rPr>
          <w:rFonts w:ascii="仿宋_GB2312" w:eastAsia="仿宋_GB2312" w:cs="仿宋_GB2312" w:hint="eastAsia"/>
          <w:bCs/>
          <w:color w:val="000000"/>
          <w:sz w:val="32"/>
          <w:szCs w:val="32"/>
        </w:rPr>
        <w:t>应提供推荐的清洗和消毒方法。对于介入</w:t>
      </w:r>
      <w:r w:rsidRPr="002D2701">
        <w:rPr>
          <w:rFonts w:ascii="仿宋_GB2312" w:eastAsia="仿宋_GB2312" w:hint="eastAsia"/>
          <w:sz w:val="32"/>
          <w:szCs w:val="32"/>
        </w:rPr>
        <w:t>X射线</w:t>
      </w:r>
      <w:r w:rsidRPr="002D2701">
        <w:rPr>
          <w:rFonts w:ascii="仿宋_GB2312" w:eastAsia="仿宋_GB2312" w:cs="仿宋_GB2312" w:hint="eastAsia"/>
          <w:bCs/>
          <w:color w:val="000000"/>
          <w:sz w:val="32"/>
          <w:szCs w:val="32"/>
        </w:rPr>
        <w:t>设备应包括所有部件涉及清洗和消毒的细节，对于用于长时间透视引导介入操作的设备应标明合适的消毒剂。</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（九）应给出设备使用期限。</w:t>
      </w:r>
    </w:p>
    <w:p w:rsidR="003D2661" w:rsidRPr="002D2701" w:rsidRDefault="003D2661" w:rsidP="00287094">
      <w:pPr>
        <w:spacing w:line="520" w:lineRule="exact"/>
        <w:ind w:firstLineChars="200" w:firstLine="640"/>
        <w:rPr>
          <w:rFonts w:ascii="仿宋_GB2312" w:eastAsia="仿宋_GB2312" w:hAnsi="仿宋"/>
          <w:color w:val="00B050"/>
          <w:sz w:val="32"/>
          <w:szCs w:val="32"/>
        </w:rPr>
      </w:pPr>
      <w:r w:rsidRPr="002D2701">
        <w:rPr>
          <w:rFonts w:ascii="仿宋_GB2312" w:eastAsia="仿宋_GB2312" w:hint="eastAsia"/>
          <w:sz w:val="32"/>
          <w:szCs w:val="32"/>
        </w:rPr>
        <w:t>（十）应给出</w:t>
      </w:r>
      <w:r w:rsidRPr="002D2701">
        <w:rPr>
          <w:rFonts w:ascii="仿宋_GB2312" w:eastAsia="仿宋_GB2312" w:hAnsi="仿宋" w:hint="eastAsia"/>
          <w:sz w:val="32"/>
          <w:szCs w:val="32"/>
        </w:rPr>
        <w:t>整机质量控制定期测试程序和维护周期。</w:t>
      </w:r>
    </w:p>
    <w:p w:rsidR="003D2661" w:rsidRPr="002D2701" w:rsidRDefault="003D2661" w:rsidP="00287094">
      <w:pPr>
        <w:spacing w:line="520" w:lineRule="exact"/>
        <w:ind w:firstLineChars="200" w:firstLine="640"/>
        <w:outlineLvl w:val="1"/>
        <w:rPr>
          <w:rFonts w:ascii="黑体" w:eastAsia="黑体"/>
          <w:sz w:val="32"/>
          <w:szCs w:val="32"/>
        </w:rPr>
      </w:pPr>
      <w:bookmarkStart w:id="13" w:name="_Toc432753652"/>
      <w:r w:rsidRPr="002D2701">
        <w:rPr>
          <w:rFonts w:ascii="黑体" w:eastAsia="黑体" w:hint="eastAsia"/>
          <w:sz w:val="32"/>
          <w:szCs w:val="32"/>
        </w:rPr>
        <w:t>九、注册单元划分</w:t>
      </w:r>
      <w:bookmarkEnd w:id="13"/>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注册单元划分应根据产品的技术原理、结构组成、性能指标、适用范围划分。</w:t>
      </w:r>
    </w:p>
    <w:p w:rsidR="003D2661" w:rsidRPr="00525CA1" w:rsidRDefault="003D2661" w:rsidP="00287094">
      <w:pPr>
        <w:spacing w:line="520" w:lineRule="exact"/>
        <w:ind w:firstLineChars="150" w:firstLine="480"/>
        <w:rPr>
          <w:rFonts w:ascii="仿宋_GB2312" w:eastAsia="仿宋_GB2312"/>
          <w:sz w:val="32"/>
          <w:szCs w:val="32"/>
        </w:rPr>
      </w:pPr>
      <w:r w:rsidRPr="00525CA1">
        <w:rPr>
          <w:rFonts w:ascii="仿宋_GB2312" w:eastAsia="仿宋_GB2312" w:hint="eastAsia"/>
          <w:sz w:val="32"/>
          <w:szCs w:val="32"/>
        </w:rPr>
        <w:t>（一）不同预期用途的X射线诊断设备，不能作为同一单元注册。</w:t>
      </w:r>
    </w:p>
    <w:p w:rsidR="003D2661" w:rsidRPr="00525CA1" w:rsidRDefault="003D2661" w:rsidP="00287094">
      <w:pPr>
        <w:spacing w:line="520" w:lineRule="exact"/>
        <w:ind w:firstLineChars="247" w:firstLine="790"/>
        <w:rPr>
          <w:rFonts w:ascii="仿宋_GB2312" w:eastAsia="仿宋_GB2312" w:hAnsi="仿宋"/>
          <w:sz w:val="32"/>
          <w:szCs w:val="32"/>
        </w:rPr>
      </w:pPr>
      <w:r w:rsidRPr="00525CA1">
        <w:rPr>
          <w:rFonts w:ascii="仿宋_GB2312" w:eastAsia="仿宋_GB2312" w:hint="eastAsia"/>
          <w:sz w:val="32"/>
          <w:szCs w:val="32"/>
        </w:rPr>
        <w:t>如：</w:t>
      </w:r>
      <w:r w:rsidRPr="00525CA1">
        <w:rPr>
          <w:rFonts w:ascii="仿宋_GB2312" w:eastAsia="仿宋_GB2312" w:hAnsi="仿宋" w:hint="eastAsia"/>
          <w:sz w:val="32"/>
          <w:szCs w:val="32"/>
        </w:rPr>
        <w:t>医用血管造影X射线机</w:t>
      </w:r>
      <w:r w:rsidRPr="00525CA1">
        <w:rPr>
          <w:rFonts w:ascii="仿宋_GB2312" w:eastAsia="仿宋_GB2312" w:hint="eastAsia"/>
          <w:sz w:val="32"/>
          <w:szCs w:val="32"/>
        </w:rPr>
        <w:t>不能和</w:t>
      </w:r>
      <w:r w:rsidRPr="00525CA1">
        <w:rPr>
          <w:rFonts w:ascii="仿宋_GB2312" w:eastAsia="仿宋_GB2312" w:hAnsi="仿宋" w:hint="eastAsia"/>
          <w:sz w:val="32"/>
          <w:szCs w:val="32"/>
        </w:rPr>
        <w:t>移动式C</w:t>
      </w:r>
      <w:proofErr w:type="gramStart"/>
      <w:r w:rsidRPr="00525CA1">
        <w:rPr>
          <w:rFonts w:ascii="仿宋_GB2312" w:eastAsia="仿宋_GB2312" w:hAnsi="仿宋" w:hint="eastAsia"/>
          <w:sz w:val="32"/>
          <w:szCs w:val="32"/>
        </w:rPr>
        <w:t>形臂</w:t>
      </w:r>
      <w:proofErr w:type="gramEnd"/>
      <w:r w:rsidRPr="00525CA1">
        <w:rPr>
          <w:rFonts w:ascii="仿宋_GB2312" w:eastAsia="仿宋_GB2312" w:hAnsi="仿宋" w:hint="eastAsia"/>
          <w:sz w:val="32"/>
          <w:szCs w:val="32"/>
        </w:rPr>
        <w:t>X射线机作为同一注册单元。</w:t>
      </w:r>
    </w:p>
    <w:p w:rsidR="003D2661" w:rsidRPr="002D2701" w:rsidRDefault="003D2661" w:rsidP="00287094">
      <w:pPr>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（二）预期用途相同，性能指标相近，但技术结构有较大差异的X线诊断设备不能作为同一注册单元，如：</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1.</w:t>
      </w:r>
      <w:r w:rsidR="009D37D0">
        <w:rPr>
          <w:rFonts w:ascii="仿宋_GB2312" w:eastAsia="仿宋_GB2312" w:hint="eastAsia"/>
          <w:sz w:val="32"/>
          <w:szCs w:val="32"/>
        </w:rPr>
        <w:t>同</w:t>
      </w:r>
      <w:r w:rsidRPr="002D2701">
        <w:rPr>
          <w:rFonts w:ascii="仿宋_GB2312" w:eastAsia="仿宋_GB2312" w:hint="eastAsia"/>
          <w:sz w:val="32"/>
          <w:szCs w:val="32"/>
        </w:rPr>
        <w:t>是50kW的X射线发生装置；高压发生装置中的高压变压器结构不一致的（如：工频和非工频），不能划为同一注册单元。</w:t>
      </w:r>
    </w:p>
    <w:p w:rsidR="003D2661" w:rsidRPr="002D2701" w:rsidRDefault="003D2661" w:rsidP="00287094">
      <w:pPr>
        <w:spacing w:line="520" w:lineRule="exact"/>
        <w:ind w:firstLineChars="189" w:firstLine="605"/>
        <w:rPr>
          <w:rFonts w:ascii="仿宋_GB2312" w:eastAsia="仿宋_GB2312"/>
          <w:sz w:val="32"/>
          <w:szCs w:val="32"/>
        </w:rPr>
      </w:pPr>
      <w:r w:rsidRPr="002D2701">
        <w:rPr>
          <w:rFonts w:ascii="仿宋_GB2312" w:eastAsia="仿宋_GB2312" w:hint="eastAsia"/>
          <w:sz w:val="32"/>
          <w:szCs w:val="32"/>
        </w:rPr>
        <w:t>2.同是透视胃肠诊断床，床上管的和床下管的不能划为同一注册单元。</w:t>
      </w:r>
    </w:p>
    <w:p w:rsidR="003D2661" w:rsidRPr="00D05DE7" w:rsidRDefault="003D2661" w:rsidP="00287094">
      <w:pPr>
        <w:spacing w:line="520" w:lineRule="exact"/>
        <w:ind w:firstLineChars="202" w:firstLine="646"/>
        <w:rPr>
          <w:rFonts w:ascii="仿宋_GB2312" w:eastAsia="仿宋_GB2312"/>
          <w:sz w:val="32"/>
          <w:szCs w:val="32"/>
        </w:rPr>
      </w:pPr>
      <w:r w:rsidRPr="00D05DE7">
        <w:rPr>
          <w:rFonts w:ascii="仿宋_GB2312" w:eastAsia="仿宋_GB2312" w:hint="eastAsia"/>
          <w:sz w:val="32"/>
          <w:szCs w:val="32"/>
        </w:rPr>
        <w:t>3.对于</w:t>
      </w:r>
      <w:r w:rsidRPr="00D05DE7">
        <w:rPr>
          <w:rFonts w:ascii="仿宋_GB2312" w:eastAsia="仿宋_GB2312" w:hAnsi="宋体" w:hint="eastAsia"/>
          <w:sz w:val="32"/>
          <w:szCs w:val="32"/>
        </w:rPr>
        <w:t>单平面系统</w:t>
      </w:r>
      <w:r w:rsidRPr="00D05DE7">
        <w:rPr>
          <w:rFonts w:ascii="仿宋_GB2312" w:eastAsia="仿宋_GB2312" w:hAnsi="仿宋" w:hint="eastAsia"/>
          <w:sz w:val="32"/>
          <w:szCs w:val="32"/>
        </w:rPr>
        <w:t>医用血管造影X射线机</w:t>
      </w:r>
      <w:r w:rsidRPr="00D05DE7">
        <w:rPr>
          <w:rFonts w:ascii="仿宋_GB2312" w:eastAsia="仿宋_GB2312" w:hAnsi="宋体" w:hint="eastAsia"/>
          <w:sz w:val="32"/>
          <w:szCs w:val="32"/>
        </w:rPr>
        <w:t>，如果X射线发生装置与X射线成像装置均相同，只是C臂安装方式不同（如落地式与悬吊式），可以划为同一单元注册。</w:t>
      </w:r>
    </w:p>
    <w:p w:rsidR="003D2661" w:rsidRPr="00D05DE7" w:rsidRDefault="003D2661" w:rsidP="00287094">
      <w:pPr>
        <w:spacing w:line="520" w:lineRule="exact"/>
        <w:ind w:firstLineChars="150" w:firstLine="480"/>
        <w:rPr>
          <w:rFonts w:ascii="仿宋_GB2312" w:eastAsia="仿宋_GB2312"/>
          <w:sz w:val="32"/>
          <w:szCs w:val="32"/>
        </w:rPr>
      </w:pPr>
      <w:r w:rsidRPr="00D05DE7">
        <w:rPr>
          <w:rFonts w:ascii="仿宋_GB2312" w:eastAsia="仿宋_GB2312" w:hint="eastAsia"/>
          <w:sz w:val="32"/>
          <w:szCs w:val="32"/>
        </w:rPr>
        <w:t>（三）设计和生产过程相同，预期用途相同，性能指标相近，技术结构基本相同的派生系列产品可以划为同一注册单元，如：</w:t>
      </w:r>
    </w:p>
    <w:p w:rsidR="003D2661" w:rsidRPr="002D2701" w:rsidRDefault="003D2661" w:rsidP="00287094">
      <w:pPr>
        <w:spacing w:line="520" w:lineRule="exact"/>
        <w:ind w:firstLineChars="189" w:firstLine="605"/>
        <w:rPr>
          <w:rFonts w:ascii="仿宋_GB2312" w:eastAsia="仿宋_GB2312"/>
          <w:sz w:val="32"/>
          <w:szCs w:val="32"/>
        </w:rPr>
      </w:pPr>
      <w:r w:rsidRPr="002D2701">
        <w:rPr>
          <w:rFonts w:ascii="仿宋_GB2312" w:eastAsia="仿宋_GB2312" w:hint="eastAsia"/>
          <w:sz w:val="32"/>
          <w:szCs w:val="32"/>
        </w:rPr>
        <w:t>1.高频50</w:t>
      </w:r>
      <w:r w:rsidR="00A5055D">
        <w:rPr>
          <w:rFonts w:ascii="仿宋_GB2312" w:eastAsia="仿宋_GB2312" w:hint="eastAsia"/>
          <w:sz w:val="32"/>
          <w:szCs w:val="32"/>
        </w:rPr>
        <w:t>k</w:t>
      </w:r>
      <w:r w:rsidRPr="002D2701">
        <w:rPr>
          <w:rFonts w:ascii="仿宋_GB2312" w:eastAsia="仿宋_GB2312" w:hint="eastAsia"/>
          <w:sz w:val="32"/>
          <w:szCs w:val="32"/>
        </w:rPr>
        <w:t>W</w:t>
      </w:r>
      <w:r>
        <w:rPr>
          <w:rFonts w:ascii="仿宋_GB2312" w:eastAsia="仿宋_GB2312" w:hint="eastAsia"/>
          <w:sz w:val="32"/>
          <w:szCs w:val="32"/>
        </w:rPr>
        <w:t xml:space="preserve"> X射线透视摄影</w:t>
      </w:r>
      <w:r w:rsidRPr="002D2701">
        <w:rPr>
          <w:rFonts w:ascii="仿宋_GB2312" w:eastAsia="仿宋_GB2312" w:hint="eastAsia"/>
          <w:sz w:val="32"/>
          <w:szCs w:val="32"/>
        </w:rPr>
        <w:t>系统</w:t>
      </w:r>
      <w:r>
        <w:rPr>
          <w:rFonts w:ascii="仿宋_GB2312" w:eastAsia="仿宋_GB2312" w:hint="eastAsia"/>
          <w:sz w:val="32"/>
          <w:szCs w:val="32"/>
        </w:rPr>
        <w:t>(第三类)</w:t>
      </w:r>
      <w:r w:rsidRPr="002D2701">
        <w:rPr>
          <w:rFonts w:ascii="仿宋_GB2312" w:eastAsia="仿宋_GB2312" w:hint="eastAsia"/>
          <w:sz w:val="32"/>
          <w:szCs w:val="32"/>
        </w:rPr>
        <w:t>，一台高压发生装置可以有两种或三种配置：配一台透视胃肠诊断床；构成单床机组，同时这台主机（接口有些变动）也可以再配一台摄影平床，构成双床机组适应不同临床需要，这种情况也可以作为同一注册单元。</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2.高压发生器：硬件结构相同，仅靠软件调节功率的，增加、减少或更换部分电路板的方式调节的，可以划为同一注册单元。</w:t>
      </w:r>
    </w:p>
    <w:p w:rsidR="003D2661" w:rsidRPr="002D2701" w:rsidRDefault="003D2661" w:rsidP="00287094">
      <w:pPr>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（四）由于临床需求的多样性，医用X射线系统经常需要有多种多样部件的灵活配置。在基本组成不变的情况下，不同选择的配置可以划为同一注册单元，如：</w:t>
      </w:r>
    </w:p>
    <w:p w:rsidR="003D2661" w:rsidRPr="00525CA1" w:rsidRDefault="003D2661" w:rsidP="00287094">
      <w:pPr>
        <w:spacing w:line="520" w:lineRule="exact"/>
        <w:ind w:firstLineChars="200" w:firstLine="640"/>
        <w:rPr>
          <w:rFonts w:ascii="仿宋_GB2312" w:eastAsia="仿宋_GB2312"/>
          <w:sz w:val="32"/>
          <w:szCs w:val="32"/>
        </w:rPr>
      </w:pPr>
      <w:r w:rsidRPr="00525CA1">
        <w:rPr>
          <w:rFonts w:ascii="仿宋_GB2312" w:eastAsia="仿宋_GB2312" w:hint="eastAsia"/>
          <w:sz w:val="32"/>
          <w:szCs w:val="32"/>
        </w:rPr>
        <w:t>1.</w:t>
      </w:r>
      <w:r w:rsidRPr="00525CA1">
        <w:rPr>
          <w:rFonts w:ascii="仿宋_GB2312" w:eastAsia="仿宋_GB2312" w:hAnsi="仿宋" w:hint="eastAsia"/>
          <w:sz w:val="32"/>
          <w:szCs w:val="32"/>
        </w:rPr>
        <w:t>医用血管造影X射线机</w:t>
      </w:r>
      <w:r w:rsidRPr="00525CA1">
        <w:rPr>
          <w:rFonts w:ascii="仿宋_GB2312" w:eastAsia="仿宋_GB2312" w:hint="eastAsia"/>
          <w:sz w:val="32"/>
          <w:szCs w:val="32"/>
        </w:rPr>
        <w:t>，具有多个数字探测器，如数字探测器的工作原理相同，可以作为同一注册单元。</w:t>
      </w:r>
    </w:p>
    <w:p w:rsidR="003D2661" w:rsidRPr="00525CA1" w:rsidRDefault="003D2661" w:rsidP="00287094">
      <w:pPr>
        <w:spacing w:line="520" w:lineRule="exact"/>
        <w:ind w:firstLineChars="200" w:firstLine="640"/>
        <w:rPr>
          <w:rFonts w:ascii="仿宋_GB2312" w:eastAsia="仿宋_GB2312"/>
          <w:sz w:val="32"/>
          <w:szCs w:val="32"/>
        </w:rPr>
      </w:pPr>
      <w:r w:rsidRPr="00525CA1">
        <w:rPr>
          <w:rFonts w:ascii="仿宋_GB2312" w:eastAsia="仿宋_GB2312" w:hint="eastAsia"/>
          <w:sz w:val="32"/>
          <w:szCs w:val="32"/>
        </w:rPr>
        <w:t>2.</w:t>
      </w:r>
      <w:r w:rsidRPr="00525CA1">
        <w:rPr>
          <w:rFonts w:ascii="仿宋_GB2312" w:eastAsia="仿宋_GB2312" w:hAnsi="仿宋" w:hint="eastAsia"/>
          <w:sz w:val="32"/>
          <w:szCs w:val="32"/>
        </w:rPr>
        <w:t>医用血管造影X射线机</w:t>
      </w:r>
      <w:r w:rsidRPr="00525CA1">
        <w:rPr>
          <w:rFonts w:ascii="仿宋_GB2312" w:eastAsia="仿宋_GB2312" w:hint="eastAsia"/>
          <w:sz w:val="32"/>
          <w:szCs w:val="32"/>
        </w:rPr>
        <w:t>，具有两个患者支撑装置，性能指标相近，可以作为同一注册单元。</w:t>
      </w:r>
    </w:p>
    <w:p w:rsidR="003D2661" w:rsidRPr="002D2701" w:rsidRDefault="003D2661" w:rsidP="00287094">
      <w:pPr>
        <w:spacing w:line="520" w:lineRule="exact"/>
        <w:ind w:firstLineChars="150" w:firstLine="480"/>
        <w:rPr>
          <w:rFonts w:ascii="仿宋_GB2312" w:eastAsia="仿宋_GB2312"/>
          <w:sz w:val="32"/>
          <w:szCs w:val="32"/>
        </w:rPr>
      </w:pPr>
      <w:r w:rsidRPr="002D2701">
        <w:rPr>
          <w:rFonts w:ascii="仿宋_GB2312" w:eastAsia="仿宋_GB2312" w:hint="eastAsia"/>
          <w:sz w:val="32"/>
          <w:szCs w:val="32"/>
        </w:rPr>
        <w:t>（五）决定主机、患者支撑装置和成像装置能否组成一个合理的X射线诊断系统的注册单元，采取高压发生装置优先原则，如：</w:t>
      </w:r>
    </w:p>
    <w:p w:rsidR="003D2661" w:rsidRPr="002D2701" w:rsidRDefault="003D2661" w:rsidP="00287094">
      <w:pPr>
        <w:spacing w:line="520" w:lineRule="exact"/>
        <w:ind w:firstLineChars="189" w:firstLine="605"/>
        <w:rPr>
          <w:rFonts w:ascii="仿宋_GB2312" w:eastAsia="仿宋_GB2312"/>
          <w:sz w:val="32"/>
          <w:szCs w:val="32"/>
        </w:rPr>
      </w:pPr>
      <w:r w:rsidRPr="002D2701">
        <w:rPr>
          <w:rFonts w:ascii="仿宋_GB2312" w:eastAsia="仿宋_GB2312" w:hint="eastAsia"/>
          <w:sz w:val="32"/>
          <w:szCs w:val="32"/>
        </w:rPr>
        <w:t>1.一台高压发生装置，可以选配不同的患者支撑装置和成像装置，形成一个整机系统作为一个注册单元；而任何患者支撑装置或成像装置不能选配不同的高压发生装置构成一个注册单元。</w:t>
      </w:r>
    </w:p>
    <w:p w:rsidR="003D2661" w:rsidRPr="002D2701" w:rsidRDefault="003D2661" w:rsidP="00287094">
      <w:pPr>
        <w:spacing w:line="520" w:lineRule="exact"/>
        <w:ind w:firstLineChars="189" w:firstLine="605"/>
        <w:rPr>
          <w:rFonts w:ascii="仿宋_GB2312" w:eastAsia="仿宋_GB2312"/>
          <w:sz w:val="32"/>
          <w:szCs w:val="32"/>
        </w:rPr>
      </w:pPr>
      <w:r w:rsidRPr="002D2701">
        <w:rPr>
          <w:rFonts w:ascii="仿宋_GB2312" w:eastAsia="仿宋_GB2312" w:hint="eastAsia"/>
          <w:sz w:val="32"/>
          <w:szCs w:val="32"/>
        </w:rPr>
        <w:t>2.一台胃肠诊断床不能选配不同的高压发生装置（自制、外购的）作为同一注册单元。</w:t>
      </w:r>
    </w:p>
    <w:p w:rsidR="003D2661" w:rsidRPr="002D2701" w:rsidRDefault="003D2661" w:rsidP="00287094">
      <w:pPr>
        <w:spacing w:line="520" w:lineRule="exact"/>
        <w:ind w:firstLineChars="200" w:firstLine="640"/>
        <w:outlineLvl w:val="1"/>
        <w:rPr>
          <w:rFonts w:ascii="黑体" w:eastAsia="黑体"/>
          <w:sz w:val="32"/>
          <w:szCs w:val="32"/>
        </w:rPr>
      </w:pPr>
      <w:bookmarkStart w:id="14" w:name="_Toc432753653"/>
      <w:r w:rsidRPr="002D2701">
        <w:rPr>
          <w:rFonts w:ascii="黑体" w:eastAsia="黑体" w:hint="eastAsia"/>
          <w:sz w:val="32"/>
          <w:szCs w:val="32"/>
        </w:rPr>
        <w:t>十、检测单元划分原则</w:t>
      </w:r>
      <w:bookmarkEnd w:id="14"/>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检测样机的选取应考虑产品功能、性能、预期用途、安全指标、主要部件、结构及其组合方式等，具体原则如下：</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（一）</w:t>
      </w:r>
      <w:r w:rsidRPr="002D2701">
        <w:rPr>
          <w:rFonts w:ascii="仿宋_GB2312" w:eastAsia="仿宋_GB2312" w:hAnsi="楷体" w:cs="楷体" w:hint="eastAsia"/>
          <w:sz w:val="32"/>
          <w:szCs w:val="32"/>
        </w:rPr>
        <w:t>对功能、性能、预期用途、安全指标、主要部件、结构及其组合方式不同的设备应选取不同的检测样机；</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（二）</w:t>
      </w:r>
      <w:r w:rsidRPr="002D2701">
        <w:rPr>
          <w:rFonts w:ascii="仿宋_GB2312" w:eastAsia="仿宋_GB2312" w:hAnsi="楷体" w:cs="楷体" w:hint="eastAsia"/>
          <w:sz w:val="32"/>
          <w:szCs w:val="32"/>
        </w:rPr>
        <w:t>对产品性能不同，结构及其组合方式相同的设备，应选取不同的检测样机；</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（三）</w:t>
      </w:r>
      <w:r w:rsidRPr="002D2701">
        <w:rPr>
          <w:rFonts w:ascii="仿宋_GB2312" w:eastAsia="仿宋_GB2312" w:hAnsi="楷体" w:cs="楷体" w:hint="eastAsia"/>
          <w:sz w:val="32"/>
          <w:szCs w:val="32"/>
        </w:rPr>
        <w:t>对主要部件组合方式不同的设备应选取不同的检测样机；</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（四）</w:t>
      </w:r>
      <w:r w:rsidRPr="002D2701">
        <w:rPr>
          <w:rFonts w:ascii="仿宋_GB2312" w:eastAsia="仿宋_GB2312" w:hAnsi="楷体" w:cs="楷体" w:hint="eastAsia"/>
          <w:sz w:val="32"/>
          <w:szCs w:val="32"/>
        </w:rPr>
        <w:t>对产品主要部件不同的设备应选取不同的检测样机，例如：高压发生器、影像系统、Ｘ射线管、患者支撑装置等；</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（五）</w:t>
      </w:r>
      <w:r w:rsidRPr="002D2701">
        <w:rPr>
          <w:rFonts w:ascii="仿宋_GB2312" w:eastAsia="仿宋_GB2312" w:hAnsi="楷体" w:cs="楷体" w:hint="eastAsia"/>
          <w:sz w:val="32"/>
          <w:szCs w:val="32"/>
        </w:rPr>
        <w:t>对电源部分结构有较大区别的，应选取不同的检测样机；</w:t>
      </w:r>
    </w:p>
    <w:p w:rsidR="003D2661" w:rsidRPr="002D2701" w:rsidRDefault="003D2661" w:rsidP="00287094">
      <w:pPr>
        <w:spacing w:line="520" w:lineRule="exact"/>
        <w:ind w:rightChars="-32" w:right="-67" w:firstLineChars="200" w:firstLine="640"/>
        <w:rPr>
          <w:rFonts w:ascii="仿宋_GB2312" w:eastAsia="仿宋_GB2312" w:hAnsi="楷体" w:cs="楷体"/>
          <w:sz w:val="32"/>
          <w:szCs w:val="32"/>
        </w:rPr>
      </w:pPr>
      <w:r>
        <w:rPr>
          <w:rFonts w:ascii="仿宋_GB2312" w:eastAsia="仿宋_GB2312" w:hAnsi="楷体" w:cs="楷体" w:hint="eastAsia"/>
          <w:sz w:val="32"/>
          <w:szCs w:val="32"/>
        </w:rPr>
        <w:t>（六）</w:t>
      </w:r>
      <w:r w:rsidRPr="002D2701">
        <w:rPr>
          <w:rFonts w:ascii="仿宋_GB2312" w:eastAsia="仿宋_GB2312" w:hAnsi="楷体" w:cs="楷体" w:hint="eastAsia"/>
          <w:sz w:val="32"/>
          <w:szCs w:val="32"/>
        </w:rPr>
        <w:t>多配置的产品应选</w:t>
      </w:r>
      <w:proofErr w:type="gramStart"/>
      <w:r w:rsidRPr="002D2701">
        <w:rPr>
          <w:rFonts w:ascii="仿宋_GB2312" w:eastAsia="仿宋_GB2312" w:hAnsi="楷体" w:cs="楷体" w:hint="eastAsia"/>
          <w:sz w:val="32"/>
          <w:szCs w:val="32"/>
        </w:rPr>
        <w:t>择包括</w:t>
      </w:r>
      <w:proofErr w:type="gramEnd"/>
      <w:r w:rsidRPr="002D2701">
        <w:rPr>
          <w:rFonts w:ascii="仿宋_GB2312" w:eastAsia="仿宋_GB2312" w:hAnsi="楷体" w:cs="楷体" w:hint="eastAsia"/>
          <w:sz w:val="32"/>
          <w:szCs w:val="32"/>
        </w:rPr>
        <w:t>各种配置的典型产品进行检测，例如：高压发生器功率不同的产品应选取最大功率的配置作为典型产品检测，数字探测器原理结构和使用预期相同，可以选择成像区域最大的平板探测器作为典型产品检测等。</w:t>
      </w:r>
    </w:p>
    <w:p w:rsidR="003D2661" w:rsidRPr="00ED027D"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同一注册单元的产品应选择典型性配置进行全面检测，其他配置产品更换部件的检测可适用覆盖原则及进行差异试验</w:t>
      </w:r>
      <w:r w:rsidR="00ED027D">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更换一种主要部件的，如</w:t>
      </w:r>
      <w:r w:rsidR="00597B07">
        <w:rPr>
          <w:rFonts w:ascii="仿宋_GB2312" w:eastAsia="仿宋_GB2312" w:hAnsi="仿宋_GB2312" w:cs="仿宋_GB2312" w:hint="eastAsia"/>
          <w:sz w:val="32"/>
          <w:szCs w:val="32"/>
        </w:rPr>
        <w:t>更换的部件和原部件的制造商</w:t>
      </w:r>
      <w:r w:rsidRPr="002D2701">
        <w:rPr>
          <w:rFonts w:ascii="仿宋_GB2312" w:eastAsia="仿宋_GB2312" w:hAnsi="仿宋_GB2312" w:cs="仿宋_GB2312" w:hint="eastAsia"/>
          <w:sz w:val="32"/>
          <w:szCs w:val="32"/>
        </w:rPr>
        <w:t>一致，部件已经通过检验，</w:t>
      </w:r>
      <w:r w:rsidRPr="00ED027D">
        <w:rPr>
          <w:rFonts w:ascii="仿宋_GB2312" w:eastAsia="仿宋_GB2312" w:hAnsi="仿宋_GB2312" w:cs="仿宋_GB2312" w:hint="eastAsia"/>
          <w:sz w:val="32"/>
          <w:szCs w:val="32"/>
        </w:rPr>
        <w:t>部件型号及设计未发生变化，</w:t>
      </w:r>
      <w:r w:rsidRPr="002D2701">
        <w:rPr>
          <w:rFonts w:ascii="仿宋_GB2312" w:eastAsia="仿宋_GB2312" w:hAnsi="仿宋_GB2312" w:cs="仿宋_GB2312" w:hint="eastAsia"/>
          <w:sz w:val="32"/>
          <w:szCs w:val="32"/>
        </w:rPr>
        <w:t>整机的技术要求也未发生变化，可以适用覆盖原则。</w:t>
      </w:r>
      <w:r w:rsidRPr="00ED027D">
        <w:rPr>
          <w:rFonts w:ascii="仿宋_GB2312" w:eastAsia="仿宋_GB2312" w:hAnsi="仿宋_GB2312" w:cs="仿宋_GB2312" w:hint="eastAsia"/>
          <w:sz w:val="32"/>
          <w:szCs w:val="32"/>
        </w:rPr>
        <w:t>同时更换</w:t>
      </w:r>
      <w:r w:rsidRPr="00ED027D">
        <w:rPr>
          <w:rFonts w:ascii="仿宋_GB2312" w:eastAsia="仿宋_GB2312" w:hAnsi="仿宋_GB2312" w:cs="仿宋_GB2312"/>
          <w:sz w:val="32"/>
          <w:szCs w:val="32"/>
        </w:rPr>
        <w:t xml:space="preserve">2个及以上主要部件的，覆盖原则不适用。 </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具体要求如下：</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2D2701">
        <w:rPr>
          <w:rFonts w:ascii="仿宋_GB2312" w:eastAsia="仿宋_GB2312" w:hAnsi="仿宋_GB2312" w:cs="仿宋_GB2312" w:hint="eastAsia"/>
          <w:sz w:val="32"/>
          <w:szCs w:val="32"/>
        </w:rPr>
        <w:t>产品配置发生变化的情况</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对于一个型号的产品具有多种配置的情况，以及一个注册单元产品具有多个型号的情况，原则上产品的每个不同部件都应经过检验。对于已经含有经过检验的部件的产品可以被部分覆盖，仅进行差异试验。如果一个型号的产品多种配置的一个配置的所有部件在该型号产品的检验中全部经过检验，可考虑免检。</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2D2701">
        <w:rPr>
          <w:rFonts w:ascii="仿宋_GB2312" w:eastAsia="仿宋_GB2312" w:hAnsi="仿宋_GB2312" w:cs="仿宋_GB2312" w:hint="eastAsia"/>
          <w:sz w:val="32"/>
          <w:szCs w:val="32"/>
        </w:rPr>
        <w:t>主要部件本身发生变化的情况</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更换高压发生器：硬件结构相同，仅靠软件调节功率的，增加、减少或更换部分电路板的方式调节的，功率高的可覆盖功率低的。硬件结构不同的，不能相互覆盖。</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更换X射线管（组件）：原则上不能覆盖,应进行差异试验。</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proofErr w:type="gramStart"/>
      <w:r w:rsidRPr="002D2701">
        <w:rPr>
          <w:rFonts w:ascii="仿宋_GB2312" w:eastAsia="仿宋_GB2312" w:hAnsi="仿宋_GB2312" w:cs="仿宋_GB2312" w:hint="eastAsia"/>
          <w:sz w:val="32"/>
          <w:szCs w:val="32"/>
        </w:rPr>
        <w:t>更换限束器</w:t>
      </w:r>
      <w:proofErr w:type="gramEnd"/>
      <w:r w:rsidRPr="002D2701">
        <w:rPr>
          <w:rFonts w:ascii="仿宋_GB2312" w:eastAsia="仿宋_GB2312" w:hAnsi="仿宋_GB2312" w:cs="仿宋_GB2312" w:hint="eastAsia"/>
          <w:sz w:val="32"/>
          <w:szCs w:val="32"/>
        </w:rPr>
        <w:t>：原则上不能覆盖,应进行差异试验。</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患者支撑装置：原则上不能覆盖,应进行差异试验。</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成像装置：成像原理相同，但组成器件不同，原则上不能覆盖，应进行差异试验。例如：数字探测器的闪烁体和光电二极管材料不同，不能覆盖。</w:t>
      </w:r>
    </w:p>
    <w:p w:rsidR="003D2661" w:rsidRDefault="003D2661" w:rsidP="00287094">
      <w:pPr>
        <w:spacing w:line="520" w:lineRule="exact"/>
        <w:ind w:rightChars="-32" w:right="-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2D2701">
        <w:rPr>
          <w:rFonts w:ascii="仿宋_GB2312" w:eastAsia="仿宋_GB2312" w:hAnsi="仿宋_GB2312" w:cs="仿宋_GB2312" w:hint="eastAsia"/>
          <w:sz w:val="32"/>
          <w:szCs w:val="32"/>
        </w:rPr>
        <w:t>其</w:t>
      </w:r>
      <w:r w:rsidR="000D0390">
        <w:rPr>
          <w:rFonts w:ascii="仿宋_GB2312" w:eastAsia="仿宋_GB2312" w:hAnsi="仿宋_GB2312" w:cs="仿宋_GB2312" w:hint="eastAsia"/>
          <w:sz w:val="32"/>
          <w:szCs w:val="32"/>
        </w:rPr>
        <w:t>他</w:t>
      </w:r>
      <w:r w:rsidRPr="002D2701">
        <w:rPr>
          <w:rFonts w:ascii="仿宋_GB2312" w:eastAsia="仿宋_GB2312" w:hAnsi="仿宋_GB2312" w:cs="仿宋_GB2312" w:hint="eastAsia"/>
          <w:sz w:val="32"/>
          <w:szCs w:val="32"/>
        </w:rPr>
        <w:t>说明</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整机检测合格，在原产品配置基础上，硬件结构无变化，只是减少了组成部件的产品，可以被覆盖。（如：</w:t>
      </w:r>
      <w:proofErr w:type="gramStart"/>
      <w:r w:rsidRPr="002D2701">
        <w:rPr>
          <w:rFonts w:ascii="仿宋_GB2312" w:eastAsia="仿宋_GB2312" w:hAnsi="仿宋_GB2312" w:cs="仿宋_GB2312" w:hint="eastAsia"/>
          <w:sz w:val="32"/>
          <w:szCs w:val="32"/>
        </w:rPr>
        <w:t>双床双管</w:t>
      </w:r>
      <w:proofErr w:type="gramEnd"/>
      <w:r w:rsidRPr="002D2701">
        <w:rPr>
          <w:rFonts w:ascii="仿宋_GB2312" w:eastAsia="仿宋_GB2312" w:hAnsi="仿宋_GB2312" w:cs="仿宋_GB2312" w:hint="eastAsia"/>
          <w:sz w:val="32"/>
          <w:szCs w:val="32"/>
        </w:rPr>
        <w:t>X射线机检测合格，企业又申请单床单管机，且使用的仍是</w:t>
      </w:r>
      <w:proofErr w:type="gramStart"/>
      <w:r w:rsidRPr="002D2701">
        <w:rPr>
          <w:rFonts w:ascii="仿宋_GB2312" w:eastAsia="仿宋_GB2312" w:hAnsi="仿宋_GB2312" w:cs="仿宋_GB2312" w:hint="eastAsia"/>
          <w:sz w:val="32"/>
          <w:szCs w:val="32"/>
        </w:rPr>
        <w:t>原双床双</w:t>
      </w:r>
      <w:proofErr w:type="gramEnd"/>
      <w:r w:rsidRPr="002D2701">
        <w:rPr>
          <w:rFonts w:ascii="仿宋_GB2312" w:eastAsia="仿宋_GB2312" w:hAnsi="仿宋_GB2312" w:cs="仿宋_GB2312" w:hint="eastAsia"/>
          <w:sz w:val="32"/>
          <w:szCs w:val="32"/>
        </w:rPr>
        <w:t>管机的高压发生器及其</w:t>
      </w:r>
      <w:r w:rsidR="000D0390">
        <w:rPr>
          <w:rFonts w:ascii="仿宋_GB2312" w:eastAsia="仿宋_GB2312" w:hAnsi="仿宋_GB2312" w:cs="仿宋_GB2312" w:hint="eastAsia"/>
          <w:sz w:val="32"/>
          <w:szCs w:val="32"/>
        </w:rPr>
        <w:t>他</w:t>
      </w:r>
      <w:r w:rsidRPr="002D2701">
        <w:rPr>
          <w:rFonts w:ascii="仿宋_GB2312" w:eastAsia="仿宋_GB2312" w:hAnsi="仿宋_GB2312" w:cs="仿宋_GB2312" w:hint="eastAsia"/>
          <w:sz w:val="32"/>
          <w:szCs w:val="32"/>
        </w:rPr>
        <w:t>部件，可以被覆盖。）</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对于不能被覆盖的产品应进行差异检测，检验时执行的标准应根据产品具体情况分析确定，可参照更改部件涉及安全标准表</w:t>
      </w:r>
      <w:r w:rsidR="00A5055D">
        <w:rPr>
          <w:rFonts w:ascii="仿宋" w:eastAsia="仿宋" w:hAnsi="仿宋" w:cs="仿宋_GB2312" w:hint="eastAsia"/>
          <w:sz w:val="32"/>
          <w:szCs w:val="32"/>
        </w:rPr>
        <w:t>Ⅵ</w:t>
      </w:r>
      <w:r w:rsidRPr="002D2701">
        <w:rPr>
          <w:rFonts w:ascii="仿宋_GB2312" w:eastAsia="仿宋_GB2312" w:hAnsi="仿宋_GB2312" w:cs="仿宋_GB2312" w:hint="eastAsia"/>
          <w:sz w:val="32"/>
          <w:szCs w:val="32"/>
        </w:rPr>
        <w:t>。</w:t>
      </w:r>
    </w:p>
    <w:p w:rsidR="003D2661" w:rsidRDefault="003D2661" w:rsidP="00287094">
      <w:pPr>
        <w:spacing w:line="520" w:lineRule="exact"/>
        <w:ind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2D2701">
        <w:rPr>
          <w:rFonts w:ascii="仿宋_GB2312" w:eastAsia="仿宋_GB2312" w:hAnsi="仿宋_GB2312" w:cs="仿宋_GB2312" w:hint="eastAsia"/>
          <w:sz w:val="32"/>
          <w:szCs w:val="32"/>
        </w:rPr>
        <w:t>新产品申请，由于性能不同，即使硬件结构相同或相近，也应进行检测。</w:t>
      </w:r>
    </w:p>
    <w:p w:rsidR="003D2661" w:rsidRPr="00A7128D" w:rsidRDefault="003D2661" w:rsidP="000B03D2">
      <w:pPr>
        <w:spacing w:line="360" w:lineRule="auto"/>
        <w:jc w:val="center"/>
        <w:rPr>
          <w:rFonts w:ascii="仿宋_GB2312" w:eastAsia="仿宋_GB2312" w:hAnsi="宋体"/>
          <w:b/>
          <w:sz w:val="28"/>
          <w:szCs w:val="28"/>
        </w:rPr>
      </w:pPr>
    </w:p>
    <w:p w:rsidR="003D2661" w:rsidRPr="00A7128D" w:rsidRDefault="003D2661" w:rsidP="000B03D2">
      <w:pPr>
        <w:spacing w:line="360" w:lineRule="auto"/>
        <w:jc w:val="center"/>
        <w:rPr>
          <w:rFonts w:ascii="仿宋_GB2312" w:eastAsia="仿宋_GB2312" w:hAnsi="宋体"/>
          <w:b/>
          <w:sz w:val="28"/>
          <w:szCs w:val="28"/>
        </w:rPr>
      </w:pPr>
    </w:p>
    <w:p w:rsidR="003D2661" w:rsidRPr="00A7128D" w:rsidRDefault="003D2661" w:rsidP="000B03D2">
      <w:pPr>
        <w:spacing w:line="360" w:lineRule="auto"/>
        <w:jc w:val="center"/>
        <w:rPr>
          <w:rFonts w:ascii="仿宋_GB2312" w:eastAsia="仿宋_GB2312" w:hAnsi="宋体"/>
          <w:b/>
          <w:sz w:val="28"/>
          <w:szCs w:val="28"/>
        </w:rPr>
        <w:sectPr w:rsidR="003D2661" w:rsidRPr="00A7128D" w:rsidSect="005112E0">
          <w:footerReference w:type="even" r:id="rId9"/>
          <w:footerReference w:type="default" r:id="rId10"/>
          <w:pgSz w:w="11906" w:h="16838" w:code="9"/>
          <w:pgMar w:top="1440" w:right="1588" w:bottom="1134" w:left="1588" w:header="851" w:footer="567" w:gutter="0"/>
          <w:cols w:space="425"/>
          <w:titlePg/>
          <w:docGrid w:type="linesAndChars" w:linePitch="312"/>
        </w:sectPr>
      </w:pPr>
    </w:p>
    <w:p w:rsidR="007D524F" w:rsidRPr="00287094" w:rsidRDefault="003D2661" w:rsidP="005112E0">
      <w:pPr>
        <w:spacing w:line="360" w:lineRule="auto"/>
        <w:jc w:val="left"/>
        <w:outlineLvl w:val="0"/>
        <w:rPr>
          <w:rFonts w:ascii="黑体" w:eastAsia="黑体" w:hAnsi="黑体"/>
          <w:sz w:val="32"/>
          <w:szCs w:val="32"/>
        </w:rPr>
      </w:pPr>
      <w:bookmarkStart w:id="15" w:name="_Toc432753656"/>
      <w:r w:rsidRPr="00287094">
        <w:rPr>
          <w:rFonts w:ascii="黑体" w:eastAsia="黑体" w:hAnsi="黑体" w:hint="eastAsia"/>
          <w:sz w:val="32"/>
          <w:szCs w:val="32"/>
        </w:rPr>
        <w:t>附录I</w:t>
      </w:r>
      <w:r w:rsidR="007D524F" w:rsidRPr="00287094">
        <w:rPr>
          <w:rFonts w:ascii="黑体" w:eastAsia="黑体" w:hAnsi="黑体"/>
          <w:sz w:val="32"/>
          <w:szCs w:val="32"/>
        </w:rPr>
        <w:t xml:space="preserve"> </w:t>
      </w:r>
    </w:p>
    <w:p w:rsidR="003D2661" w:rsidRPr="00287094" w:rsidRDefault="003D2661" w:rsidP="00287094">
      <w:pPr>
        <w:spacing w:line="360" w:lineRule="auto"/>
        <w:jc w:val="center"/>
        <w:outlineLvl w:val="0"/>
        <w:rPr>
          <w:rFonts w:ascii="方正小标宋简体" w:eastAsia="方正小标宋简体" w:hAnsi="仿宋"/>
          <w:sz w:val="44"/>
          <w:szCs w:val="44"/>
        </w:rPr>
      </w:pPr>
      <w:r w:rsidRPr="00287094">
        <w:rPr>
          <w:rFonts w:ascii="方正小标宋简体" w:eastAsia="方正小标宋简体" w:hAnsi="仿宋" w:hint="eastAsia"/>
          <w:sz w:val="44"/>
          <w:szCs w:val="44"/>
        </w:rPr>
        <w:t>技术特性和规范</w:t>
      </w:r>
      <w:bookmarkEnd w:id="15"/>
    </w:p>
    <w:p w:rsidR="003D2661" w:rsidRPr="00525CA1" w:rsidRDefault="003D2661" w:rsidP="000B03D2">
      <w:pPr>
        <w:spacing w:line="360" w:lineRule="auto"/>
        <w:rPr>
          <w:rFonts w:ascii="仿宋_GB2312" w:eastAsia="仿宋_GB2312"/>
          <w:b/>
          <w:sz w:val="24"/>
        </w:rPr>
      </w:pPr>
      <w:r w:rsidRPr="00525CA1">
        <w:rPr>
          <w:rFonts w:ascii="仿宋_GB2312" w:eastAsia="仿宋_GB2312" w:hAnsi="仿宋_GB2312" w:cs="仿宋_GB2312" w:hint="eastAsia"/>
          <w:sz w:val="24"/>
        </w:rPr>
        <w:t>（文字表述，可按照下表分类填写，表格未尽项目和内容，可以增加）</w:t>
      </w:r>
      <w:r w:rsidRPr="00525CA1">
        <w:rPr>
          <w:rFonts w:ascii="仿宋_GB2312" w:eastAsia="仿宋_GB2312" w:hAnsi="仿宋" w:cs="仿宋_GB2312" w:hint="eastAsia"/>
          <w:sz w:val="24"/>
        </w:rPr>
        <w:t>（如有选配件或部件数量有多个，应在备注中注明）</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440"/>
        <w:gridCol w:w="1260"/>
        <w:gridCol w:w="3117"/>
        <w:gridCol w:w="3685"/>
        <w:gridCol w:w="2693"/>
      </w:tblGrid>
      <w:tr w:rsidR="003D2661" w:rsidRPr="00525CA1" w:rsidTr="005112E0">
        <w:trPr>
          <w:tblHeader/>
        </w:trPr>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beforeLines="50" w:before="156" w:line="400" w:lineRule="exact"/>
              <w:ind w:right="-113"/>
              <w:jc w:val="center"/>
              <w:rPr>
                <w:rFonts w:ascii="仿宋_GB2312" w:eastAsia="仿宋_GB2312" w:hAnsi="仿宋"/>
                <w:color w:val="000000"/>
                <w:sz w:val="24"/>
              </w:rPr>
            </w:pPr>
            <w:r w:rsidRPr="00525CA1">
              <w:rPr>
                <w:rFonts w:ascii="仿宋_GB2312" w:eastAsia="仿宋_GB2312" w:hAnsi="仿宋" w:hint="eastAsia"/>
                <w:color w:val="000000"/>
                <w:sz w:val="24"/>
              </w:rPr>
              <w:t>描述名称 Description name</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beforeLines="50" w:before="156" w:line="400" w:lineRule="exact"/>
              <w:ind w:right="-113"/>
              <w:jc w:val="center"/>
              <w:rPr>
                <w:rFonts w:ascii="仿宋_GB2312" w:eastAsia="仿宋_GB2312" w:hAnsi="仿宋"/>
                <w:color w:val="000000"/>
                <w:sz w:val="24"/>
              </w:rPr>
            </w:pPr>
            <w:r w:rsidRPr="00525CA1">
              <w:rPr>
                <w:rFonts w:ascii="仿宋_GB2312" w:eastAsia="仿宋_GB2312" w:hAnsi="仿宋" w:hint="eastAsia"/>
                <w:color w:val="000000"/>
                <w:sz w:val="24"/>
              </w:rPr>
              <w:t>部件名称Part Name</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50" w:before="156" w:line="400" w:lineRule="exact"/>
              <w:ind w:right="-113" w:firstLineChars="100" w:firstLine="240"/>
              <w:jc w:val="center"/>
              <w:rPr>
                <w:rFonts w:ascii="仿宋_GB2312" w:eastAsia="仿宋_GB2312" w:hAnsi="仿宋"/>
                <w:color w:val="000000"/>
                <w:sz w:val="24"/>
              </w:rPr>
            </w:pPr>
            <w:r w:rsidRPr="00525CA1">
              <w:rPr>
                <w:rFonts w:ascii="仿宋_GB2312" w:eastAsia="仿宋_GB2312" w:hAnsi="仿宋" w:hint="eastAsia"/>
                <w:color w:val="000000"/>
                <w:sz w:val="24"/>
              </w:rPr>
              <w:t>型号</w:t>
            </w:r>
          </w:p>
          <w:p w:rsidR="003D2661" w:rsidRPr="00525CA1" w:rsidRDefault="003D2661" w:rsidP="005112E0">
            <w:pPr>
              <w:spacing w:line="400" w:lineRule="exact"/>
              <w:ind w:firstLineChars="100" w:firstLine="240"/>
              <w:jc w:val="center"/>
              <w:rPr>
                <w:rFonts w:ascii="仿宋_GB2312" w:eastAsia="仿宋_GB2312" w:hAnsi="仿宋"/>
                <w:color w:val="000000"/>
                <w:sz w:val="24"/>
              </w:rPr>
            </w:pPr>
            <w:r w:rsidRPr="00525CA1">
              <w:rPr>
                <w:rFonts w:ascii="仿宋_GB2312" w:eastAsia="仿宋_GB2312" w:hAnsi="仿宋" w:hint="eastAsia"/>
                <w:color w:val="000000"/>
                <w:sz w:val="24"/>
              </w:rPr>
              <w:t>Model</w:t>
            </w: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50" w:before="156" w:line="400" w:lineRule="exact"/>
              <w:ind w:leftChars="-54" w:left="-113" w:right="-113" w:firstLineChars="100" w:firstLine="240"/>
              <w:jc w:val="center"/>
              <w:rPr>
                <w:rFonts w:ascii="仿宋_GB2312" w:eastAsia="仿宋_GB2312" w:hAnsi="仿宋"/>
                <w:color w:val="000000"/>
                <w:sz w:val="24"/>
              </w:rPr>
            </w:pPr>
            <w:r w:rsidRPr="00525CA1">
              <w:rPr>
                <w:rFonts w:ascii="仿宋_GB2312" w:eastAsia="仿宋_GB2312" w:hAnsi="仿宋" w:hint="eastAsia"/>
                <w:color w:val="000000"/>
                <w:sz w:val="24"/>
              </w:rPr>
              <w:t>规格参数（如适用）</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Specification</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50" w:before="156" w:line="400" w:lineRule="exact"/>
              <w:ind w:left="-113" w:right="-113" w:firstLine="464"/>
              <w:jc w:val="center"/>
              <w:rPr>
                <w:rFonts w:ascii="仿宋_GB2312" w:eastAsia="仿宋_GB2312" w:hAnsi="仿宋"/>
                <w:color w:val="000000"/>
                <w:sz w:val="24"/>
              </w:rPr>
            </w:pPr>
            <w:r w:rsidRPr="00525CA1">
              <w:rPr>
                <w:rFonts w:ascii="仿宋_GB2312" w:eastAsia="仿宋_GB2312" w:hAnsi="仿宋" w:hint="eastAsia"/>
                <w:color w:val="000000"/>
                <w:sz w:val="24"/>
              </w:rPr>
              <w:t>制造商</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Manufacturer</w:t>
            </w: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50" w:before="156" w:line="400" w:lineRule="exact"/>
              <w:ind w:right="-113"/>
              <w:jc w:val="center"/>
              <w:rPr>
                <w:rFonts w:ascii="仿宋_GB2312" w:eastAsia="仿宋_GB2312" w:hAnsi="仿宋"/>
                <w:color w:val="000000"/>
                <w:sz w:val="24"/>
              </w:rPr>
            </w:pPr>
            <w:r w:rsidRPr="00525CA1">
              <w:rPr>
                <w:rFonts w:ascii="仿宋_GB2312" w:eastAsia="仿宋_GB2312" w:hAnsi="仿宋" w:hint="eastAsia"/>
                <w:color w:val="000000"/>
                <w:sz w:val="24"/>
              </w:rPr>
              <w:t>备注</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Remark</w:t>
            </w:r>
          </w:p>
        </w:tc>
      </w:tr>
      <w:tr w:rsidR="003D2661" w:rsidRPr="00525CA1" w:rsidTr="005112E0">
        <w:trPr>
          <w:trHeight w:val="5087"/>
        </w:trPr>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r w:rsidRPr="00525CA1">
              <w:rPr>
                <w:rFonts w:ascii="仿宋_GB2312" w:eastAsia="仿宋_GB2312" w:hAnsi="仿宋" w:hint="eastAsia"/>
                <w:color w:val="000000"/>
                <w:sz w:val="24"/>
              </w:rPr>
              <w:t>高压发生器</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jc w:val="center"/>
              <w:rPr>
                <w:rFonts w:ascii="仿宋_GB2312" w:eastAsia="仿宋_GB2312" w:hAnsi="仿宋"/>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管电压范围和准确性：</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管电流范围和准确性：</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加载时间范围和准确性：</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电流时间</w:t>
            </w:r>
            <w:proofErr w:type="gramStart"/>
            <w:r w:rsidRPr="00525CA1">
              <w:rPr>
                <w:rFonts w:ascii="仿宋_GB2312" w:eastAsia="仿宋_GB2312" w:hAnsi="仿宋" w:hint="eastAsia"/>
                <w:sz w:val="24"/>
              </w:rPr>
              <w:t>积范围</w:t>
            </w:r>
            <w:proofErr w:type="gramEnd"/>
            <w:r w:rsidRPr="00525CA1">
              <w:rPr>
                <w:rFonts w:ascii="仿宋_GB2312" w:eastAsia="仿宋_GB2312" w:hAnsi="仿宋" w:hint="eastAsia"/>
                <w:sz w:val="24"/>
              </w:rPr>
              <w:t>和准确性：</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标称输出电功率：</w:t>
            </w:r>
          </w:p>
          <w:p w:rsidR="003D2661" w:rsidRPr="00525CA1" w:rsidRDefault="003D2661" w:rsidP="005112E0">
            <w:pPr>
              <w:spacing w:line="400" w:lineRule="exact"/>
              <w:ind w:rightChars="-18" w:right="-38"/>
              <w:rPr>
                <w:rFonts w:ascii="仿宋_GB2312" w:eastAsia="仿宋_GB2312" w:hAnsi="仿宋" w:cs="Times New Roman"/>
                <w:sz w:val="24"/>
                <w:szCs w:val="18"/>
              </w:rPr>
            </w:pPr>
            <w:r w:rsidRPr="00525CA1">
              <w:rPr>
                <w:rFonts w:ascii="仿宋_GB2312" w:eastAsia="仿宋_GB2312" w:hAnsi="仿宋" w:hint="eastAsia"/>
                <w:sz w:val="24"/>
              </w:rPr>
              <w:t>输入电源电压/频率：</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 xml:space="preserve">非工频高压逆变频率/工频 </w:t>
            </w:r>
          </w:p>
        </w:tc>
        <w:tc>
          <w:tcPr>
            <w:tcW w:w="3685"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sz w:val="24"/>
              </w:rPr>
              <w:t>采用</w:t>
            </w:r>
            <w:r w:rsidRPr="00525CA1">
              <w:rPr>
                <w:rFonts w:ascii="仿宋_GB2312" w:eastAsia="仿宋_GB2312" w:hAnsi="仿宋" w:cs="Arial" w:hint="eastAsia"/>
                <w:sz w:val="24"/>
              </w:rPr>
              <w:t>X射线管头</w:t>
            </w:r>
            <w:r w:rsidRPr="00525CA1">
              <w:rPr>
                <w:rFonts w:ascii="仿宋_GB2312" w:eastAsia="仿宋_GB2312" w:hAnsi="仿宋" w:hint="eastAsia"/>
                <w:sz w:val="24"/>
              </w:rPr>
              <w:t>可单独说明</w:t>
            </w:r>
          </w:p>
        </w:tc>
      </w:tr>
      <w:tr w:rsidR="003D2661" w:rsidRPr="00525CA1" w:rsidTr="005112E0">
        <w:trPr>
          <w:trHeight w:val="586"/>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X射线源组件</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X射线管组件</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X射线管/X射线管头型号</w:t>
            </w:r>
          </w:p>
        </w:tc>
        <w:tc>
          <w:tcPr>
            <w:tcW w:w="3117" w:type="dxa"/>
            <w:vMerge w:val="restart"/>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管组件热容量：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阳极热容量：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最大连续热耗散</w:t>
            </w:r>
          </w:p>
          <w:p w:rsidR="003D2661" w:rsidRPr="00525CA1" w:rsidRDefault="003D2661" w:rsidP="005112E0">
            <w:pPr>
              <w:spacing w:line="400" w:lineRule="exact"/>
              <w:rPr>
                <w:rFonts w:ascii="仿宋_GB2312" w:eastAsia="仿宋_GB2312" w:hAnsi="仿宋" w:cs="Times New Roman"/>
                <w:sz w:val="24"/>
                <w:szCs w:val="18"/>
              </w:rPr>
            </w:pPr>
            <w:proofErr w:type="gramStart"/>
            <w:r w:rsidRPr="00525CA1">
              <w:rPr>
                <w:rFonts w:ascii="仿宋_GB2312" w:eastAsia="仿宋_GB2312" w:hAnsi="仿宋" w:hint="eastAsia"/>
                <w:sz w:val="24"/>
              </w:rPr>
              <w:t>标称管</w:t>
            </w:r>
            <w:proofErr w:type="gramEnd"/>
            <w:r w:rsidRPr="00525CA1">
              <w:rPr>
                <w:rFonts w:ascii="仿宋_GB2312" w:eastAsia="仿宋_GB2312" w:hAnsi="仿宋" w:hint="eastAsia"/>
                <w:sz w:val="24"/>
              </w:rPr>
              <w:t>电压：</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焦点标称值：</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靶角：</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固有滤过：@XXkv( 在XXkv下等效滤过)</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靶材：</w:t>
            </w:r>
          </w:p>
        </w:tc>
        <w:tc>
          <w:tcPr>
            <w:tcW w:w="3685" w:type="dxa"/>
            <w:vMerge w:val="restart"/>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r>
      <w:tr w:rsidR="003D2661" w:rsidRPr="00525CA1" w:rsidTr="005112E0">
        <w:trPr>
          <w:trHeight w:val="586"/>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lef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管套型号</w:t>
            </w:r>
          </w:p>
          <w:p w:rsidR="003D2661" w:rsidRPr="00525CA1" w:rsidRDefault="003D2661" w:rsidP="005112E0">
            <w:pPr>
              <w:spacing w:line="400" w:lineRule="exact"/>
              <w:ind w:left="17" w:hangingChars="7" w:hanging="17"/>
              <w:jc w:val="left"/>
              <w:rPr>
                <w:rFonts w:ascii="仿宋_GB2312" w:eastAsia="仿宋_GB2312" w:hAnsi="仿宋"/>
                <w:color w:val="000000"/>
                <w:sz w:val="24"/>
              </w:rPr>
            </w:pPr>
          </w:p>
          <w:p w:rsidR="003D2661" w:rsidRPr="00525CA1" w:rsidRDefault="003D2661" w:rsidP="005112E0">
            <w:pPr>
              <w:spacing w:line="400" w:lineRule="exact"/>
              <w:ind w:left="17" w:hangingChars="7" w:hanging="17"/>
              <w:jc w:val="left"/>
              <w:rPr>
                <w:rFonts w:ascii="仿宋_GB2312" w:eastAsia="仿宋_GB2312" w:hAnsi="仿宋"/>
                <w:color w:val="000000"/>
                <w:sz w:val="24"/>
              </w:rPr>
            </w:pPr>
            <w:r w:rsidRPr="00525CA1">
              <w:rPr>
                <w:rFonts w:ascii="仿宋_GB2312" w:eastAsia="仿宋_GB2312" w:hAnsi="仿宋" w:hint="eastAsia"/>
                <w:color w:val="000000"/>
                <w:sz w:val="24"/>
              </w:rPr>
              <w:t>X射线管组件型号</w:t>
            </w:r>
          </w:p>
        </w:tc>
        <w:tc>
          <w:tcPr>
            <w:tcW w:w="3117" w:type="dxa"/>
            <w:vMerge/>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vMerge/>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vMerge/>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proofErr w:type="gramStart"/>
            <w:r w:rsidRPr="00525CA1">
              <w:rPr>
                <w:rFonts w:ascii="仿宋_GB2312" w:eastAsia="仿宋_GB2312" w:hAnsi="仿宋" w:hint="eastAsia"/>
                <w:color w:val="000000"/>
                <w:sz w:val="24"/>
              </w:rPr>
              <w:t>限束器</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附加滤过 ( 给出可选的滤过材料和厚度)</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r>
      <w:tr w:rsidR="003D2661" w:rsidRPr="00525CA1" w:rsidTr="005112E0">
        <w:trPr>
          <w:trHeight w:val="1421"/>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r w:rsidRPr="00525CA1">
              <w:rPr>
                <w:rFonts w:ascii="仿宋_GB2312" w:eastAsia="仿宋_GB2312" w:hAnsi="仿宋" w:hint="eastAsia"/>
                <w:sz w:val="24"/>
              </w:rPr>
              <w:t>X射线成像装置</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lang w:val="en-GB"/>
              </w:rPr>
            </w:pPr>
            <w:proofErr w:type="gramStart"/>
            <w:r w:rsidRPr="00525CA1">
              <w:rPr>
                <w:rFonts w:ascii="仿宋_GB2312" w:eastAsia="仿宋_GB2312" w:hAnsi="仿宋" w:hint="eastAsia"/>
                <w:sz w:val="24"/>
                <w:lang w:val="en-GB"/>
              </w:rPr>
              <w:t>滤线栅</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栅格比：栅密度：焦点，</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吸收材料：（如:铅）</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lang w:val="en-GB"/>
              </w:rPr>
              <w:t>数字探测器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 w:hint="eastAsia"/>
                <w:sz w:val="24"/>
              </w:rPr>
              <w:t>类型：如</w:t>
            </w:r>
            <w:r w:rsidRPr="00525CA1">
              <w:rPr>
                <w:rFonts w:ascii="仿宋_GB2312" w:eastAsia="仿宋_GB2312" w:hAnsi="仿宋_GB2312" w:cs="仿宋_GB2312" w:hint="eastAsia"/>
                <w:sz w:val="24"/>
              </w:rPr>
              <w:t>闪烁体材料+光电二极管</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_GB2312" w:cs="仿宋_GB2312" w:hint="eastAsia"/>
                <w:sz w:val="24"/>
              </w:rPr>
              <w:t>直接型或间接型</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_GB2312" w:cs="仿宋_GB2312" w:hint="eastAsia"/>
                <w:sz w:val="24"/>
              </w:rPr>
              <w:t>有线、无线</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 w:cs="Arial" w:hint="eastAsia"/>
                <w:sz w:val="24"/>
              </w:rPr>
              <w:t>探测器外形尺寸（长*宽*厚）</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有效视野尺寸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像素矩阵</w:t>
            </w:r>
            <w:r w:rsidRPr="00525CA1">
              <w:rPr>
                <w:rFonts w:ascii="仿宋_GB2312" w:eastAsia="仿宋_GB2312" w:hAnsi="仿宋" w:cs="Arial" w:hint="eastAsia"/>
                <w:sz w:val="24"/>
              </w:rPr>
              <w:t>（水平和垂直）</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像素尺寸</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DQE</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动态平板：</w:t>
            </w:r>
            <w:proofErr w:type="gramStart"/>
            <w:r w:rsidRPr="00525CA1">
              <w:rPr>
                <w:rFonts w:ascii="仿宋_GB2312" w:eastAsia="仿宋_GB2312" w:hAnsi="仿宋" w:hint="eastAsia"/>
                <w:sz w:val="24"/>
              </w:rPr>
              <w:t>帧</w:t>
            </w:r>
            <w:proofErr w:type="gramEnd"/>
            <w:r w:rsidRPr="00525CA1">
              <w:rPr>
                <w:rFonts w:ascii="仿宋_GB2312" w:eastAsia="仿宋_GB2312" w:hAnsi="仿宋" w:hint="eastAsia"/>
                <w:sz w:val="24"/>
              </w:rPr>
              <w:t>速率（@矩阵大小）</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lang w:val="en-GB"/>
              </w:rPr>
            </w:pPr>
            <w:r w:rsidRPr="00525CA1">
              <w:rPr>
                <w:rFonts w:ascii="仿宋_GB2312" w:eastAsia="仿宋_GB2312" w:hAnsi="仿宋" w:hint="eastAsia"/>
                <w:sz w:val="24"/>
                <w:lang w:val="en-GB"/>
              </w:rPr>
              <w:t>影像增强器图像系统</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 (如影像增强器+ CCD)</w:t>
            </w:r>
          </w:p>
          <w:p w:rsidR="003D2661" w:rsidRPr="00525CA1" w:rsidRDefault="003D2661" w:rsidP="005112E0">
            <w:pPr>
              <w:spacing w:beforeLines="20" w:before="62" w:afterLines="17" w:after="53"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对比度分辨率</w:t>
            </w:r>
          </w:p>
          <w:p w:rsidR="003D2661" w:rsidRPr="00525CA1" w:rsidRDefault="003D2661" w:rsidP="005112E0">
            <w:pPr>
              <w:spacing w:beforeLines="20" w:before="62" w:afterLines="17" w:after="53"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空间分辨率</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标称入射野尺寸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变野（视野数量）</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cs="仿宋_GB2312" w:hint="eastAsia"/>
                <w:color w:val="000000"/>
                <w:sz w:val="24"/>
              </w:rPr>
              <w:t>相机：采集矩阵尺寸、最大采集</w:t>
            </w:r>
            <w:proofErr w:type="gramStart"/>
            <w:r w:rsidRPr="00525CA1">
              <w:rPr>
                <w:rFonts w:ascii="仿宋_GB2312" w:eastAsia="仿宋_GB2312" w:hAnsi="仿宋" w:cs="仿宋_GB2312" w:hint="eastAsia"/>
                <w:color w:val="000000"/>
                <w:sz w:val="24"/>
              </w:rPr>
              <w:t>帧</w:t>
            </w:r>
            <w:proofErr w:type="gramEnd"/>
            <w:r w:rsidRPr="00525CA1">
              <w:rPr>
                <w:rFonts w:ascii="仿宋_GB2312" w:eastAsia="仿宋_GB2312" w:hAnsi="仿宋" w:cs="仿宋_GB2312" w:hint="eastAsia"/>
                <w:color w:val="000000"/>
                <w:sz w:val="24"/>
              </w:rPr>
              <w:t>速率、</w:t>
            </w:r>
            <w:r w:rsidRPr="00525CA1">
              <w:rPr>
                <w:rFonts w:ascii="仿宋_GB2312" w:eastAsia="仿宋_GB2312" w:hAnsi="仿宋" w:hint="eastAsia"/>
                <w:sz w:val="24"/>
              </w:rPr>
              <w:t>像素数量</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jc w:val="center"/>
              <w:rPr>
                <w:rFonts w:ascii="仿宋_GB2312" w:eastAsia="仿宋_GB2312"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lang w:val="en-GB"/>
              </w:rPr>
              <w:t>图像采集和处理工作站</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最低配置：</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图像矩阵尺寸</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存储容量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是否输出DICOM格式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是否有虚拟</w:t>
            </w:r>
            <w:proofErr w:type="gramStart"/>
            <w:r w:rsidRPr="00525CA1">
              <w:rPr>
                <w:rFonts w:ascii="仿宋_GB2312" w:eastAsia="仿宋_GB2312" w:hAnsi="仿宋" w:hint="eastAsia"/>
                <w:sz w:val="24"/>
              </w:rPr>
              <w:t>限束器</w:t>
            </w:r>
            <w:proofErr w:type="gramEnd"/>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sz w:val="24"/>
              </w:rPr>
            </w:pPr>
          </w:p>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800"/>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firstLine="464"/>
              <w:jc w:val="center"/>
              <w:rPr>
                <w:rFonts w:ascii="仿宋_GB2312" w:eastAsia="仿宋_GB2312" w:hAnsi="仿宋"/>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lang w:val="en-GB"/>
              </w:rPr>
              <w:t>显示器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 xml:space="preserve">实时及参考显示器最低性能： </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屏幕尺寸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类型（CRT/液晶，彩色/黑白）</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分辨率 （像素矩阵）</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最大亮度</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对比度</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FF6600"/>
                <w:sz w:val="24"/>
              </w:rPr>
            </w:pPr>
          </w:p>
        </w:tc>
      </w:tr>
      <w:tr w:rsidR="003D2661" w:rsidRPr="00525CA1" w:rsidTr="005112E0">
        <w:trPr>
          <w:trHeight w:val="401"/>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r w:rsidRPr="00525CA1">
              <w:rPr>
                <w:rFonts w:ascii="仿宋_GB2312" w:eastAsia="仿宋_GB2312" w:hAnsi="仿宋" w:hint="eastAsia"/>
                <w:color w:val="000000"/>
                <w:sz w:val="24"/>
              </w:rPr>
              <w:t>机架</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旋转枢轴</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tabs>
                <w:tab w:val="left" w:pos="540"/>
              </w:tabs>
              <w:spacing w:beforeLines="20" w:before="62" w:afterLines="17" w:after="53" w:line="400" w:lineRule="exact"/>
              <w:ind w:left="-57"/>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运动范围和误差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685"/>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C</w:t>
            </w:r>
            <w:proofErr w:type="gramStart"/>
            <w:r w:rsidRPr="00525CA1">
              <w:rPr>
                <w:rFonts w:ascii="仿宋_GB2312" w:eastAsia="仿宋_GB2312" w:hAnsi="仿宋" w:hint="eastAsia"/>
                <w:color w:val="000000"/>
                <w:sz w:val="24"/>
              </w:rPr>
              <w:t>形臂</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运动范围和误差</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焦点到影像接收面的距离</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425"/>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L</w:t>
            </w:r>
            <w:proofErr w:type="gramStart"/>
            <w:r w:rsidRPr="00525CA1">
              <w:rPr>
                <w:rFonts w:ascii="仿宋_GB2312" w:eastAsia="仿宋_GB2312" w:hAnsi="仿宋" w:hint="eastAsia"/>
                <w:color w:val="000000"/>
                <w:sz w:val="24"/>
              </w:rPr>
              <w:t>形臂</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运动范围和误差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425"/>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rPr>
              <w:t>立柱</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proofErr w:type="gramStart"/>
            <w:r w:rsidRPr="00525CA1">
              <w:rPr>
                <w:rFonts w:ascii="仿宋_GB2312" w:eastAsia="仿宋_GB2312" w:hAnsi="仿宋" w:hint="eastAsia"/>
                <w:sz w:val="24"/>
              </w:rPr>
              <w:t>球管运动</w:t>
            </w:r>
            <w:proofErr w:type="gramEnd"/>
            <w:r w:rsidRPr="00525CA1">
              <w:rPr>
                <w:rFonts w:ascii="仿宋_GB2312" w:eastAsia="仿宋_GB2312" w:hAnsi="仿宋" w:hint="eastAsia"/>
                <w:sz w:val="24"/>
              </w:rPr>
              <w:t>范围和误差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755"/>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r w:rsidRPr="00525CA1">
              <w:rPr>
                <w:rFonts w:ascii="仿宋_GB2312" w:eastAsia="仿宋_GB2312" w:hAnsi="仿宋" w:hint="eastAsia"/>
                <w:color w:val="000000"/>
                <w:sz w:val="24"/>
              </w:rPr>
              <w:t>控制装置</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脚踏开关</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输入电压：</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IP防护等级：</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283"/>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曝光开关</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输入电压：</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283"/>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cs="仿宋_GB2312" w:hint="eastAsia"/>
                <w:color w:val="000000"/>
                <w:sz w:val="24"/>
              </w:rPr>
              <w:t>遥控器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545"/>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远程控制器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578"/>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急停开关</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1449"/>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床旁控制器</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运动控制</w:t>
            </w:r>
          </w:p>
          <w:p w:rsidR="003D2661" w:rsidRPr="00525CA1" w:rsidRDefault="003D2661" w:rsidP="005112E0">
            <w:pPr>
              <w:spacing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协议选取</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cs="仿宋_GB2312" w:hint="eastAsia"/>
                <w:color w:val="000000"/>
                <w:sz w:val="24"/>
              </w:rPr>
              <w:t>参数配置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1084"/>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控制屏</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协议选取</w:t>
            </w:r>
          </w:p>
          <w:p w:rsidR="003D2661" w:rsidRPr="00525CA1" w:rsidRDefault="003D2661" w:rsidP="005112E0">
            <w:pPr>
              <w:spacing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参数配置</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283"/>
        </w:trPr>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控制台</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输入电压：</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功能列表： 如</w:t>
            </w:r>
            <w:proofErr w:type="gramStart"/>
            <w:r w:rsidRPr="00525CA1">
              <w:rPr>
                <w:rFonts w:ascii="仿宋_GB2312" w:eastAsia="仿宋_GB2312" w:hAnsi="仿宋" w:hint="eastAsia"/>
                <w:color w:val="000000"/>
                <w:sz w:val="24"/>
              </w:rPr>
              <w:t>限束器</w:t>
            </w:r>
            <w:proofErr w:type="gramEnd"/>
            <w:r w:rsidRPr="00525CA1">
              <w:rPr>
                <w:rFonts w:ascii="仿宋_GB2312" w:eastAsia="仿宋_GB2312" w:hAnsi="仿宋" w:hint="eastAsia"/>
                <w:color w:val="000000"/>
                <w:sz w:val="24"/>
              </w:rPr>
              <w:t>控制，</w:t>
            </w:r>
            <w:proofErr w:type="gramStart"/>
            <w:r w:rsidRPr="00525CA1">
              <w:rPr>
                <w:rFonts w:ascii="仿宋_GB2312" w:eastAsia="仿宋_GB2312" w:hAnsi="仿宋" w:hint="eastAsia"/>
                <w:color w:val="000000"/>
                <w:sz w:val="24"/>
              </w:rPr>
              <w:t>床运动</w:t>
            </w:r>
            <w:proofErr w:type="gramEnd"/>
            <w:r w:rsidRPr="00525CA1">
              <w:rPr>
                <w:rFonts w:ascii="仿宋_GB2312" w:eastAsia="仿宋_GB2312" w:hAnsi="仿宋" w:hint="eastAsia"/>
                <w:color w:val="000000"/>
                <w:sz w:val="24"/>
              </w:rPr>
              <w:t>控制等</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rPr>
          <w:trHeight w:val="1248"/>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ind w:left="240" w:hangingChars="100" w:hanging="240"/>
              <w:jc w:val="center"/>
              <w:rPr>
                <w:rFonts w:ascii="仿宋_GB2312" w:eastAsia="仿宋_GB2312" w:hAnsi="仿宋"/>
                <w:color w:val="000000"/>
                <w:sz w:val="24"/>
              </w:rPr>
            </w:pPr>
            <w:r w:rsidRPr="00525CA1">
              <w:rPr>
                <w:rFonts w:ascii="仿宋_GB2312" w:eastAsia="仿宋_GB2312" w:hAnsi="仿宋" w:hint="eastAsia"/>
                <w:color w:val="000000"/>
                <w:sz w:val="24"/>
              </w:rPr>
              <w:t>患者支撑装置</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导管床</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最大承重</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垂直运动范围和误差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横向运动范围和误差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纵向运动范围和误差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床板等效率滤过：@XXkv( 在XXkv下等效滤过)</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手术床</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最大承重</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垂直运动范围和误差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横向运动范围和误差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纵向运动范围和误差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倾斜范围和误差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IP防护等级</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床板等效率滤过：@xxkv( 在xxkv下等效滤过)</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诊断床</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类型：如床上管或床下管</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倾斜角度范围和误差：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横向运动范围和误差</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垂直运动范围和误差</w:t>
            </w:r>
          </w:p>
          <w:p w:rsidR="003D2661" w:rsidRPr="00525CA1" w:rsidRDefault="003D2661" w:rsidP="005112E0">
            <w:pPr>
              <w:tabs>
                <w:tab w:val="left" w:pos="540"/>
              </w:tabs>
              <w:spacing w:beforeLines="20" w:before="62" w:afterLines="17" w:after="53" w:line="400" w:lineRule="exact"/>
              <w:ind w:left="-57"/>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焦点到影像接收面的距离：</w:t>
            </w:r>
          </w:p>
          <w:p w:rsidR="003D2661" w:rsidRPr="00525CA1" w:rsidRDefault="003D2661" w:rsidP="005112E0">
            <w:pPr>
              <w:tabs>
                <w:tab w:val="left" w:pos="540"/>
              </w:tabs>
              <w:spacing w:beforeLines="20" w:before="62" w:afterLines="17" w:after="53" w:line="400" w:lineRule="exact"/>
              <w:ind w:left="-57"/>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床板等效率滤过：@XXkv( 在XXkv下等效滤过)</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附件</w:t>
            </w:r>
          </w:p>
          <w:p w:rsidR="003D2661" w:rsidRPr="00525CA1" w:rsidRDefault="003D2661" w:rsidP="005112E0">
            <w:pPr>
              <w:adjustRightInd w:val="0"/>
              <w:snapToGrid w:val="0"/>
              <w:spacing w:line="400" w:lineRule="exact"/>
              <w:jc w:val="center"/>
              <w:rPr>
                <w:rFonts w:ascii="仿宋_GB2312" w:eastAsia="仿宋_GB2312" w:hAnsi="仿宋" w:cs="仿宋_GB2312"/>
                <w:sz w:val="24"/>
              </w:rPr>
            </w:pPr>
          </w:p>
          <w:p w:rsidR="003D2661" w:rsidRPr="00525CA1" w:rsidRDefault="003D2661" w:rsidP="005112E0">
            <w:pPr>
              <w:adjustRightInd w:val="0"/>
              <w:snapToGrid w:val="0"/>
              <w:spacing w:line="400" w:lineRule="exact"/>
              <w:ind w:left="420"/>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proofErr w:type="gramStart"/>
            <w:r w:rsidRPr="00525CA1">
              <w:rPr>
                <w:rFonts w:ascii="仿宋_GB2312" w:eastAsia="仿宋_GB2312" w:hAnsi="仿宋" w:hint="eastAsia"/>
                <w:color w:val="000000"/>
                <w:sz w:val="24"/>
              </w:rPr>
              <w:t>肩托</w:t>
            </w:r>
            <w:proofErr w:type="gramEnd"/>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最大负载</w:t>
            </w:r>
          </w:p>
          <w:p w:rsidR="003D2661" w:rsidRPr="00525CA1" w:rsidRDefault="003D2661" w:rsidP="005112E0">
            <w:pPr>
              <w:tabs>
                <w:tab w:val="left" w:pos="540"/>
              </w:tabs>
              <w:spacing w:beforeLines="20" w:before="62" w:afterLines="17" w:after="53" w:line="400" w:lineRule="exact"/>
              <w:ind w:left="-57"/>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材料</w:t>
            </w:r>
          </w:p>
          <w:p w:rsidR="003D2661" w:rsidRPr="00525CA1" w:rsidRDefault="003D2661" w:rsidP="005112E0">
            <w:pPr>
              <w:adjustRightInd w:val="0"/>
              <w:snapToGrid w:val="0"/>
              <w:spacing w:line="400" w:lineRule="exact"/>
              <w:rPr>
                <w:rFonts w:ascii="仿宋_GB2312" w:eastAsia="仿宋_GB2312" w:hAnsi="仿宋" w:cs="仿宋_GB2312"/>
                <w:sz w:val="24"/>
                <w:szCs w:val="18"/>
              </w:rPr>
            </w:pPr>
            <w:r w:rsidRPr="00525CA1">
              <w:rPr>
                <w:rFonts w:ascii="仿宋_GB2312" w:eastAsia="仿宋_GB2312" w:hAnsi="仿宋" w:cs="仿宋_GB2312" w:hint="eastAsia"/>
                <w:sz w:val="24"/>
              </w:rPr>
              <w:t>与系统的连接方式（如机械连接，电气连接），</w:t>
            </w:r>
          </w:p>
          <w:p w:rsidR="003D2661" w:rsidRPr="00525CA1" w:rsidRDefault="003D2661" w:rsidP="005112E0">
            <w:pPr>
              <w:adjustRightInd w:val="0"/>
              <w:snapToGrid w:val="0"/>
              <w:spacing w:line="400" w:lineRule="exact"/>
              <w:rPr>
                <w:rFonts w:ascii="仿宋_GB2312" w:eastAsia="仿宋_GB2312" w:hAnsi="仿宋" w:cs="仿宋_GB2312"/>
                <w:sz w:val="24"/>
                <w:szCs w:val="18"/>
              </w:rPr>
            </w:pPr>
            <w:r w:rsidRPr="00525CA1">
              <w:rPr>
                <w:rFonts w:ascii="仿宋_GB2312" w:eastAsia="仿宋_GB2312" w:hAnsi="仿宋" w:cs="仿宋_GB2312" w:hint="eastAsia"/>
                <w:sz w:val="24"/>
              </w:rPr>
              <w:t>专用附、通用附件</w:t>
            </w:r>
          </w:p>
          <w:p w:rsidR="003D2661" w:rsidRPr="00525CA1" w:rsidRDefault="003D2661" w:rsidP="005112E0">
            <w:pPr>
              <w:adjustRightInd w:val="0"/>
              <w:snapToGrid w:val="0"/>
              <w:spacing w:line="400" w:lineRule="exact"/>
              <w:rPr>
                <w:rFonts w:ascii="仿宋_GB2312" w:eastAsia="仿宋_GB2312" w:hAnsi="仿宋" w:cs="Times New Roman"/>
                <w:color w:val="000000"/>
                <w:sz w:val="24"/>
                <w:szCs w:val="18"/>
              </w:rPr>
            </w:pPr>
            <w:r w:rsidRPr="00525CA1">
              <w:rPr>
                <w:rFonts w:ascii="仿宋_GB2312" w:eastAsia="仿宋_GB2312" w:hAnsi="仿宋" w:cs="仿宋_GB2312" w:hint="eastAsia"/>
                <w:sz w:val="24"/>
              </w:rPr>
              <w:t>附加功能</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其他组件</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显示器吊架</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最大负载</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可载显示器数量</w:t>
            </w:r>
          </w:p>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电动／手动</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DAP-剂量面积乘积仪</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r w:rsidR="003D2661" w:rsidRPr="00525CA1" w:rsidTr="005112E0">
        <w:tc>
          <w:tcPr>
            <w:tcW w:w="2088"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r w:rsidRPr="00525CA1">
              <w:rPr>
                <w:rFonts w:ascii="仿宋_GB2312" w:eastAsia="仿宋_GB2312" w:hAnsi="仿宋" w:hint="eastAsia"/>
                <w:sz w:val="24"/>
              </w:rPr>
              <w:t>软件</w:t>
            </w:r>
          </w:p>
        </w:tc>
        <w:tc>
          <w:tcPr>
            <w:tcW w:w="144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sz w:val="24"/>
              </w:rPr>
            </w:pPr>
          </w:p>
        </w:tc>
        <w:tc>
          <w:tcPr>
            <w:tcW w:w="3117"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lang w:val="en-GB"/>
              </w:rPr>
            </w:pPr>
            <w:r w:rsidRPr="00525CA1">
              <w:rPr>
                <w:rFonts w:ascii="仿宋_GB2312" w:eastAsia="仿宋_GB2312" w:hAnsi="仿宋" w:hint="eastAsia"/>
                <w:sz w:val="24"/>
                <w:lang w:val="en-GB"/>
              </w:rPr>
              <w:t xml:space="preserve">软件名称 </w:t>
            </w:r>
          </w:p>
          <w:p w:rsidR="003D2661" w:rsidRPr="00525CA1" w:rsidRDefault="003D2661" w:rsidP="005112E0">
            <w:pPr>
              <w:spacing w:line="400" w:lineRule="exact"/>
              <w:rPr>
                <w:rFonts w:ascii="仿宋_GB2312" w:eastAsia="仿宋_GB2312" w:hAnsi="仿宋" w:cs="Times New Roman"/>
                <w:sz w:val="24"/>
                <w:szCs w:val="18"/>
                <w:lang w:val="en-GB"/>
              </w:rPr>
            </w:pPr>
            <w:r w:rsidRPr="00525CA1">
              <w:rPr>
                <w:rFonts w:ascii="仿宋_GB2312" w:eastAsia="仿宋_GB2312" w:hAnsi="仿宋" w:hint="eastAsia"/>
                <w:sz w:val="24"/>
                <w:lang w:val="en-GB"/>
              </w:rPr>
              <w:t>软件版本</w:t>
            </w:r>
          </w:p>
          <w:p w:rsidR="003D2661" w:rsidRPr="00525CA1" w:rsidRDefault="003D2661" w:rsidP="005112E0">
            <w:pPr>
              <w:spacing w:line="400" w:lineRule="exact"/>
              <w:rPr>
                <w:rFonts w:ascii="仿宋_GB2312" w:eastAsia="仿宋_GB2312" w:hAnsi="仿宋" w:cs="Times New Roman"/>
                <w:sz w:val="24"/>
                <w:szCs w:val="18"/>
                <w:lang w:val="en-GB"/>
              </w:rPr>
            </w:pPr>
            <w:r w:rsidRPr="00525CA1">
              <w:rPr>
                <w:rFonts w:ascii="仿宋_GB2312" w:eastAsia="仿宋_GB2312" w:hAnsi="仿宋" w:hint="eastAsia"/>
                <w:sz w:val="24"/>
                <w:lang w:val="en-GB"/>
              </w:rPr>
              <w:t>临床应用软件名称和临床功能纲要</w:t>
            </w:r>
          </w:p>
          <w:p w:rsidR="003D2661" w:rsidRPr="00525CA1" w:rsidRDefault="003D2661" w:rsidP="005112E0">
            <w:pPr>
              <w:spacing w:line="400" w:lineRule="exact"/>
              <w:rPr>
                <w:rFonts w:ascii="仿宋_GB2312" w:eastAsia="仿宋_GB2312" w:hAnsi="仿宋"/>
                <w:sz w:val="24"/>
                <w:lang w:val="en-GB"/>
              </w:rPr>
            </w:pPr>
          </w:p>
        </w:tc>
        <w:tc>
          <w:tcPr>
            <w:tcW w:w="3685"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c>
          <w:tcPr>
            <w:tcW w:w="2693"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ind w:firstLine="464"/>
              <w:rPr>
                <w:rFonts w:ascii="仿宋_GB2312" w:eastAsia="仿宋_GB2312" w:hAnsi="仿宋"/>
                <w:color w:val="000000"/>
                <w:sz w:val="24"/>
              </w:rPr>
            </w:pPr>
          </w:p>
        </w:tc>
      </w:tr>
    </w:tbl>
    <w:p w:rsidR="003D2661" w:rsidRPr="00A7128D" w:rsidRDefault="003D2661" w:rsidP="000B03D2">
      <w:pPr>
        <w:spacing w:line="360" w:lineRule="auto"/>
        <w:jc w:val="center"/>
        <w:rPr>
          <w:rFonts w:ascii="仿宋_GB2312" w:eastAsia="仿宋_GB2312" w:hAnsi="宋体"/>
          <w:b/>
          <w:sz w:val="28"/>
          <w:szCs w:val="28"/>
        </w:rPr>
        <w:sectPr w:rsidR="003D2661" w:rsidRPr="00A7128D" w:rsidSect="0068048E">
          <w:pgSz w:w="16838" w:h="11906" w:orient="landscape" w:code="9"/>
          <w:pgMar w:top="1797" w:right="1440" w:bottom="1588" w:left="1134" w:header="851" w:footer="567" w:gutter="0"/>
          <w:cols w:space="425"/>
          <w:docGrid w:type="lines" w:linePitch="312"/>
        </w:sectPr>
      </w:pPr>
    </w:p>
    <w:p w:rsidR="00EF24DD" w:rsidRPr="00287094" w:rsidRDefault="003D2661" w:rsidP="00287094">
      <w:pPr>
        <w:spacing w:line="360" w:lineRule="auto"/>
        <w:outlineLvl w:val="0"/>
        <w:rPr>
          <w:rFonts w:ascii="黑体" w:eastAsia="黑体" w:hAnsi="黑体"/>
          <w:color w:val="000000"/>
          <w:sz w:val="32"/>
          <w:szCs w:val="32"/>
        </w:rPr>
      </w:pPr>
      <w:bookmarkStart w:id="16" w:name="_Toc432753657"/>
      <w:r w:rsidRPr="00287094">
        <w:rPr>
          <w:rFonts w:ascii="黑体" w:eastAsia="黑体" w:hAnsi="黑体" w:hint="eastAsia"/>
          <w:color w:val="000000"/>
          <w:sz w:val="32"/>
          <w:szCs w:val="32"/>
        </w:rPr>
        <w:t>附录</w:t>
      </w:r>
      <w:r w:rsidR="000D0390">
        <w:rPr>
          <w:rFonts w:ascii="黑体" w:eastAsia="黑体" w:hAnsi="黑体" w:hint="eastAsia"/>
          <w:color w:val="000000"/>
          <w:sz w:val="32"/>
          <w:szCs w:val="32"/>
        </w:rPr>
        <w:t>Ⅱ</w:t>
      </w:r>
    </w:p>
    <w:p w:rsidR="003D2661" w:rsidRPr="00287094" w:rsidRDefault="003D2661">
      <w:pPr>
        <w:spacing w:line="360" w:lineRule="auto"/>
        <w:jc w:val="center"/>
        <w:outlineLvl w:val="0"/>
        <w:rPr>
          <w:rFonts w:ascii="方正小标宋简体" w:eastAsia="方正小标宋简体" w:hAnsi="宋体"/>
          <w:color w:val="000000"/>
          <w:sz w:val="44"/>
          <w:szCs w:val="44"/>
        </w:rPr>
      </w:pPr>
      <w:r w:rsidRPr="00287094">
        <w:rPr>
          <w:rFonts w:ascii="方正小标宋简体" w:eastAsia="方正小标宋简体" w:hAnsi="宋体" w:hint="eastAsia"/>
          <w:color w:val="000000"/>
          <w:sz w:val="44"/>
          <w:szCs w:val="44"/>
        </w:rPr>
        <w:t>型号规格划分表</w:t>
      </w:r>
      <w:r w:rsidRPr="00287094">
        <w:rPr>
          <w:rFonts w:ascii="方正小标宋简体" w:eastAsia="方正小标宋简体" w:hAnsi="宋体"/>
          <w:color w:val="000000"/>
          <w:sz w:val="44"/>
          <w:szCs w:val="44"/>
        </w:rPr>
        <w:t>/配置表示例</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336"/>
        <w:gridCol w:w="3060"/>
        <w:gridCol w:w="1260"/>
        <w:gridCol w:w="1249"/>
      </w:tblGrid>
      <w:tr w:rsidR="003D2661" w:rsidRPr="00525CA1" w:rsidTr="005112E0">
        <w:trPr>
          <w:tblHeader/>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部件名称</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部件型号</w:t>
            </w:r>
          </w:p>
        </w:tc>
        <w:tc>
          <w:tcPr>
            <w:tcW w:w="30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规格参数</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型号1或</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配置1</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型号2或</w:t>
            </w:r>
          </w:p>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配置2</w:t>
            </w:r>
          </w:p>
        </w:tc>
      </w:tr>
      <w:tr w:rsidR="003D2661" w:rsidRPr="00525CA1" w:rsidTr="0068048E">
        <w:tc>
          <w:tcPr>
            <w:tcW w:w="8737" w:type="dxa"/>
            <w:gridSpan w:val="5"/>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olor w:val="000000"/>
                <w:sz w:val="24"/>
              </w:rPr>
            </w:pPr>
            <w:r w:rsidRPr="00525CA1">
              <w:rPr>
                <w:rFonts w:ascii="仿宋_GB2312" w:eastAsia="仿宋_GB2312" w:hAnsi="仿宋" w:hint="eastAsia"/>
                <w:color w:val="000000"/>
                <w:sz w:val="24"/>
              </w:rPr>
              <w:t>基本组成</w:t>
            </w: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高压发生器</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管电压范围和准确性：</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管电流范围和准确性：</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加载时间范围和准确性：</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电流时间</w:t>
            </w:r>
            <w:proofErr w:type="gramStart"/>
            <w:r w:rsidRPr="00525CA1">
              <w:rPr>
                <w:rFonts w:ascii="仿宋_GB2312" w:eastAsia="仿宋_GB2312" w:hAnsi="仿宋" w:hint="eastAsia"/>
                <w:sz w:val="24"/>
              </w:rPr>
              <w:t>积范围</w:t>
            </w:r>
            <w:proofErr w:type="gramEnd"/>
            <w:r w:rsidRPr="00525CA1">
              <w:rPr>
                <w:rFonts w:ascii="仿宋_GB2312" w:eastAsia="仿宋_GB2312" w:hAnsi="仿宋" w:hint="eastAsia"/>
                <w:sz w:val="24"/>
              </w:rPr>
              <w:t>和准确性：</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标称输出电功率：</w:t>
            </w:r>
          </w:p>
          <w:p w:rsidR="003D2661" w:rsidRPr="00525CA1" w:rsidRDefault="003D2661" w:rsidP="005112E0">
            <w:pPr>
              <w:spacing w:beforeLines="20" w:before="62"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输入电源电压/频率：</w:t>
            </w:r>
          </w:p>
          <w:p w:rsidR="003D2661" w:rsidRPr="00525CA1" w:rsidRDefault="003D2661" w:rsidP="005112E0">
            <w:pPr>
              <w:spacing w:beforeLines="20" w:before="62" w:afterLines="20" w:after="62" w:line="400" w:lineRule="exact"/>
              <w:rPr>
                <w:rFonts w:ascii="仿宋_GB2312" w:eastAsia="仿宋_GB2312" w:hAnsi="仿宋" w:cs="Times New Roman"/>
                <w:b/>
                <w:sz w:val="24"/>
                <w:szCs w:val="18"/>
              </w:rPr>
            </w:pPr>
            <w:r w:rsidRPr="00525CA1">
              <w:rPr>
                <w:rFonts w:ascii="仿宋_GB2312" w:eastAsia="仿宋_GB2312" w:hAnsi="仿宋" w:hint="eastAsia"/>
                <w:sz w:val="24"/>
              </w:rPr>
              <w:t>非工频/高压逆变频率/工频</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rPr>
          <w:trHeight w:val="2569"/>
        </w:trPr>
        <w:tc>
          <w:tcPr>
            <w:tcW w:w="1832"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X射线管组件</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X射线管型号A</w:t>
            </w:r>
          </w:p>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管套型号A</w:t>
            </w:r>
          </w:p>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X射线管组件型号A</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管组件热容量：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阳极热容量：</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最大连续热耗散</w:t>
            </w:r>
          </w:p>
          <w:p w:rsidR="003D2661" w:rsidRPr="00525CA1" w:rsidRDefault="003D2661" w:rsidP="005112E0">
            <w:pPr>
              <w:spacing w:line="400" w:lineRule="exact"/>
              <w:rPr>
                <w:rFonts w:ascii="仿宋_GB2312" w:eastAsia="仿宋_GB2312" w:hAnsi="仿宋" w:cs="Times New Roman"/>
                <w:sz w:val="24"/>
                <w:szCs w:val="18"/>
              </w:rPr>
            </w:pPr>
            <w:proofErr w:type="gramStart"/>
            <w:r w:rsidRPr="00525CA1">
              <w:rPr>
                <w:rFonts w:ascii="仿宋_GB2312" w:eastAsia="仿宋_GB2312" w:hAnsi="仿宋" w:hint="eastAsia"/>
                <w:sz w:val="24"/>
              </w:rPr>
              <w:t>标称管</w:t>
            </w:r>
            <w:proofErr w:type="gramEnd"/>
            <w:r w:rsidRPr="00525CA1">
              <w:rPr>
                <w:rFonts w:ascii="仿宋_GB2312" w:eastAsia="仿宋_GB2312" w:hAnsi="仿宋" w:hint="eastAsia"/>
                <w:sz w:val="24"/>
              </w:rPr>
              <w:t>电压：</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焦点标称值：</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靶角：</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固有滤过：@xxkv( 在xxkv下等效滤过)</w:t>
            </w:r>
          </w:p>
          <w:p w:rsidR="003D2661" w:rsidRPr="00525CA1" w:rsidRDefault="003D2661" w:rsidP="005112E0">
            <w:pPr>
              <w:tabs>
                <w:tab w:val="left" w:pos="540"/>
              </w:tabs>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靶材：</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r>
      <w:tr w:rsidR="003D2661" w:rsidRPr="00525CA1" w:rsidTr="005112E0">
        <w:tc>
          <w:tcPr>
            <w:tcW w:w="1832"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X射线管型号B</w:t>
            </w:r>
          </w:p>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管套型号B</w:t>
            </w:r>
          </w:p>
          <w:p w:rsidR="003D2661" w:rsidRPr="00525CA1" w:rsidRDefault="003D2661" w:rsidP="005112E0">
            <w:pPr>
              <w:spacing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X射线管组件型号B</w:t>
            </w:r>
          </w:p>
        </w:tc>
        <w:tc>
          <w:tcPr>
            <w:tcW w:w="3060" w:type="dxa"/>
            <w:tcBorders>
              <w:top w:val="single" w:sz="4" w:space="0" w:color="auto"/>
              <w:left w:val="single" w:sz="4" w:space="0" w:color="auto"/>
              <w:bottom w:val="single" w:sz="4" w:space="0" w:color="auto"/>
              <w:right w:val="single" w:sz="4" w:space="0" w:color="auto"/>
            </w:tcBorders>
            <w:vAlign w:val="center"/>
          </w:tcPr>
          <w:p w:rsidR="003D2661" w:rsidRPr="005112E0" w:rsidRDefault="000D0390" w:rsidP="005112E0">
            <w:pPr>
              <w:spacing w:line="400" w:lineRule="exact"/>
              <w:jc w:val="center"/>
              <w:rPr>
                <w:rFonts w:ascii="仿宋_GB2312" w:eastAsia="仿宋_GB2312" w:hAnsi="仿宋"/>
                <w:sz w:val="24"/>
              </w:rPr>
            </w:pPr>
            <w:r w:rsidRPr="00525CA1">
              <w:rPr>
                <w:rFonts w:ascii="仿宋_GB2312" w:eastAsia="仿宋_GB2312" w:hAnsi="仿宋" w:hint="eastAsia"/>
                <w:color w:val="000000"/>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rPr>
          <w:trHeight w:val="1076"/>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roofErr w:type="gramStart"/>
            <w:r w:rsidRPr="00525CA1">
              <w:rPr>
                <w:rFonts w:ascii="仿宋_GB2312" w:eastAsia="仿宋_GB2312" w:hAnsi="仿宋" w:hint="eastAsia"/>
                <w:color w:val="000000"/>
                <w:sz w:val="24"/>
              </w:rPr>
              <w:t>限束器</w:t>
            </w:r>
            <w:proofErr w:type="gramEnd"/>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b/>
                <w:sz w:val="24"/>
                <w:szCs w:val="18"/>
              </w:rPr>
            </w:pPr>
            <w:r w:rsidRPr="00525CA1">
              <w:rPr>
                <w:rFonts w:ascii="仿宋_GB2312" w:eastAsia="仿宋_GB2312" w:hAnsi="仿宋" w:hint="eastAsia"/>
                <w:sz w:val="24"/>
              </w:rPr>
              <w:t>附加滤过 ( 给出可选的滤过材料和厚度)</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rPr>
          <w:trHeight w:val="1076"/>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roofErr w:type="gramStart"/>
            <w:r w:rsidRPr="00525CA1">
              <w:rPr>
                <w:rFonts w:ascii="仿宋_GB2312" w:eastAsia="仿宋_GB2312" w:hAnsi="仿宋" w:hint="eastAsia"/>
                <w:color w:val="000000"/>
                <w:sz w:val="24"/>
              </w:rPr>
              <w:t>滤线栅</w:t>
            </w:r>
            <w:proofErr w:type="gramEnd"/>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栅格比：栅密度：焦点，</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吸收材料：（如:铅）</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c>
          <w:tcPr>
            <w:tcW w:w="1832" w:type="dxa"/>
            <w:vMerge w:val="restart"/>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数字探测器</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rPr>
              <w:t>A</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 w:hint="eastAsia"/>
                <w:sz w:val="24"/>
              </w:rPr>
              <w:t>类型：如</w:t>
            </w:r>
            <w:r w:rsidRPr="00525CA1">
              <w:rPr>
                <w:rFonts w:ascii="仿宋_GB2312" w:eastAsia="仿宋_GB2312" w:hAnsi="仿宋_GB2312" w:cs="仿宋_GB2312" w:hint="eastAsia"/>
                <w:sz w:val="24"/>
              </w:rPr>
              <w:t>闪烁体材料+光电二极管</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_GB2312" w:cs="仿宋_GB2312" w:hint="eastAsia"/>
                <w:sz w:val="24"/>
              </w:rPr>
              <w:t>直接型或间接型</w:t>
            </w:r>
          </w:p>
          <w:p w:rsidR="003D2661" w:rsidRPr="00525CA1" w:rsidRDefault="003D2661" w:rsidP="005112E0">
            <w:pPr>
              <w:tabs>
                <w:tab w:val="center" w:pos="4153"/>
                <w:tab w:val="right" w:pos="8306"/>
              </w:tabs>
              <w:snapToGrid w:val="0"/>
              <w:spacing w:beforeLines="20" w:before="62" w:afterLines="17" w:after="53" w:line="400" w:lineRule="exact"/>
              <w:rPr>
                <w:rFonts w:ascii="仿宋_GB2312" w:eastAsia="仿宋_GB2312" w:hAnsi="仿宋_GB2312" w:cs="仿宋_GB2312"/>
                <w:sz w:val="24"/>
                <w:szCs w:val="18"/>
              </w:rPr>
            </w:pPr>
            <w:r w:rsidRPr="00525CA1">
              <w:rPr>
                <w:rFonts w:ascii="仿宋_GB2312" w:eastAsia="仿宋_GB2312" w:hAnsi="仿宋_GB2312" w:cs="仿宋_GB2312" w:hint="eastAsia"/>
                <w:sz w:val="24"/>
              </w:rPr>
              <w:t>有线、无线</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有效视野尺寸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像素矩阵</w:t>
            </w:r>
            <w:r w:rsidRPr="00525CA1">
              <w:rPr>
                <w:rFonts w:ascii="仿宋_GB2312" w:eastAsia="仿宋_GB2312" w:hAnsi="仿宋" w:cs="Arial" w:hint="eastAsia"/>
                <w:sz w:val="24"/>
              </w:rPr>
              <w:t>（水平和垂直）</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像素尺寸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DQE</w:t>
            </w:r>
          </w:p>
          <w:p w:rsidR="003D2661" w:rsidRPr="00525CA1" w:rsidRDefault="003D2661" w:rsidP="005112E0">
            <w:pPr>
              <w:spacing w:beforeLines="20" w:before="62" w:afterLines="17" w:after="53" w:line="400" w:lineRule="exact"/>
              <w:rPr>
                <w:rFonts w:ascii="仿宋_GB2312" w:eastAsia="仿宋_GB2312" w:hAnsi="仿宋" w:cs="Times New Roman"/>
                <w:b/>
                <w:sz w:val="24"/>
                <w:szCs w:val="18"/>
              </w:rPr>
            </w:pPr>
            <w:r w:rsidRPr="00525CA1">
              <w:rPr>
                <w:rFonts w:ascii="仿宋_GB2312" w:eastAsia="仿宋_GB2312" w:hAnsi="仿宋" w:hint="eastAsia"/>
                <w:sz w:val="24"/>
              </w:rPr>
              <w:t>动态平板：</w:t>
            </w:r>
            <w:proofErr w:type="gramStart"/>
            <w:r w:rsidRPr="00525CA1">
              <w:rPr>
                <w:rFonts w:ascii="仿宋_GB2312" w:eastAsia="仿宋_GB2312" w:hAnsi="仿宋" w:hint="eastAsia"/>
                <w:sz w:val="24"/>
              </w:rPr>
              <w:t>帧</w:t>
            </w:r>
            <w:proofErr w:type="gramEnd"/>
            <w:r w:rsidRPr="00525CA1">
              <w:rPr>
                <w:rFonts w:ascii="仿宋_GB2312" w:eastAsia="仿宋_GB2312" w:hAnsi="仿宋" w:hint="eastAsia"/>
                <w:sz w:val="24"/>
              </w:rPr>
              <w:t>速率 （@矩阵大小）</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r>
      <w:tr w:rsidR="003D2661" w:rsidRPr="00525CA1" w:rsidTr="005112E0">
        <w:tc>
          <w:tcPr>
            <w:tcW w:w="1832" w:type="dxa"/>
            <w:vMerge/>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sz w:val="24"/>
              </w:rPr>
            </w:pPr>
            <w:r w:rsidRPr="005112E0">
              <w:rPr>
                <w:rFonts w:ascii="仿宋_GB2312" w:eastAsia="仿宋_GB2312" w:hAnsi="仿宋"/>
                <w:sz w:val="24"/>
              </w:rPr>
              <w:t>B</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0D0390" w:rsidP="005112E0">
            <w:pPr>
              <w:spacing w:line="400" w:lineRule="exact"/>
              <w:jc w:val="center"/>
              <w:rPr>
                <w:rFonts w:ascii="仿宋_GB2312" w:eastAsia="仿宋_GB2312" w:hAnsi="仿宋" w:cs="Times New Roman"/>
                <w:b/>
                <w:sz w:val="24"/>
                <w:szCs w:val="18"/>
              </w:rPr>
            </w:pPr>
            <w:r w:rsidRPr="00525CA1">
              <w:rPr>
                <w:rFonts w:ascii="仿宋_GB2312" w:eastAsia="仿宋_GB2312" w:hAnsi="仿宋" w:hint="eastAsia"/>
                <w:color w:val="000000"/>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影像增强器图像系统</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类型: (如影像增强器+ CCD)</w:t>
            </w:r>
          </w:p>
          <w:p w:rsidR="003D2661" w:rsidRPr="00525CA1" w:rsidRDefault="003D2661" w:rsidP="005112E0">
            <w:pPr>
              <w:spacing w:beforeLines="20" w:before="62" w:afterLines="17" w:after="53"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对比度分辨率</w:t>
            </w:r>
          </w:p>
          <w:p w:rsidR="003D2661" w:rsidRPr="00525CA1" w:rsidRDefault="003D2661" w:rsidP="005112E0">
            <w:pPr>
              <w:spacing w:beforeLines="20" w:before="62" w:afterLines="17" w:after="53" w:line="400" w:lineRule="exact"/>
              <w:rPr>
                <w:rFonts w:ascii="仿宋_GB2312" w:eastAsia="仿宋_GB2312" w:hAnsi="仿宋" w:cs="仿宋_GB2312"/>
                <w:color w:val="000000"/>
                <w:sz w:val="24"/>
                <w:szCs w:val="18"/>
              </w:rPr>
            </w:pPr>
            <w:r w:rsidRPr="00525CA1">
              <w:rPr>
                <w:rFonts w:ascii="仿宋_GB2312" w:eastAsia="仿宋_GB2312" w:hAnsi="仿宋" w:cs="仿宋_GB2312" w:hint="eastAsia"/>
                <w:color w:val="000000"/>
                <w:sz w:val="24"/>
              </w:rPr>
              <w:t>空间分辨率</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标称入射野尺寸</w:t>
            </w:r>
          </w:p>
          <w:p w:rsidR="003D2661" w:rsidRPr="00525CA1" w:rsidRDefault="003D2661" w:rsidP="005112E0">
            <w:pPr>
              <w:spacing w:beforeLines="20" w:before="62" w:afterLines="17" w:after="53" w:line="400" w:lineRule="exact"/>
              <w:rPr>
                <w:rFonts w:ascii="仿宋_GB2312" w:eastAsia="仿宋_GB2312" w:hAnsi="仿宋" w:cs="Times New Roman"/>
                <w:sz w:val="24"/>
                <w:szCs w:val="18"/>
              </w:rPr>
            </w:pPr>
            <w:r w:rsidRPr="00525CA1">
              <w:rPr>
                <w:rFonts w:ascii="仿宋_GB2312" w:eastAsia="仿宋_GB2312" w:hAnsi="仿宋" w:hint="eastAsia"/>
                <w:sz w:val="24"/>
              </w:rPr>
              <w:t>变野（视野数量）</w:t>
            </w:r>
          </w:p>
          <w:p w:rsidR="003D2661" w:rsidRPr="00525CA1" w:rsidRDefault="003D2661" w:rsidP="005112E0">
            <w:pPr>
              <w:spacing w:beforeLines="20" w:before="62" w:afterLines="17" w:after="53" w:line="400" w:lineRule="exact"/>
              <w:rPr>
                <w:rFonts w:ascii="仿宋_GB2312" w:eastAsia="仿宋_GB2312" w:hAnsi="仿宋" w:cs="Times New Roman"/>
                <w:b/>
                <w:sz w:val="24"/>
                <w:szCs w:val="18"/>
              </w:rPr>
            </w:pPr>
            <w:r w:rsidRPr="00525CA1">
              <w:rPr>
                <w:rFonts w:ascii="仿宋_GB2312" w:eastAsia="仿宋_GB2312" w:hAnsi="仿宋" w:cs="仿宋_GB2312" w:hint="eastAsia"/>
                <w:color w:val="000000"/>
                <w:sz w:val="24"/>
              </w:rPr>
              <w:t>相机：采集矩阵尺寸、最大采集</w:t>
            </w:r>
            <w:proofErr w:type="gramStart"/>
            <w:r w:rsidRPr="00525CA1">
              <w:rPr>
                <w:rFonts w:ascii="仿宋_GB2312" w:eastAsia="仿宋_GB2312" w:hAnsi="仿宋" w:cs="仿宋_GB2312" w:hint="eastAsia"/>
                <w:color w:val="000000"/>
                <w:sz w:val="24"/>
              </w:rPr>
              <w:t>帧</w:t>
            </w:r>
            <w:proofErr w:type="gramEnd"/>
            <w:r w:rsidRPr="00525CA1">
              <w:rPr>
                <w:rFonts w:ascii="仿宋_GB2312" w:eastAsia="仿宋_GB2312" w:hAnsi="仿宋" w:cs="仿宋_GB2312" w:hint="eastAsia"/>
                <w:color w:val="000000"/>
                <w:sz w:val="24"/>
              </w:rPr>
              <w:t>速率、</w:t>
            </w:r>
            <w:r w:rsidRPr="00525CA1">
              <w:rPr>
                <w:rFonts w:ascii="仿宋_GB2312" w:eastAsia="仿宋_GB2312" w:hAnsi="仿宋" w:hint="eastAsia"/>
                <w:sz w:val="24"/>
              </w:rPr>
              <w:t>像素数量</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p>
        </w:tc>
      </w:tr>
      <w:tr w:rsidR="003D2661" w:rsidRPr="00525CA1" w:rsidTr="005112E0">
        <w:trPr>
          <w:trHeight w:val="1399"/>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图像采集及处理工作站</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sz w:val="24"/>
              </w:rPr>
            </w:pPr>
            <w:r w:rsidRPr="005112E0">
              <w:rPr>
                <w:rFonts w:ascii="仿宋_GB2312" w:eastAsia="仿宋_GB2312" w:hAnsi="仿宋"/>
                <w:sz w:val="24"/>
              </w:rPr>
              <w:t>/</w:t>
            </w:r>
          </w:p>
        </w:tc>
        <w:tc>
          <w:tcPr>
            <w:tcW w:w="30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beforeLines="20" w:before="62" w:afterLines="17" w:after="53"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图像矩阵尺寸</w:t>
            </w:r>
          </w:p>
          <w:p w:rsidR="003D2661" w:rsidRPr="00525CA1" w:rsidRDefault="003D2661" w:rsidP="005112E0">
            <w:pPr>
              <w:spacing w:beforeLines="20" w:before="62" w:afterLines="17" w:after="53" w:line="400" w:lineRule="exact"/>
              <w:jc w:val="left"/>
              <w:rPr>
                <w:rFonts w:ascii="仿宋_GB2312" w:eastAsia="仿宋_GB2312" w:hAnsi="仿宋" w:cs="Times New Roman"/>
                <w:sz w:val="24"/>
                <w:szCs w:val="18"/>
              </w:rPr>
            </w:pPr>
            <w:r w:rsidRPr="00525CA1">
              <w:rPr>
                <w:rFonts w:ascii="仿宋_GB2312" w:eastAsia="仿宋_GB2312" w:hAnsi="仿宋" w:hint="eastAsia"/>
                <w:sz w:val="24"/>
              </w:rPr>
              <w:t>是否有虚拟</w:t>
            </w:r>
            <w:proofErr w:type="gramStart"/>
            <w:r w:rsidRPr="00525CA1">
              <w:rPr>
                <w:rFonts w:ascii="仿宋_GB2312" w:eastAsia="仿宋_GB2312" w:hAnsi="仿宋" w:hint="eastAsia"/>
                <w:sz w:val="24"/>
              </w:rPr>
              <w:t>限束器</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显示器</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sz w:val="24"/>
              </w:rPr>
            </w:pPr>
            <w:r w:rsidRPr="005112E0">
              <w:rPr>
                <w:rFonts w:ascii="仿宋_GB2312" w:eastAsia="仿宋_GB2312" w:hAnsi="仿宋"/>
                <w:sz w:val="24"/>
              </w:rPr>
              <w:t>/</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 xml:space="preserve">实时及参考显示器其最低性能： </w:t>
            </w:r>
          </w:p>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屏幕尺寸</w:t>
            </w:r>
          </w:p>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类型（CRT/液晶，彩色/黑白）</w:t>
            </w:r>
          </w:p>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分辨率 （像素矩阵）</w:t>
            </w:r>
          </w:p>
          <w:p w:rsidR="003D2661" w:rsidRPr="00525CA1" w:rsidRDefault="003D2661" w:rsidP="005112E0">
            <w:pPr>
              <w:spacing w:beforeLines="20" w:before="62"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最大亮度</w:t>
            </w:r>
          </w:p>
          <w:p w:rsidR="003D2661" w:rsidRPr="00525CA1" w:rsidRDefault="003D2661" w:rsidP="005112E0">
            <w:pPr>
              <w:spacing w:afterLines="20" w:after="62" w:line="360" w:lineRule="exact"/>
              <w:rPr>
                <w:rFonts w:ascii="仿宋_GB2312" w:eastAsia="仿宋_GB2312" w:hAnsi="仿宋" w:cs="Times New Roman"/>
                <w:sz w:val="24"/>
                <w:szCs w:val="18"/>
              </w:rPr>
            </w:pPr>
            <w:r w:rsidRPr="00525CA1">
              <w:rPr>
                <w:rFonts w:ascii="仿宋_GB2312" w:eastAsia="仿宋_GB2312" w:hAnsi="仿宋" w:hint="eastAsia"/>
                <w:sz w:val="24"/>
              </w:rPr>
              <w:t>对比度</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机架</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运动范围和误差</w:t>
            </w:r>
          </w:p>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焦点到影像接收面的距离</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控制装置</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sz w:val="24"/>
                <w:szCs w:val="18"/>
              </w:rPr>
            </w:pPr>
            <w:r w:rsidRPr="00525CA1">
              <w:rPr>
                <w:rFonts w:ascii="仿宋_GB2312" w:eastAsia="仿宋_GB2312" w:hAnsi="仿宋" w:hint="eastAsia"/>
                <w:sz w:val="24"/>
              </w:rPr>
              <w:t>脚踏开关有线，无线</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5112E0">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患者支撑装置</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sz w:val="24"/>
              </w:rPr>
            </w:pPr>
            <w:r w:rsidRPr="005112E0">
              <w:rPr>
                <w:rFonts w:ascii="仿宋_GB2312" w:eastAsia="仿宋_GB2312" w:hAnsi="仿宋"/>
                <w:sz w:val="24"/>
              </w:rPr>
              <w:t>A</w:t>
            </w: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类型：如床上管或床下管</w:t>
            </w:r>
          </w:p>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倾斜角度范围和误差：</w:t>
            </w:r>
          </w:p>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横向运动范围和误差</w:t>
            </w:r>
          </w:p>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垂直运动范围和误差</w:t>
            </w:r>
          </w:p>
          <w:p w:rsidR="003D2661" w:rsidRPr="00525CA1" w:rsidRDefault="003D2661" w:rsidP="005112E0">
            <w:pPr>
              <w:tabs>
                <w:tab w:val="left" w:pos="540"/>
              </w:tabs>
              <w:spacing w:afterLines="20" w:after="62" w:line="400" w:lineRule="exact"/>
              <w:ind w:left="-57"/>
              <w:rPr>
                <w:rFonts w:ascii="仿宋_GB2312" w:eastAsia="仿宋_GB2312" w:hAnsi="仿宋" w:cs="Times New Roman"/>
                <w:sz w:val="24"/>
                <w:szCs w:val="18"/>
              </w:rPr>
            </w:pPr>
            <w:r w:rsidRPr="00525CA1">
              <w:rPr>
                <w:rFonts w:ascii="仿宋_GB2312" w:eastAsia="仿宋_GB2312" w:hAnsi="仿宋" w:hint="eastAsia"/>
                <w:sz w:val="24"/>
              </w:rPr>
              <w:t>焦点到影像接收面的距离：</w:t>
            </w:r>
          </w:p>
          <w:p w:rsidR="003D2661" w:rsidRPr="00525CA1" w:rsidRDefault="003D2661" w:rsidP="005112E0">
            <w:pPr>
              <w:spacing w:afterLines="20" w:after="62" w:line="400" w:lineRule="exact"/>
              <w:rPr>
                <w:rFonts w:ascii="仿宋_GB2312" w:eastAsia="仿宋_GB2312" w:hAnsi="仿宋" w:cs="Times New Roman"/>
                <w:sz w:val="24"/>
                <w:szCs w:val="18"/>
              </w:rPr>
            </w:pPr>
            <w:r w:rsidRPr="00525CA1">
              <w:rPr>
                <w:rFonts w:ascii="仿宋_GB2312" w:eastAsia="仿宋_GB2312" w:hAnsi="仿宋" w:hint="eastAsia"/>
                <w:sz w:val="24"/>
              </w:rPr>
              <w:t>床板等效率滤过：@xxkv</w:t>
            </w:r>
          </w:p>
          <w:p w:rsidR="003D2661" w:rsidRPr="00525CA1" w:rsidRDefault="003D2661" w:rsidP="005112E0">
            <w:pPr>
              <w:spacing w:afterLines="20" w:after="62" w:line="400" w:lineRule="exact"/>
              <w:rPr>
                <w:rFonts w:ascii="仿宋_GB2312" w:eastAsia="仿宋_GB2312" w:hAnsi="仿宋" w:cs="Times New Roman"/>
                <w:b/>
                <w:sz w:val="24"/>
                <w:szCs w:val="18"/>
              </w:rPr>
            </w:pPr>
            <w:r w:rsidRPr="00525CA1">
              <w:rPr>
                <w:rFonts w:ascii="仿宋_GB2312" w:eastAsia="仿宋_GB2312" w:hAnsi="仿宋" w:hint="eastAsia"/>
                <w:sz w:val="24"/>
              </w:rPr>
              <w:t>( 在xxkv下等效滤过)</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color w:val="000000"/>
                <w:sz w:val="24"/>
              </w:rPr>
            </w:pPr>
            <w:r w:rsidRPr="005112E0">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68048E">
        <w:tc>
          <w:tcPr>
            <w:tcW w:w="1832"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olor w:val="000000"/>
                <w:sz w:val="24"/>
              </w:rPr>
            </w:pPr>
            <w:r w:rsidRPr="00525CA1">
              <w:rPr>
                <w:rFonts w:ascii="仿宋_GB2312" w:eastAsia="仿宋_GB2312" w:hAnsi="仿宋" w:hint="eastAsia"/>
                <w:color w:val="000000"/>
                <w:sz w:val="24"/>
              </w:rPr>
              <w:t>…</w:t>
            </w:r>
            <w:r w:rsidR="000D0390" w:rsidRPr="00525CA1">
              <w:rPr>
                <w:rFonts w:ascii="仿宋_GB2312" w:eastAsia="仿宋_GB2312" w:hAnsi="仿宋" w:hint="eastAsia"/>
                <w:color w:val="000000"/>
                <w:sz w:val="24"/>
              </w:rPr>
              <w:t>…</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112E0" w:rsidRDefault="003D2661" w:rsidP="005112E0">
            <w:pPr>
              <w:spacing w:line="400" w:lineRule="exact"/>
              <w:jc w:val="center"/>
              <w:rPr>
                <w:rFonts w:ascii="仿宋_GB2312" w:eastAsia="仿宋_GB2312" w:hAnsi="仿宋"/>
                <w:color w:val="000000"/>
                <w:sz w:val="24"/>
              </w:rPr>
            </w:pPr>
            <w:r w:rsidRPr="005112E0">
              <w:rPr>
                <w:rFonts w:ascii="仿宋_GB2312" w:eastAsia="仿宋_GB2312" w:hAnsi="仿宋" w:hint="eastAsia"/>
                <w:color w:val="000000"/>
                <w:sz w:val="24"/>
              </w:rPr>
              <w:t>√</w:t>
            </w:r>
          </w:p>
        </w:tc>
      </w:tr>
      <w:tr w:rsidR="003D2661" w:rsidRPr="00525CA1" w:rsidTr="0068048E">
        <w:tc>
          <w:tcPr>
            <w:tcW w:w="1832"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控制装置</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s="Times New Roman"/>
                <w:sz w:val="24"/>
                <w:szCs w:val="18"/>
              </w:rPr>
            </w:pPr>
            <w:r w:rsidRPr="00525CA1">
              <w:rPr>
                <w:rFonts w:ascii="仿宋_GB2312" w:eastAsia="仿宋_GB2312" w:hAnsi="仿宋" w:hint="eastAsia"/>
                <w:sz w:val="24"/>
              </w:rPr>
              <w:t>脚踏开关有线，无线</w:t>
            </w: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68048E">
        <w:tc>
          <w:tcPr>
            <w:tcW w:w="8737" w:type="dxa"/>
            <w:gridSpan w:val="5"/>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其他组件</w:t>
            </w:r>
          </w:p>
          <w:p w:rsidR="003D2661" w:rsidRPr="00525CA1" w:rsidRDefault="003D2661" w:rsidP="005112E0">
            <w:pPr>
              <w:spacing w:line="400" w:lineRule="exact"/>
              <w:rPr>
                <w:rFonts w:ascii="仿宋_GB2312" w:eastAsia="仿宋_GB2312" w:hAnsi="仿宋"/>
                <w:color w:val="000000"/>
                <w:sz w:val="24"/>
              </w:rPr>
            </w:pPr>
          </w:p>
        </w:tc>
      </w:tr>
      <w:tr w:rsidR="003D2661" w:rsidRPr="00525CA1" w:rsidTr="0068048E">
        <w:tc>
          <w:tcPr>
            <w:tcW w:w="1832"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DAP</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b/>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112E0" w:rsidRDefault="003D2661" w:rsidP="005112E0">
            <w:pPr>
              <w:spacing w:line="400" w:lineRule="exact"/>
              <w:jc w:val="center"/>
              <w:rPr>
                <w:rFonts w:ascii="仿宋_GB2312" w:eastAsia="仿宋_GB2312" w:hAnsi="仿宋"/>
                <w:color w:val="000000"/>
                <w:sz w:val="24"/>
              </w:rPr>
            </w:pPr>
            <w:r w:rsidRPr="005112E0">
              <w:rPr>
                <w:rFonts w:ascii="仿宋_GB2312" w:eastAsia="仿宋_GB2312" w:hAnsi="仿宋" w:hint="eastAsia"/>
                <w:color w:val="000000"/>
                <w:sz w:val="24"/>
              </w:rPr>
              <w:t>√</w:t>
            </w: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68048E">
        <w:tc>
          <w:tcPr>
            <w:tcW w:w="1832"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w:t>
            </w:r>
            <w:r w:rsidR="000D0390" w:rsidRPr="00525CA1">
              <w:rPr>
                <w:rFonts w:ascii="仿宋_GB2312" w:eastAsia="仿宋_GB2312" w:hAnsi="仿宋" w:hint="eastAsia"/>
                <w:color w:val="000000"/>
                <w:sz w:val="24"/>
              </w:rPr>
              <w:t>…</w:t>
            </w:r>
          </w:p>
        </w:tc>
        <w:tc>
          <w:tcPr>
            <w:tcW w:w="1336"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b/>
                <w:sz w:val="24"/>
              </w:rPr>
            </w:pPr>
          </w:p>
        </w:tc>
        <w:tc>
          <w:tcPr>
            <w:tcW w:w="1260"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jc w:val="center"/>
              <w:rPr>
                <w:rFonts w:ascii="仿宋_GB2312" w:eastAsia="仿宋_GB2312" w:hAnsi="仿宋"/>
                <w:b/>
                <w:color w:val="000000"/>
                <w:sz w:val="24"/>
              </w:rPr>
            </w:pPr>
          </w:p>
        </w:tc>
      </w:tr>
      <w:tr w:rsidR="003D2661" w:rsidRPr="00525CA1" w:rsidTr="0068048E">
        <w:tc>
          <w:tcPr>
            <w:tcW w:w="8737" w:type="dxa"/>
            <w:gridSpan w:val="5"/>
            <w:tcBorders>
              <w:top w:val="single" w:sz="4" w:space="0" w:color="auto"/>
              <w:left w:val="single" w:sz="4" w:space="0" w:color="auto"/>
              <w:bottom w:val="single" w:sz="4" w:space="0" w:color="auto"/>
              <w:right w:val="single" w:sz="4" w:space="0" w:color="auto"/>
            </w:tcBorders>
          </w:tcPr>
          <w:p w:rsidR="003D2661" w:rsidRPr="00525CA1" w:rsidRDefault="003D2661" w:rsidP="005112E0">
            <w:pPr>
              <w:spacing w:line="400" w:lineRule="exact"/>
              <w:rPr>
                <w:rFonts w:ascii="仿宋_GB2312" w:eastAsia="仿宋_GB2312" w:hAnsi="仿宋" w:cs="Times New Roman"/>
                <w:color w:val="000000"/>
                <w:sz w:val="24"/>
                <w:szCs w:val="18"/>
              </w:rPr>
            </w:pPr>
            <w:r w:rsidRPr="00525CA1">
              <w:rPr>
                <w:rFonts w:ascii="仿宋_GB2312" w:eastAsia="仿宋_GB2312" w:hAnsi="仿宋" w:hint="eastAsia"/>
                <w:color w:val="000000"/>
                <w:sz w:val="24"/>
              </w:rPr>
              <w:t>系统软件(</w:t>
            </w:r>
            <w:r w:rsidRPr="00525CA1">
              <w:rPr>
                <w:rFonts w:ascii="仿宋_GB2312" w:eastAsia="仿宋_GB2312" w:hAnsi="仿宋" w:hint="eastAsia"/>
                <w:sz w:val="24"/>
                <w:lang w:val="en-GB"/>
              </w:rPr>
              <w:t>软件名称, 软件版本</w:t>
            </w:r>
            <w:r w:rsidRPr="00525CA1">
              <w:rPr>
                <w:rFonts w:ascii="仿宋_GB2312" w:eastAsia="仿宋_GB2312" w:hAnsi="仿宋" w:hint="eastAsia"/>
                <w:color w:val="000000"/>
                <w:sz w:val="24"/>
              </w:rPr>
              <w:t>)</w:t>
            </w:r>
          </w:p>
          <w:p w:rsidR="003D2661" w:rsidRPr="00525CA1" w:rsidRDefault="003D2661" w:rsidP="005112E0">
            <w:pPr>
              <w:spacing w:line="240" w:lineRule="exact"/>
              <w:rPr>
                <w:rFonts w:ascii="仿宋_GB2312" w:eastAsia="仿宋_GB2312" w:hAnsi="仿宋"/>
                <w:color w:val="000000"/>
                <w:sz w:val="24"/>
              </w:rPr>
            </w:pPr>
          </w:p>
        </w:tc>
      </w:tr>
      <w:tr w:rsidR="003D2661" w:rsidRPr="00525CA1" w:rsidTr="005112E0">
        <w:trPr>
          <w:trHeight w:val="999"/>
        </w:trPr>
        <w:tc>
          <w:tcPr>
            <w:tcW w:w="1832"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cs="Times New Roman"/>
                <w:color w:val="000000"/>
                <w:sz w:val="24"/>
                <w:szCs w:val="18"/>
              </w:rPr>
            </w:pPr>
            <w:r w:rsidRPr="00525CA1">
              <w:rPr>
                <w:rFonts w:ascii="仿宋_GB2312" w:eastAsia="仿宋_GB2312" w:hAnsi="仿宋" w:hint="eastAsia"/>
                <w:sz w:val="24"/>
                <w:lang w:val="en-GB"/>
              </w:rPr>
              <w:t>左心室容积分析</w:t>
            </w:r>
          </w:p>
        </w:tc>
        <w:tc>
          <w:tcPr>
            <w:tcW w:w="1336"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sz w:val="24"/>
                <w:lang w:val="en-GB"/>
              </w:rPr>
            </w:pPr>
            <w:r w:rsidRPr="00525CA1">
              <w:rPr>
                <w:rFonts w:ascii="仿宋_GB2312" w:eastAsia="仿宋_GB2312" w:hAnsi="仿宋" w:hint="eastAsia"/>
                <w:sz w:val="24"/>
                <w:lang w:val="en-GB"/>
              </w:rPr>
              <w:t>临床功能纲要</w:t>
            </w:r>
          </w:p>
        </w:tc>
        <w:tc>
          <w:tcPr>
            <w:tcW w:w="126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5112E0">
            <w:pPr>
              <w:spacing w:line="400" w:lineRule="exact"/>
              <w:jc w:val="center"/>
              <w:rPr>
                <w:rFonts w:ascii="仿宋_GB2312" w:eastAsia="仿宋_GB2312" w:hAnsi="仿宋"/>
                <w:b/>
                <w:color w:val="000000"/>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3D2661" w:rsidRPr="005112E0" w:rsidRDefault="003D2661" w:rsidP="005112E0">
            <w:pPr>
              <w:spacing w:line="400" w:lineRule="exact"/>
              <w:jc w:val="center"/>
              <w:rPr>
                <w:rFonts w:ascii="仿宋_GB2312" w:eastAsia="仿宋_GB2312" w:hAnsi="仿宋"/>
                <w:color w:val="000000"/>
                <w:sz w:val="24"/>
              </w:rPr>
            </w:pPr>
            <w:r w:rsidRPr="005112E0">
              <w:rPr>
                <w:rFonts w:ascii="仿宋_GB2312" w:eastAsia="仿宋_GB2312" w:hAnsi="仿宋" w:hint="eastAsia"/>
                <w:color w:val="000000"/>
                <w:sz w:val="24"/>
              </w:rPr>
              <w:t>√</w:t>
            </w:r>
          </w:p>
        </w:tc>
      </w:tr>
    </w:tbl>
    <w:p w:rsidR="003D2661" w:rsidRPr="009942B7" w:rsidRDefault="003D2661" w:rsidP="000B03D2">
      <w:pPr>
        <w:spacing w:line="360" w:lineRule="auto"/>
        <w:rPr>
          <w:rFonts w:ascii="仿宋_GB2312" w:eastAsia="仿宋_GB2312"/>
          <w:b/>
          <w:sz w:val="24"/>
        </w:rPr>
      </w:pPr>
      <w:r w:rsidRPr="009942B7">
        <w:rPr>
          <w:rFonts w:ascii="仿宋_GB2312" w:eastAsia="仿宋_GB2312" w:hAnsi="宋体" w:hint="eastAsia"/>
          <w:sz w:val="24"/>
        </w:rPr>
        <w:t>其中……内容根据产品实际情况填写,</w:t>
      </w:r>
      <w:r w:rsidRPr="009942B7">
        <w:rPr>
          <w:rFonts w:ascii="仿宋_GB2312" w:eastAsia="仿宋_GB2312" w:hAnsi="仿宋" w:hint="eastAsia"/>
          <w:color w:val="000000"/>
          <w:sz w:val="24"/>
        </w:rPr>
        <w:t xml:space="preserve"> √表示具有该部件,空白默认</w:t>
      </w:r>
      <w:proofErr w:type="gramStart"/>
      <w:r w:rsidRPr="009942B7">
        <w:rPr>
          <w:rFonts w:ascii="仿宋_GB2312" w:eastAsia="仿宋_GB2312" w:hAnsi="仿宋" w:hint="eastAsia"/>
          <w:color w:val="000000"/>
          <w:sz w:val="24"/>
        </w:rPr>
        <w:t>不</w:t>
      </w:r>
      <w:proofErr w:type="gramEnd"/>
      <w:r w:rsidRPr="009942B7">
        <w:rPr>
          <w:rFonts w:ascii="仿宋_GB2312" w:eastAsia="仿宋_GB2312" w:hAnsi="仿宋" w:hint="eastAsia"/>
          <w:color w:val="000000"/>
          <w:sz w:val="24"/>
        </w:rPr>
        <w:t>配置该部件.A/B仅为不同型号的示例，应</w:t>
      </w:r>
      <w:r w:rsidRPr="009942B7">
        <w:rPr>
          <w:rFonts w:ascii="仿宋_GB2312" w:eastAsia="仿宋_GB2312" w:hAnsi="宋体" w:hint="eastAsia"/>
          <w:sz w:val="24"/>
        </w:rPr>
        <w:t>根据产品实际情况填写。部件数量可在备注中说明。</w:t>
      </w:r>
    </w:p>
    <w:p w:rsidR="003D2661" w:rsidRPr="00A7128D" w:rsidRDefault="003D2661" w:rsidP="000B03D2">
      <w:pPr>
        <w:spacing w:line="360" w:lineRule="auto"/>
        <w:rPr>
          <w:rFonts w:ascii="仿宋_GB2312" w:eastAsia="仿宋_GB2312"/>
          <w:b/>
          <w:sz w:val="32"/>
          <w:szCs w:val="32"/>
        </w:rPr>
      </w:pPr>
    </w:p>
    <w:p w:rsidR="00EF24DD" w:rsidRDefault="00EF24DD" w:rsidP="000B03D2">
      <w:pPr>
        <w:spacing w:line="360" w:lineRule="auto"/>
        <w:outlineLvl w:val="0"/>
        <w:rPr>
          <w:rFonts w:ascii="黑体" w:eastAsia="黑体" w:hAnsi="黑体"/>
          <w:sz w:val="32"/>
          <w:szCs w:val="32"/>
        </w:rPr>
      </w:pPr>
      <w:bookmarkStart w:id="17" w:name="_Toc432753658"/>
    </w:p>
    <w:p w:rsidR="00EF24DD" w:rsidRDefault="003D2661" w:rsidP="000B03D2">
      <w:pPr>
        <w:spacing w:line="360" w:lineRule="auto"/>
        <w:outlineLvl w:val="0"/>
        <w:rPr>
          <w:rFonts w:ascii="黑体" w:eastAsia="黑体" w:hAnsi="黑体"/>
          <w:sz w:val="32"/>
          <w:szCs w:val="32"/>
        </w:rPr>
      </w:pPr>
      <w:r w:rsidRPr="00287094">
        <w:rPr>
          <w:rFonts w:ascii="黑体" w:eastAsia="黑体" w:hAnsi="黑体" w:hint="eastAsia"/>
          <w:sz w:val="32"/>
          <w:szCs w:val="32"/>
        </w:rPr>
        <w:t>附录</w:t>
      </w:r>
      <w:r w:rsidR="00EF24DD">
        <w:rPr>
          <w:rFonts w:ascii="黑体" w:eastAsia="黑体" w:hAnsi="黑体" w:hint="eastAsia"/>
          <w:sz w:val="32"/>
          <w:szCs w:val="32"/>
        </w:rPr>
        <w:t>Ⅲ</w:t>
      </w:r>
    </w:p>
    <w:p w:rsidR="000D0390" w:rsidRPr="00287094" w:rsidRDefault="000D0390" w:rsidP="000B03D2">
      <w:pPr>
        <w:spacing w:line="360" w:lineRule="auto"/>
        <w:outlineLvl w:val="0"/>
        <w:rPr>
          <w:rFonts w:ascii="黑体" w:eastAsia="黑体" w:hAnsi="黑体"/>
          <w:sz w:val="32"/>
          <w:szCs w:val="32"/>
        </w:rPr>
      </w:pPr>
    </w:p>
    <w:p w:rsidR="00EF24DD" w:rsidRPr="00287094" w:rsidRDefault="003D2661" w:rsidP="005112E0">
      <w:pPr>
        <w:spacing w:line="640" w:lineRule="exact"/>
        <w:jc w:val="center"/>
        <w:outlineLvl w:val="0"/>
        <w:rPr>
          <w:rFonts w:ascii="方正小标宋简体" w:eastAsia="方正小标宋简体"/>
          <w:sz w:val="44"/>
          <w:szCs w:val="44"/>
        </w:rPr>
      </w:pPr>
      <w:r w:rsidRPr="00287094">
        <w:rPr>
          <w:rFonts w:ascii="方正小标宋简体" w:eastAsia="方正小标宋简体" w:hint="eastAsia"/>
          <w:sz w:val="44"/>
          <w:szCs w:val="44"/>
        </w:rPr>
        <w:t>申报产品与同品种医疗器械比对</w:t>
      </w:r>
    </w:p>
    <w:p w:rsidR="003D2661" w:rsidRPr="00287094" w:rsidRDefault="003D2661" w:rsidP="005112E0">
      <w:pPr>
        <w:spacing w:line="640" w:lineRule="exact"/>
        <w:jc w:val="center"/>
        <w:outlineLvl w:val="0"/>
        <w:rPr>
          <w:rFonts w:ascii="方正小标宋简体" w:eastAsia="方正小标宋简体"/>
          <w:sz w:val="44"/>
          <w:szCs w:val="44"/>
        </w:rPr>
      </w:pPr>
      <w:r w:rsidRPr="00287094">
        <w:rPr>
          <w:rFonts w:ascii="方正小标宋简体" w:eastAsia="方正小标宋简体" w:hint="eastAsia"/>
          <w:sz w:val="44"/>
          <w:szCs w:val="44"/>
        </w:rPr>
        <w:t>应关注的信息</w:t>
      </w:r>
      <w:bookmarkEnd w:id="17"/>
    </w:p>
    <w:p w:rsidR="000D0390" w:rsidRDefault="000D0390" w:rsidP="00287094">
      <w:pPr>
        <w:spacing w:line="520" w:lineRule="exact"/>
        <w:ind w:firstLineChars="200" w:firstLine="640"/>
        <w:rPr>
          <w:rFonts w:ascii="仿宋_GB2312" w:eastAsia="仿宋_GB2312" w:hAnsi="仿宋"/>
          <w:sz w:val="32"/>
          <w:szCs w:val="32"/>
        </w:rPr>
      </w:pP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临床评价应符合《医疗器械临床评价技术指导原则》要求。申报产品与同品种医疗器械比对时，应关注的信息包括但不限于：</w:t>
      </w:r>
    </w:p>
    <w:p w:rsidR="003D2661" w:rsidRPr="002D2701" w:rsidRDefault="003D2661" w:rsidP="00287094">
      <w:pPr>
        <w:spacing w:line="520" w:lineRule="exact"/>
        <w:ind w:firstLineChars="200" w:firstLine="640"/>
        <w:rPr>
          <w:rFonts w:ascii="黑体" w:eastAsia="黑体" w:hAnsi="仿宋"/>
          <w:sz w:val="32"/>
          <w:szCs w:val="32"/>
        </w:rPr>
      </w:pPr>
      <w:r w:rsidRPr="002D2701">
        <w:rPr>
          <w:rFonts w:ascii="黑体" w:eastAsia="黑体" w:hAnsi="仿宋" w:hint="eastAsia"/>
          <w:sz w:val="32"/>
          <w:szCs w:val="32"/>
        </w:rPr>
        <w:t>一、同品种医疗器械信息</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（一）设备名称/型号</w:t>
      </w:r>
    </w:p>
    <w:p w:rsidR="003D266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（二）生产厂家</w:t>
      </w:r>
    </w:p>
    <w:p w:rsidR="003D266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（三）上市时间</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（四）所选择的同品种医疗器械应采用其</w:t>
      </w:r>
      <w:r w:rsidRPr="002D2701">
        <w:rPr>
          <w:rFonts w:ascii="仿宋_GB2312" w:eastAsia="仿宋_GB2312" w:hAnsi="仿宋" w:cs="Arial" w:hint="eastAsia"/>
          <w:sz w:val="32"/>
          <w:szCs w:val="32"/>
        </w:rPr>
        <w:t>合法取得或公开发布</w:t>
      </w:r>
      <w:r w:rsidRPr="002D2701">
        <w:rPr>
          <w:rFonts w:ascii="仿宋_GB2312" w:eastAsia="仿宋_GB2312" w:hAnsi="仿宋" w:hint="eastAsia"/>
          <w:sz w:val="32"/>
          <w:szCs w:val="32"/>
        </w:rPr>
        <w:t>的技术参数，如产品数据/宣传彩页/白皮书/使用说明书等，以及研究文献和临床应用文献中的数据和评价。</w:t>
      </w:r>
    </w:p>
    <w:p w:rsidR="003D2661" w:rsidRPr="002D2701" w:rsidRDefault="003D2661" w:rsidP="00287094">
      <w:pPr>
        <w:spacing w:line="520" w:lineRule="exact"/>
        <w:ind w:firstLineChars="200" w:firstLine="640"/>
        <w:rPr>
          <w:rFonts w:ascii="黑体" w:eastAsia="黑体" w:hAnsi="仿宋"/>
          <w:sz w:val="32"/>
          <w:szCs w:val="32"/>
        </w:rPr>
      </w:pPr>
      <w:r w:rsidRPr="002D2701">
        <w:rPr>
          <w:rFonts w:ascii="黑体" w:eastAsia="黑体" w:hAnsi="仿宋" w:hint="eastAsia"/>
          <w:sz w:val="32"/>
          <w:szCs w:val="32"/>
        </w:rPr>
        <w:t>二、比对参数和功能列表</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（一）参数（功能）的定义，依据风险分析选取</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（二）比对参数（或功能）的临床意义</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（三）比对参数（或功能）选择的充分性</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建议分组对比对参数的充分性进行说明，如机械结构和运动、射线输出、成像系统、系统操控、高级临床功能等。</w:t>
      </w:r>
      <w:r w:rsidR="006D063E">
        <w:rPr>
          <w:rFonts w:ascii="仿宋_GB2312" w:eastAsia="仿宋_GB2312" w:hAnsi="仿宋" w:hint="eastAsia"/>
          <w:sz w:val="32"/>
          <w:szCs w:val="32"/>
        </w:rPr>
        <w:t>申请人</w:t>
      </w:r>
      <w:r w:rsidRPr="002D2701">
        <w:rPr>
          <w:rFonts w:ascii="仿宋_GB2312" w:eastAsia="仿宋_GB2312" w:hAnsi="仿宋" w:hint="eastAsia"/>
          <w:sz w:val="32"/>
          <w:szCs w:val="32"/>
        </w:rPr>
        <w:t>应按照安全性和有效性的原则分析所列举参数能否全面表达临床应用能力，比如，若临床应用有长时间透视和连续采集的需求，</w:t>
      </w:r>
      <w:proofErr w:type="gramStart"/>
      <w:r w:rsidRPr="002D2701">
        <w:rPr>
          <w:rFonts w:ascii="仿宋_GB2312" w:eastAsia="仿宋_GB2312" w:hAnsi="仿宋" w:hint="eastAsia"/>
          <w:sz w:val="32"/>
          <w:szCs w:val="32"/>
        </w:rPr>
        <w:t>球管组件</w:t>
      </w:r>
      <w:proofErr w:type="gramEnd"/>
      <w:r w:rsidRPr="002D2701">
        <w:rPr>
          <w:rFonts w:ascii="仿宋_GB2312" w:eastAsia="仿宋_GB2312" w:hAnsi="仿宋" w:hint="eastAsia"/>
          <w:sz w:val="32"/>
          <w:szCs w:val="32"/>
        </w:rPr>
        <w:t>的连续散热率将成为影响安全性和有效性的关键指标。</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应考虑所选择的比对参数（或功能）能否满足临床应用的所有需求。按照设计预期用途分析所选择的指标是否满足应用需求，比如普通透视功能，如无特殊需要，连续透视功能可满足临床应用要求，但有介入操作应用，脉冲透视具备可以降低剂量优点，如果设备有此功能，应该添加到对比列表中。</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建议按照产品参数表中所列举的特征，规格，标准与高级功能进行列表说明， 对缺失的对比参数和功能</w:t>
      </w:r>
      <w:r w:rsidR="00E16047">
        <w:rPr>
          <w:rFonts w:ascii="仿宋_GB2312" w:eastAsia="仿宋_GB2312" w:hAnsi="仿宋" w:hint="eastAsia"/>
          <w:sz w:val="32"/>
          <w:szCs w:val="32"/>
        </w:rPr>
        <w:t>应</w:t>
      </w:r>
      <w:r w:rsidRPr="002D2701">
        <w:rPr>
          <w:rFonts w:ascii="仿宋_GB2312" w:eastAsia="仿宋_GB2312" w:hAnsi="仿宋" w:hint="eastAsia"/>
          <w:sz w:val="32"/>
          <w:szCs w:val="32"/>
        </w:rPr>
        <w:t>说明其对设备运行安全性和有效性的影响，评审机构有可能就对比列表中的参数和功能与产品参数表中的参数和功能差别进行询问。</w:t>
      </w:r>
    </w:p>
    <w:p w:rsidR="003D2661" w:rsidRPr="002D2701" w:rsidRDefault="003D2661" w:rsidP="00287094">
      <w:pPr>
        <w:spacing w:line="520" w:lineRule="exact"/>
        <w:ind w:left="560"/>
        <w:rPr>
          <w:rFonts w:ascii="黑体" w:eastAsia="黑体" w:hAnsi="仿宋"/>
          <w:sz w:val="32"/>
          <w:szCs w:val="32"/>
        </w:rPr>
      </w:pPr>
      <w:r w:rsidRPr="002D2701">
        <w:rPr>
          <w:rFonts w:ascii="黑体" w:eastAsia="黑体" w:hAnsi="仿宋" w:hint="eastAsia"/>
          <w:sz w:val="32"/>
          <w:szCs w:val="32"/>
        </w:rPr>
        <w:t>三、设备实质性比对</w:t>
      </w:r>
    </w:p>
    <w:p w:rsidR="003D2661" w:rsidRPr="002D2701" w:rsidRDefault="003D2661" w:rsidP="00287094">
      <w:pPr>
        <w:spacing w:line="520" w:lineRule="exact"/>
        <w:ind w:firstLineChars="150" w:firstLine="480"/>
        <w:rPr>
          <w:rFonts w:ascii="楷体_GB2312" w:eastAsia="楷体_GB2312" w:hAnsi="仿宋"/>
          <w:sz w:val="32"/>
          <w:szCs w:val="32"/>
        </w:rPr>
      </w:pPr>
      <w:r w:rsidRPr="002D2701">
        <w:rPr>
          <w:rFonts w:ascii="楷体_GB2312" w:eastAsia="楷体_GB2312" w:hAnsi="仿宋" w:hint="eastAsia"/>
          <w:sz w:val="32"/>
          <w:szCs w:val="32"/>
        </w:rPr>
        <w:t>（一）临床适用范围对比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1.临床应用适用人群</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2.临床应用适应症</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3.临床应用禁忌症</w:t>
      </w:r>
    </w:p>
    <w:p w:rsidR="003D2661" w:rsidRPr="002D2701" w:rsidRDefault="003D2661" w:rsidP="00287094">
      <w:pPr>
        <w:spacing w:line="520" w:lineRule="exact"/>
        <w:ind w:firstLineChars="150" w:firstLine="480"/>
        <w:rPr>
          <w:rFonts w:ascii="楷体_GB2312" w:eastAsia="楷体_GB2312" w:hAnsi="仿宋"/>
          <w:sz w:val="32"/>
          <w:szCs w:val="32"/>
        </w:rPr>
      </w:pPr>
      <w:r w:rsidRPr="002D2701">
        <w:rPr>
          <w:rFonts w:ascii="楷体_GB2312" w:eastAsia="楷体_GB2312" w:hAnsi="仿宋" w:hint="eastAsia"/>
          <w:sz w:val="32"/>
          <w:szCs w:val="32"/>
        </w:rPr>
        <w:t>（二）结构对比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1.整机结构对比（附照片和相关图纸）</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2.关键组件结构和原理对比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（三）应用功能对比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（四）操作方法对比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（五）影像处理方法和管理功能对比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（六）整机参数性能对比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如投照覆盖特性，SID范围，成像野大小，照射野与成像野配准精度等</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患者支撑系统体位变化等等</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如X线发生器的最大功率、最高kV、最大mA、最短曝光时间……</w:t>
      </w:r>
    </w:p>
    <w:p w:rsidR="003D2661" w:rsidRPr="002D2701" w:rsidRDefault="003D2661" w:rsidP="00DC7A3E">
      <w:pPr>
        <w:spacing w:line="520" w:lineRule="exact"/>
        <w:ind w:firstLineChars="200" w:firstLine="640"/>
        <w:rPr>
          <w:rFonts w:ascii="仿宋_GB2312" w:eastAsia="仿宋_GB2312" w:hAnsi="仿宋"/>
          <w:sz w:val="32"/>
          <w:szCs w:val="32"/>
        </w:rPr>
      </w:pPr>
      <w:proofErr w:type="gramStart"/>
      <w:r w:rsidRPr="002D2701">
        <w:rPr>
          <w:rFonts w:ascii="仿宋_GB2312" w:eastAsia="仿宋_GB2312" w:hAnsi="仿宋" w:hint="eastAsia"/>
          <w:sz w:val="32"/>
          <w:szCs w:val="32"/>
        </w:rPr>
        <w:t>球管参数</w:t>
      </w:r>
      <w:proofErr w:type="gramEnd"/>
      <w:r w:rsidRPr="002D2701">
        <w:rPr>
          <w:rFonts w:ascii="仿宋_GB2312" w:eastAsia="仿宋_GB2312" w:hAnsi="仿宋" w:hint="eastAsia"/>
          <w:sz w:val="32"/>
          <w:szCs w:val="32"/>
        </w:rPr>
        <w:t>如焦点、功率、阳极热容量、散热率……</w:t>
      </w:r>
    </w:p>
    <w:p w:rsidR="003D2661" w:rsidRPr="00DC7A3E" w:rsidRDefault="003D2661" w:rsidP="00DC7A3E">
      <w:pPr>
        <w:spacing w:line="520" w:lineRule="exact"/>
        <w:ind w:firstLineChars="200" w:firstLine="640"/>
        <w:rPr>
          <w:rFonts w:ascii="仿宋_GB2312" w:eastAsia="仿宋_GB2312" w:hAnsi="仿宋"/>
          <w:sz w:val="32"/>
          <w:szCs w:val="32"/>
        </w:rPr>
      </w:pPr>
      <w:r w:rsidRPr="00DC7A3E">
        <w:rPr>
          <w:rFonts w:ascii="仿宋_GB2312" w:eastAsia="仿宋_GB2312" w:hAnsi="仿宋" w:hint="eastAsia"/>
          <w:sz w:val="32"/>
          <w:szCs w:val="32"/>
        </w:rPr>
        <w:t>影像采集系统参数等</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（七）高级临床功能和新技术对比</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考虑到各申请人产品的个性化和市场多样化的情况，这里把各申请人独自特有的一些功能作为临床高级功能列出来，以进行全面的说明。所谓高级功能是指那些可以提高临床使用性能，但没有也不影响经典的常规临床应用的功能和特性。</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1.高级临床功能分类</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（1）提高操控便利性和工作效率的功能</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（2）降低患者辐射剂量的功能</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（3）提高成像质量的功能</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（4）其他功能</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2.新技术应用应提交以下资料（含验证资料）：</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（1）新技术名称，实现方式：软件/硬件？</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（2）性能和功能</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（3）对于临床预期用途的影响</w:t>
      </w:r>
    </w:p>
    <w:p w:rsidR="003D2661" w:rsidRPr="002D2701" w:rsidRDefault="003D2661" w:rsidP="00287094">
      <w:pPr>
        <w:spacing w:line="520" w:lineRule="exact"/>
        <w:ind w:firstLineChars="150" w:firstLine="480"/>
        <w:rPr>
          <w:rFonts w:ascii="仿宋_GB2312" w:eastAsia="仿宋_GB2312" w:hAnsi="仿宋"/>
          <w:sz w:val="32"/>
          <w:szCs w:val="32"/>
        </w:rPr>
      </w:pPr>
      <w:r w:rsidRPr="002D2701">
        <w:rPr>
          <w:rFonts w:ascii="仿宋_GB2312" w:eastAsia="仿宋_GB2312" w:hAnsi="仿宋" w:hint="eastAsia"/>
          <w:sz w:val="32"/>
          <w:szCs w:val="32"/>
        </w:rPr>
        <w:t>（4）新技术的安全性：通过新技术的设计说明书+风险分析报告+临床不良事件+潜在故障的预防措施等加以分析。</w:t>
      </w:r>
    </w:p>
    <w:p w:rsidR="003D2661" w:rsidRPr="002D2701" w:rsidRDefault="003D2661" w:rsidP="0028709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Pr="002D2701">
        <w:rPr>
          <w:rFonts w:ascii="仿宋_GB2312" w:eastAsia="仿宋_GB2312" w:hAnsi="仿宋" w:hint="eastAsia"/>
          <w:sz w:val="32"/>
          <w:szCs w:val="32"/>
        </w:rPr>
        <w:t>5</w:t>
      </w:r>
      <w:r>
        <w:rPr>
          <w:rFonts w:ascii="仿宋_GB2312" w:eastAsia="仿宋_GB2312" w:hAnsi="仿宋" w:hint="eastAsia"/>
          <w:sz w:val="32"/>
          <w:szCs w:val="32"/>
        </w:rPr>
        <w:t>）</w:t>
      </w:r>
      <w:r w:rsidRPr="002D2701">
        <w:rPr>
          <w:rFonts w:ascii="仿宋_GB2312" w:eastAsia="仿宋_GB2312" w:hAnsi="仿宋" w:hint="eastAsia"/>
          <w:sz w:val="32"/>
          <w:szCs w:val="32"/>
        </w:rPr>
        <w:t>其他资料</w:t>
      </w:r>
    </w:p>
    <w:p w:rsidR="003D2661" w:rsidRPr="002D2701" w:rsidRDefault="003D2661" w:rsidP="0028709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Pr="002D2701">
        <w:rPr>
          <w:rFonts w:ascii="仿宋_GB2312" w:eastAsia="仿宋_GB2312" w:hAnsi="仿宋" w:hint="eastAsia"/>
          <w:sz w:val="32"/>
          <w:szCs w:val="32"/>
        </w:rPr>
        <w:t>八）测试方法描述和说明</w:t>
      </w:r>
    </w:p>
    <w:p w:rsidR="003D2661" w:rsidRPr="002D2701" w:rsidRDefault="003D2661" w:rsidP="00287094">
      <w:pPr>
        <w:tabs>
          <w:tab w:val="left" w:pos="540"/>
          <w:tab w:val="left" w:pos="720"/>
        </w:tabs>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参数的来源可以使用制造商发布的产品参数表中的数据，也可以采用实际检测参数，对实测参数，宜选择第三方检测数据。</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（九）测试结果列表</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测试结果可以采用医疗器械检测机构对该注册设备的检测报告中的数据</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四、影像质量对比应考虑以下因素：</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（一）成像方法</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1.静态影像</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2.动态影像（透视及电影）</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3.断层成像</w:t>
      </w:r>
    </w:p>
    <w:p w:rsidR="003D2661" w:rsidRPr="002D2701" w:rsidRDefault="003D2661" w:rsidP="00287094">
      <w:pPr>
        <w:spacing w:line="520" w:lineRule="exact"/>
        <w:ind w:leftChars="171" w:left="359" w:firstLineChars="100" w:firstLine="320"/>
        <w:rPr>
          <w:rFonts w:ascii="仿宋_GB2312" w:eastAsia="仿宋_GB2312" w:hAnsi="仿宋"/>
          <w:sz w:val="32"/>
          <w:szCs w:val="32"/>
        </w:rPr>
      </w:pPr>
      <w:r w:rsidRPr="002D2701">
        <w:rPr>
          <w:rFonts w:ascii="仿宋_GB2312" w:eastAsia="仿宋_GB2312" w:hAnsi="仿宋" w:hint="eastAsia"/>
          <w:sz w:val="32"/>
          <w:szCs w:val="32"/>
        </w:rPr>
        <w:t>（二）成像对象</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1.</w:t>
      </w:r>
      <w:proofErr w:type="gramStart"/>
      <w:r w:rsidRPr="002D2701">
        <w:rPr>
          <w:rFonts w:ascii="仿宋_GB2312" w:eastAsia="仿宋_GB2312" w:hAnsi="仿宋" w:hint="eastAsia"/>
          <w:sz w:val="32"/>
          <w:szCs w:val="32"/>
        </w:rPr>
        <w:t>体模成像</w:t>
      </w:r>
      <w:proofErr w:type="gramEnd"/>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2.真实人体成像或动物试验（临床影像）（如适用，如新功能）。</w:t>
      </w:r>
    </w:p>
    <w:p w:rsidR="003D2661" w:rsidRPr="002D2701" w:rsidRDefault="003D2661" w:rsidP="00287094">
      <w:pPr>
        <w:spacing w:line="520" w:lineRule="exact"/>
        <w:ind w:leftChars="171" w:left="359" w:firstLineChars="100" w:firstLine="320"/>
        <w:rPr>
          <w:rFonts w:ascii="仿宋_GB2312" w:eastAsia="仿宋_GB2312" w:hAnsi="仿宋"/>
          <w:sz w:val="32"/>
          <w:szCs w:val="32"/>
        </w:rPr>
      </w:pPr>
      <w:r w:rsidRPr="002D2701">
        <w:rPr>
          <w:rFonts w:ascii="仿宋_GB2312" w:eastAsia="仿宋_GB2312" w:hAnsi="仿宋" w:hint="eastAsia"/>
          <w:sz w:val="32"/>
          <w:szCs w:val="32"/>
        </w:rPr>
        <w:t>（三）影像显示载体</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1.屏幕显示影像（数据载体）</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2.胶片显示影像</w:t>
      </w:r>
    </w:p>
    <w:p w:rsidR="003D2661" w:rsidRPr="002D2701" w:rsidRDefault="003D2661" w:rsidP="00287094">
      <w:pPr>
        <w:spacing w:line="520" w:lineRule="exact"/>
        <w:ind w:leftChars="171" w:left="359" w:firstLineChars="100" w:firstLine="320"/>
        <w:rPr>
          <w:rFonts w:ascii="仿宋_GB2312" w:eastAsia="仿宋_GB2312" w:hAnsi="仿宋"/>
          <w:sz w:val="32"/>
          <w:szCs w:val="32"/>
        </w:rPr>
      </w:pPr>
      <w:r w:rsidRPr="002D2701">
        <w:rPr>
          <w:rFonts w:ascii="仿宋_GB2312" w:eastAsia="仿宋_GB2312" w:hAnsi="仿宋" w:hint="eastAsia"/>
          <w:sz w:val="32"/>
          <w:szCs w:val="32"/>
        </w:rPr>
        <w:t>（四）</w:t>
      </w:r>
      <w:proofErr w:type="gramStart"/>
      <w:r w:rsidRPr="002D2701">
        <w:rPr>
          <w:rFonts w:ascii="仿宋_GB2312" w:eastAsia="仿宋_GB2312" w:hAnsi="仿宋" w:hint="eastAsia"/>
          <w:sz w:val="32"/>
          <w:szCs w:val="32"/>
        </w:rPr>
        <w:t>体模影像</w:t>
      </w:r>
      <w:proofErr w:type="gramEnd"/>
      <w:r w:rsidRPr="002D2701">
        <w:rPr>
          <w:rFonts w:ascii="仿宋_GB2312" w:eastAsia="仿宋_GB2312" w:hAnsi="仿宋" w:hint="eastAsia"/>
          <w:sz w:val="32"/>
          <w:szCs w:val="32"/>
        </w:rPr>
        <w:t>质量评价参数</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1.成像条件（曝光参数-kV/mAs等，投照参数-SID/FOV等）</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2.辐射剂量（皮肤剂量和探测器入射剂量）</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3.可视动态范围</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4.噪声/最小可分辨灰阶</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5.空间分辨率（或MTF曲线）</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6.余辉/拖尾（针对动态成像）</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7.几何失真</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8.成像均匀性</w:t>
      </w:r>
    </w:p>
    <w:p w:rsidR="003D2661" w:rsidRPr="002D2701" w:rsidRDefault="003D2661" w:rsidP="00287094">
      <w:pPr>
        <w:spacing w:line="520" w:lineRule="exact"/>
        <w:ind w:firstLineChars="250" w:firstLine="800"/>
        <w:rPr>
          <w:rFonts w:ascii="仿宋_GB2312" w:eastAsia="仿宋_GB2312" w:hAnsi="仿宋"/>
          <w:sz w:val="32"/>
          <w:szCs w:val="32"/>
        </w:rPr>
      </w:pPr>
      <w:r w:rsidRPr="002D2701">
        <w:rPr>
          <w:rFonts w:ascii="仿宋_GB2312" w:eastAsia="仿宋_GB2312" w:hAnsi="仿宋" w:hint="eastAsia"/>
          <w:sz w:val="32"/>
          <w:szCs w:val="32"/>
        </w:rPr>
        <w:t>9.其他</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（五）</w:t>
      </w:r>
      <w:proofErr w:type="gramStart"/>
      <w:r w:rsidRPr="002D2701">
        <w:rPr>
          <w:rFonts w:ascii="仿宋_GB2312" w:eastAsia="仿宋_GB2312" w:hAnsi="仿宋" w:hint="eastAsia"/>
          <w:sz w:val="32"/>
          <w:szCs w:val="32"/>
        </w:rPr>
        <w:t>体模测量方法</w:t>
      </w:r>
      <w:proofErr w:type="gramEnd"/>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说明各参数的测量方法、使用模体、测试工具、和测量过程以及测量数据处理方法。可参照国家标准及行业标准进行。</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（六）采用数字影像分析的方法进行评估，</w:t>
      </w:r>
      <w:r w:rsidR="00E16047">
        <w:rPr>
          <w:rFonts w:ascii="仿宋_GB2312" w:eastAsia="仿宋_GB2312" w:hAnsi="仿宋" w:hint="eastAsia"/>
          <w:sz w:val="32"/>
          <w:szCs w:val="32"/>
        </w:rPr>
        <w:t>应</w:t>
      </w:r>
      <w:r w:rsidRPr="002D2701">
        <w:rPr>
          <w:rFonts w:ascii="仿宋_GB2312" w:eastAsia="仿宋_GB2312" w:hAnsi="仿宋" w:hint="eastAsia"/>
          <w:sz w:val="32"/>
          <w:szCs w:val="32"/>
        </w:rPr>
        <w:t>注明所使用的影像分析软件（软件名称、功能、开发者、版本）</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（七）影像质量评价方法</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应与参照设备影像进行对比评估，如无参照设备影像，由资深影像专家对申请注册设备的临床影像进行评估。</w:t>
      </w:r>
    </w:p>
    <w:p w:rsidR="003D2661" w:rsidRPr="002D270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（八）对于临床影像比对，应注明影像来源、采集参数、和放射科诊断医生对影像质量的评价。</w:t>
      </w:r>
    </w:p>
    <w:p w:rsidR="003D2661" w:rsidRDefault="003D2661" w:rsidP="00287094">
      <w:pPr>
        <w:spacing w:line="520" w:lineRule="exact"/>
        <w:ind w:firstLineChars="200" w:firstLine="640"/>
        <w:rPr>
          <w:rFonts w:ascii="仿宋_GB2312" w:eastAsia="仿宋_GB2312" w:hAnsi="仿宋"/>
          <w:sz w:val="32"/>
          <w:szCs w:val="32"/>
        </w:rPr>
      </w:pPr>
      <w:r w:rsidRPr="002D2701">
        <w:rPr>
          <w:rFonts w:ascii="仿宋_GB2312" w:eastAsia="仿宋_GB2312" w:hAnsi="仿宋" w:hint="eastAsia"/>
          <w:sz w:val="32"/>
          <w:szCs w:val="32"/>
        </w:rPr>
        <w:t>（九）应采用主观目测评估，如对临床影像</w:t>
      </w:r>
      <w:proofErr w:type="gramStart"/>
      <w:r w:rsidRPr="002D2701">
        <w:rPr>
          <w:rFonts w:ascii="仿宋_GB2312" w:eastAsia="仿宋_GB2312" w:hAnsi="仿宋" w:hint="eastAsia"/>
          <w:sz w:val="32"/>
          <w:szCs w:val="32"/>
        </w:rPr>
        <w:t>和体模影像</w:t>
      </w:r>
      <w:proofErr w:type="gramEnd"/>
      <w:r w:rsidRPr="002D2701">
        <w:rPr>
          <w:rFonts w:ascii="仿宋_GB2312" w:eastAsia="仿宋_GB2312" w:hAnsi="仿宋" w:hint="eastAsia"/>
          <w:sz w:val="32"/>
          <w:szCs w:val="32"/>
        </w:rPr>
        <w:t>的主观评价，</w:t>
      </w:r>
      <w:r>
        <w:rPr>
          <w:rFonts w:ascii="仿宋_GB2312" w:eastAsia="仿宋_GB2312" w:hAnsi="仿宋" w:hint="eastAsia"/>
          <w:sz w:val="32"/>
          <w:szCs w:val="32"/>
        </w:rPr>
        <w:t>应</w:t>
      </w:r>
      <w:r w:rsidRPr="002D2701">
        <w:rPr>
          <w:rFonts w:ascii="仿宋_GB2312" w:eastAsia="仿宋_GB2312" w:hAnsi="仿宋" w:hint="eastAsia"/>
          <w:sz w:val="32"/>
          <w:szCs w:val="32"/>
        </w:rPr>
        <w:t>注明试验方法和过程（如双盲试验，ROC曲线分析法等）。</w:t>
      </w: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3D2661" w:rsidRDefault="003D2661" w:rsidP="000B03D2">
      <w:pPr>
        <w:spacing w:line="360" w:lineRule="auto"/>
        <w:ind w:firstLineChars="200" w:firstLine="640"/>
        <w:rPr>
          <w:rFonts w:ascii="仿宋_GB2312" w:eastAsia="仿宋_GB2312" w:hAnsi="仿宋"/>
          <w:sz w:val="32"/>
          <w:szCs w:val="32"/>
        </w:rPr>
      </w:pPr>
    </w:p>
    <w:p w:rsidR="000D0390" w:rsidRDefault="000D0390" w:rsidP="000B03D2">
      <w:pPr>
        <w:spacing w:line="360" w:lineRule="auto"/>
        <w:ind w:firstLineChars="200" w:firstLine="640"/>
        <w:rPr>
          <w:rFonts w:ascii="仿宋_GB2312" w:eastAsia="仿宋_GB2312" w:hAnsi="仿宋"/>
          <w:sz w:val="32"/>
          <w:szCs w:val="32"/>
        </w:rPr>
      </w:pPr>
    </w:p>
    <w:p w:rsidR="000D0390" w:rsidRDefault="000D0390" w:rsidP="000B03D2">
      <w:pPr>
        <w:spacing w:line="360" w:lineRule="auto"/>
        <w:ind w:firstLineChars="200" w:firstLine="640"/>
        <w:rPr>
          <w:rFonts w:ascii="仿宋_GB2312" w:eastAsia="仿宋_GB2312" w:hAnsi="仿宋"/>
          <w:sz w:val="32"/>
          <w:szCs w:val="32"/>
        </w:rPr>
      </w:pPr>
    </w:p>
    <w:p w:rsidR="000D0390" w:rsidRDefault="000D0390" w:rsidP="000B03D2">
      <w:pPr>
        <w:spacing w:line="360" w:lineRule="auto"/>
        <w:ind w:firstLineChars="200" w:firstLine="640"/>
        <w:rPr>
          <w:rFonts w:ascii="仿宋_GB2312" w:eastAsia="仿宋_GB2312" w:hAnsi="仿宋"/>
          <w:sz w:val="32"/>
          <w:szCs w:val="32"/>
        </w:rPr>
      </w:pPr>
    </w:p>
    <w:p w:rsidR="000D0390" w:rsidRPr="002D2701" w:rsidRDefault="000D0390" w:rsidP="000B03D2">
      <w:pPr>
        <w:spacing w:line="360" w:lineRule="auto"/>
        <w:ind w:firstLineChars="200" w:firstLine="640"/>
        <w:rPr>
          <w:rFonts w:ascii="仿宋_GB2312" w:eastAsia="仿宋_GB2312" w:hAnsi="仿宋"/>
          <w:sz w:val="32"/>
          <w:szCs w:val="32"/>
        </w:rPr>
      </w:pPr>
    </w:p>
    <w:p w:rsidR="00EF24DD" w:rsidRDefault="003D2661" w:rsidP="005112E0">
      <w:pPr>
        <w:spacing w:line="360" w:lineRule="auto"/>
        <w:outlineLvl w:val="0"/>
        <w:rPr>
          <w:rFonts w:ascii="黑体" w:eastAsia="黑体" w:hAnsi="黑体" w:cs="仿宋_GB2312"/>
          <w:bCs/>
          <w:sz w:val="32"/>
          <w:szCs w:val="32"/>
        </w:rPr>
      </w:pPr>
      <w:bookmarkStart w:id="18" w:name="_Toc432753659"/>
      <w:r w:rsidRPr="00287094">
        <w:rPr>
          <w:rFonts w:ascii="黑体" w:eastAsia="黑体" w:hAnsi="黑体" w:cs="仿宋_GB2312" w:hint="eastAsia"/>
          <w:bCs/>
          <w:sz w:val="32"/>
          <w:szCs w:val="32"/>
        </w:rPr>
        <w:t>附录</w:t>
      </w:r>
      <w:r w:rsidR="00EF24DD">
        <w:rPr>
          <w:rFonts w:ascii="黑体" w:eastAsia="黑体" w:hAnsi="黑体" w:cs="仿宋_GB2312" w:hint="eastAsia"/>
          <w:bCs/>
          <w:sz w:val="32"/>
          <w:szCs w:val="32"/>
        </w:rPr>
        <w:t>Ⅳ</w:t>
      </w:r>
      <w:r w:rsidRPr="00287094">
        <w:rPr>
          <w:rFonts w:ascii="黑体" w:eastAsia="黑体" w:hAnsi="黑体" w:cs="仿宋_GB2312"/>
          <w:bCs/>
          <w:sz w:val="32"/>
          <w:szCs w:val="32"/>
        </w:rPr>
        <w:t xml:space="preserve"> </w:t>
      </w:r>
    </w:p>
    <w:p w:rsidR="000D0390" w:rsidRPr="00287094" w:rsidRDefault="000D0390" w:rsidP="005112E0">
      <w:pPr>
        <w:spacing w:line="360" w:lineRule="auto"/>
        <w:outlineLvl w:val="0"/>
        <w:rPr>
          <w:rFonts w:ascii="黑体" w:eastAsia="黑体" w:hAnsi="黑体" w:cs="仿宋_GB2312"/>
          <w:bCs/>
          <w:sz w:val="32"/>
          <w:szCs w:val="32"/>
        </w:rPr>
      </w:pPr>
    </w:p>
    <w:p w:rsidR="003D2661" w:rsidRPr="00287094" w:rsidRDefault="003D2661" w:rsidP="00287094">
      <w:pPr>
        <w:spacing w:line="360" w:lineRule="auto"/>
        <w:jc w:val="center"/>
        <w:outlineLvl w:val="0"/>
        <w:rPr>
          <w:rFonts w:ascii="方正小标宋简体" w:eastAsia="方正小标宋简体" w:cs="仿宋_GB2312"/>
          <w:bCs/>
          <w:sz w:val="44"/>
          <w:szCs w:val="44"/>
        </w:rPr>
      </w:pPr>
      <w:r w:rsidRPr="00287094">
        <w:rPr>
          <w:rFonts w:ascii="方正小标宋简体" w:eastAsia="方正小标宋简体" w:cs="仿宋_GB2312" w:hint="eastAsia"/>
          <w:bCs/>
          <w:sz w:val="44"/>
          <w:szCs w:val="44"/>
        </w:rPr>
        <w:t>临床试验要求</w:t>
      </w:r>
      <w:bookmarkEnd w:id="18"/>
    </w:p>
    <w:p w:rsidR="000D0390" w:rsidRDefault="000D0390" w:rsidP="00287094">
      <w:pPr>
        <w:spacing w:line="520" w:lineRule="exact"/>
        <w:ind w:firstLineChars="200" w:firstLine="640"/>
        <w:rPr>
          <w:rFonts w:ascii="黑体" w:eastAsia="黑体" w:cs="仿宋_GB2312"/>
          <w:bCs/>
          <w:sz w:val="32"/>
          <w:szCs w:val="32"/>
        </w:rPr>
      </w:pPr>
    </w:p>
    <w:p w:rsidR="003D2661" w:rsidRPr="002D2701" w:rsidRDefault="003D2661" w:rsidP="00287094">
      <w:pPr>
        <w:spacing w:line="520" w:lineRule="exact"/>
        <w:ind w:firstLineChars="200" w:firstLine="640"/>
        <w:rPr>
          <w:rFonts w:ascii="黑体" w:eastAsia="黑体" w:cs="仿宋_GB2312"/>
          <w:bCs/>
          <w:sz w:val="32"/>
          <w:szCs w:val="32"/>
        </w:rPr>
      </w:pPr>
      <w:r w:rsidRPr="002D2701">
        <w:rPr>
          <w:rFonts w:ascii="黑体" w:eastAsia="黑体" w:cs="仿宋_GB2312" w:hint="eastAsia"/>
          <w:bCs/>
          <w:sz w:val="32"/>
          <w:szCs w:val="32"/>
        </w:rPr>
        <w:t>一</w:t>
      </w:r>
      <w:r w:rsidRPr="002D2701">
        <w:rPr>
          <w:rFonts w:ascii="黑体" w:eastAsia="黑体" w:hAnsi="黑体" w:cs="Arial" w:hint="eastAsia"/>
          <w:color w:val="000000"/>
          <w:sz w:val="32"/>
          <w:szCs w:val="32"/>
        </w:rPr>
        <w:t>、</w:t>
      </w:r>
      <w:r w:rsidRPr="002D2701">
        <w:rPr>
          <w:rFonts w:ascii="黑体" w:eastAsia="黑体" w:cs="仿宋_GB2312" w:hint="eastAsia"/>
          <w:bCs/>
          <w:sz w:val="32"/>
          <w:szCs w:val="32"/>
        </w:rPr>
        <w:t>用于X射线透视、摄影、胃肠造影的设备的临床试验要求</w:t>
      </w:r>
    </w:p>
    <w:p w:rsidR="003D2661" w:rsidRPr="002D2701" w:rsidRDefault="003D2661" w:rsidP="00287094">
      <w:pPr>
        <w:spacing w:line="520" w:lineRule="exact"/>
        <w:ind w:firstLineChars="150" w:firstLine="480"/>
        <w:rPr>
          <w:rFonts w:ascii="楷体_GB2312" w:eastAsia="楷体_GB2312" w:hAnsi="黑体"/>
          <w:color w:val="000000"/>
          <w:sz w:val="32"/>
          <w:szCs w:val="32"/>
        </w:rPr>
      </w:pPr>
      <w:r>
        <w:rPr>
          <w:rFonts w:ascii="楷体_GB2312" w:eastAsia="楷体_GB2312" w:hAnsi="黑体" w:cs="Arial" w:hint="eastAsia"/>
          <w:color w:val="000000"/>
          <w:sz w:val="32"/>
          <w:szCs w:val="32"/>
        </w:rPr>
        <w:t>（</w:t>
      </w:r>
      <w:r w:rsidRPr="002D2701">
        <w:rPr>
          <w:rFonts w:ascii="楷体_GB2312" w:eastAsia="楷体_GB2312" w:hAnsi="黑体" w:cs="Arial" w:hint="eastAsia"/>
          <w:color w:val="000000"/>
          <w:sz w:val="32"/>
          <w:szCs w:val="32"/>
        </w:rPr>
        <w:t>一</w:t>
      </w:r>
      <w:r>
        <w:rPr>
          <w:rFonts w:ascii="楷体_GB2312" w:eastAsia="楷体_GB2312" w:hAnsi="黑体" w:cs="Arial" w:hint="eastAsia"/>
          <w:color w:val="000000"/>
          <w:sz w:val="32"/>
          <w:szCs w:val="32"/>
        </w:rPr>
        <w:t>）</w:t>
      </w:r>
      <w:r w:rsidRPr="002D2701">
        <w:rPr>
          <w:rFonts w:ascii="楷体_GB2312" w:eastAsia="楷体_GB2312" w:hAnsi="黑体" w:hint="eastAsia"/>
          <w:color w:val="000000"/>
          <w:sz w:val="32"/>
          <w:szCs w:val="32"/>
        </w:rPr>
        <w:t>临床试验的目的</w:t>
      </w:r>
    </w:p>
    <w:p w:rsidR="003D2661" w:rsidRDefault="003D2661" w:rsidP="00287094">
      <w:pPr>
        <w:spacing w:line="520" w:lineRule="exact"/>
        <w:ind w:firstLineChars="200" w:firstLine="640"/>
        <w:rPr>
          <w:rFonts w:ascii="仿宋_GB2312" w:eastAsia="仿宋_GB2312" w:hAnsi="??"/>
          <w:color w:val="000000"/>
          <w:sz w:val="32"/>
          <w:szCs w:val="32"/>
        </w:rPr>
      </w:pPr>
      <w:r w:rsidRPr="002D2701">
        <w:rPr>
          <w:rFonts w:ascii="仿宋_GB2312" w:eastAsia="仿宋_GB2312" w:hAnsi="??" w:hint="eastAsia"/>
          <w:color w:val="000000"/>
          <w:sz w:val="32"/>
          <w:szCs w:val="32"/>
        </w:rPr>
        <w:t>评价该医疗器械在正常使用条件下是否符合预期安全性设想和预期医疗效果。</w:t>
      </w:r>
    </w:p>
    <w:p w:rsidR="003D2661" w:rsidRPr="002D2701" w:rsidRDefault="003D2661" w:rsidP="00287094">
      <w:pPr>
        <w:spacing w:line="520" w:lineRule="exact"/>
        <w:ind w:firstLineChars="150" w:firstLine="480"/>
        <w:rPr>
          <w:rFonts w:ascii="楷体_GB2312" w:eastAsia="楷体_GB2312" w:hAnsi="黑体" w:cs="Arial"/>
          <w:color w:val="000000"/>
          <w:sz w:val="32"/>
          <w:szCs w:val="32"/>
        </w:rPr>
      </w:pPr>
      <w:r>
        <w:rPr>
          <w:rFonts w:ascii="楷体_GB2312" w:eastAsia="楷体_GB2312" w:hAnsi="黑体" w:cs="Arial" w:hint="eastAsia"/>
          <w:color w:val="000000"/>
          <w:sz w:val="32"/>
          <w:szCs w:val="32"/>
        </w:rPr>
        <w:t>（</w:t>
      </w:r>
      <w:r w:rsidRPr="002D2701">
        <w:rPr>
          <w:rFonts w:ascii="楷体_GB2312" w:eastAsia="楷体_GB2312" w:hAnsi="黑体" w:cs="Arial" w:hint="eastAsia"/>
          <w:color w:val="000000"/>
          <w:sz w:val="32"/>
          <w:szCs w:val="32"/>
        </w:rPr>
        <w:t>二</w:t>
      </w:r>
      <w:r>
        <w:rPr>
          <w:rFonts w:ascii="楷体_GB2312" w:eastAsia="楷体_GB2312" w:hAnsi="黑体" w:cs="Arial" w:hint="eastAsia"/>
          <w:color w:val="000000"/>
          <w:sz w:val="32"/>
          <w:szCs w:val="32"/>
        </w:rPr>
        <w:t>）</w:t>
      </w:r>
      <w:r w:rsidRPr="002D2701">
        <w:rPr>
          <w:rFonts w:ascii="楷体_GB2312" w:eastAsia="楷体_GB2312" w:hAnsi="黑体" w:cs="Arial" w:hint="eastAsia"/>
          <w:color w:val="000000"/>
          <w:sz w:val="32"/>
          <w:szCs w:val="32"/>
        </w:rPr>
        <w:t>临床方案</w:t>
      </w:r>
    </w:p>
    <w:p w:rsidR="003D2661" w:rsidRPr="002D2701" w:rsidRDefault="003D2661" w:rsidP="00287094">
      <w:pPr>
        <w:spacing w:line="520" w:lineRule="exact"/>
        <w:ind w:firstLineChars="196" w:firstLine="627"/>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临床试验应有专门设计的临床试验方案。</w:t>
      </w:r>
    </w:p>
    <w:p w:rsidR="003D2661" w:rsidRPr="002D2701" w:rsidRDefault="003D2661" w:rsidP="00287094">
      <w:pPr>
        <w:spacing w:line="520" w:lineRule="exact"/>
        <w:ind w:firstLineChars="196" w:firstLine="627"/>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临床试验方案应包括：试验目的、研究假设、试验设计方法、受试者的选择、有效性/安全性评价指标及评价方法、危险性控制、潜在的伤害或风险分析、数据管理及统计分析方法等）。</w:t>
      </w:r>
    </w:p>
    <w:p w:rsidR="003D2661" w:rsidRPr="002D2701" w:rsidRDefault="003D2661" w:rsidP="00287094">
      <w:pPr>
        <w:spacing w:line="520" w:lineRule="exact"/>
        <w:ind w:firstLineChars="196" w:firstLine="627"/>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临床试验方案的设计应由厂家、临床专家和统计学家共同完成。统计分析人员应全程参与临床试验（包括：方案设计、数据管理、统计分析及统计分析报告）。</w:t>
      </w:r>
    </w:p>
    <w:p w:rsidR="003D2661" w:rsidRPr="002D2701" w:rsidRDefault="003D2661" w:rsidP="00287094">
      <w:pPr>
        <w:spacing w:line="520" w:lineRule="exact"/>
        <w:ind w:firstLineChars="150" w:firstLine="480"/>
        <w:rPr>
          <w:rFonts w:ascii="楷体_GB2312" w:eastAsia="楷体_GB2312" w:hAnsi="黑体"/>
          <w:sz w:val="32"/>
          <w:szCs w:val="32"/>
        </w:rPr>
      </w:pPr>
      <w:r>
        <w:rPr>
          <w:rFonts w:ascii="楷体_GB2312" w:eastAsia="楷体_GB2312" w:hAnsi="黑体" w:cs="Arial" w:hint="eastAsia"/>
          <w:color w:val="000000"/>
          <w:sz w:val="32"/>
          <w:szCs w:val="32"/>
        </w:rPr>
        <w:t>（</w:t>
      </w:r>
      <w:r w:rsidRPr="002D2701">
        <w:rPr>
          <w:rFonts w:ascii="楷体_GB2312" w:eastAsia="楷体_GB2312" w:hAnsi="黑体" w:cs="Arial" w:hint="eastAsia"/>
          <w:color w:val="000000"/>
          <w:sz w:val="32"/>
          <w:szCs w:val="32"/>
        </w:rPr>
        <w:t>三</w:t>
      </w:r>
      <w:r>
        <w:rPr>
          <w:rFonts w:ascii="楷体_GB2312" w:eastAsia="楷体_GB2312" w:hAnsi="黑体" w:cs="Arial" w:hint="eastAsia"/>
          <w:color w:val="000000"/>
          <w:sz w:val="32"/>
          <w:szCs w:val="32"/>
        </w:rPr>
        <w:t>）</w:t>
      </w:r>
      <w:r w:rsidRPr="002D2701">
        <w:rPr>
          <w:rFonts w:ascii="楷体_GB2312" w:eastAsia="楷体_GB2312" w:hAnsi="黑体" w:hint="eastAsia"/>
          <w:sz w:val="32"/>
          <w:szCs w:val="32"/>
        </w:rPr>
        <w:t>临床评价指标</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主要评价指标：影像质量的临床诊断要求符合率；</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次要评价指标：设备功能、机器使用便捷性、可靠性及安全性。</w:t>
      </w:r>
    </w:p>
    <w:p w:rsidR="003D2661" w:rsidRPr="009942B7" w:rsidRDefault="003D2661" w:rsidP="00287094">
      <w:pPr>
        <w:spacing w:line="520" w:lineRule="exact"/>
        <w:ind w:firstLineChars="150" w:firstLine="480"/>
        <w:rPr>
          <w:rFonts w:ascii="楷体_GB2312" w:eastAsia="楷体_GB2312" w:hAnsi="宋体" w:cs="Arial"/>
          <w:color w:val="000000"/>
          <w:sz w:val="32"/>
          <w:szCs w:val="32"/>
        </w:rPr>
      </w:pPr>
      <w:r w:rsidRPr="009942B7">
        <w:rPr>
          <w:rFonts w:ascii="楷体_GB2312" w:eastAsia="楷体_GB2312" w:hAnsi="黑体" w:hint="eastAsia"/>
          <w:color w:val="000000"/>
          <w:sz w:val="32"/>
          <w:szCs w:val="32"/>
        </w:rPr>
        <w:t>（四）临</w:t>
      </w:r>
      <w:r w:rsidRPr="009942B7">
        <w:rPr>
          <w:rFonts w:ascii="楷体_GB2312" w:eastAsia="楷体_GB2312" w:hAnsi="宋体" w:cs="Arial" w:hint="eastAsia"/>
          <w:color w:val="000000"/>
          <w:sz w:val="32"/>
          <w:szCs w:val="32"/>
        </w:rPr>
        <w:t>床评价标准</w:t>
      </w:r>
    </w:p>
    <w:p w:rsidR="003D2661" w:rsidRPr="002D2701" w:rsidRDefault="003D2661" w:rsidP="00287094">
      <w:pPr>
        <w:spacing w:line="520" w:lineRule="exact"/>
        <w:ind w:firstLineChars="200" w:firstLine="640"/>
        <w:rPr>
          <w:rFonts w:ascii="仿宋_GB2312" w:eastAsia="仿宋_GB2312" w:hAnsi="楷体"/>
          <w:sz w:val="32"/>
          <w:szCs w:val="32"/>
        </w:rPr>
      </w:pPr>
      <w:r w:rsidRPr="002D2701">
        <w:rPr>
          <w:rFonts w:ascii="仿宋_GB2312" w:eastAsia="仿宋_GB2312" w:hAnsi="宋体" w:cs="Arial" w:hint="eastAsia"/>
          <w:color w:val="000000"/>
          <w:sz w:val="32"/>
          <w:szCs w:val="32"/>
        </w:rPr>
        <w:t>1.临床影像学评估</w:t>
      </w:r>
      <w:r w:rsidRPr="002D2701">
        <w:rPr>
          <w:rFonts w:ascii="仿宋_GB2312" w:eastAsia="仿宋_GB2312" w:hAnsi="楷体" w:hint="eastAsia"/>
          <w:sz w:val="32"/>
          <w:szCs w:val="32"/>
        </w:rPr>
        <w:t>：应采用临床诊断型显示器，并注明显示器型号与参数。</w:t>
      </w:r>
    </w:p>
    <w:p w:rsidR="003D2661" w:rsidRPr="002D2701" w:rsidRDefault="003D2661" w:rsidP="00287094">
      <w:pPr>
        <w:spacing w:line="520" w:lineRule="exact"/>
        <w:ind w:firstLineChars="150" w:firstLine="480"/>
        <w:rPr>
          <w:rFonts w:ascii="仿宋_GB2312" w:eastAsia="仿宋_GB2312"/>
          <w:sz w:val="32"/>
          <w:szCs w:val="32"/>
        </w:rPr>
      </w:pPr>
      <w:r>
        <w:rPr>
          <w:rFonts w:ascii="仿宋_GB2312" w:eastAsia="仿宋_GB2312" w:hint="eastAsia"/>
          <w:sz w:val="32"/>
          <w:szCs w:val="32"/>
        </w:rPr>
        <w:t>（</w:t>
      </w:r>
      <w:r w:rsidRPr="002D2701">
        <w:rPr>
          <w:rFonts w:ascii="仿宋_GB2312" w:eastAsia="仿宋_GB2312" w:hint="eastAsia"/>
          <w:sz w:val="32"/>
          <w:szCs w:val="32"/>
        </w:rPr>
        <w:t>1</w:t>
      </w:r>
      <w:r>
        <w:rPr>
          <w:rFonts w:ascii="仿宋_GB2312" w:eastAsia="仿宋_GB2312" w:hint="eastAsia"/>
          <w:sz w:val="32"/>
          <w:szCs w:val="32"/>
        </w:rPr>
        <w:t>）</w:t>
      </w:r>
      <w:r w:rsidRPr="002D2701">
        <w:rPr>
          <w:rFonts w:ascii="仿宋_GB2312" w:eastAsia="仿宋_GB2312" w:hint="eastAsia"/>
          <w:sz w:val="32"/>
          <w:szCs w:val="32"/>
        </w:rPr>
        <w:t>影像质量评估等级分为</w:t>
      </w:r>
    </w:p>
    <w:p w:rsidR="003D2661" w:rsidRPr="002D2701" w:rsidRDefault="003D2661" w:rsidP="00287094">
      <w:pPr>
        <w:pStyle w:val="31"/>
        <w:widowControl w:val="0"/>
        <w:spacing w:line="520" w:lineRule="exact"/>
        <w:ind w:firstLineChars="180" w:firstLine="576"/>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1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①</w:t>
      </w:r>
      <w:r w:rsidRPr="002D2701">
        <w:rPr>
          <w:rFonts w:ascii="仿宋_GB2312" w:eastAsia="仿宋_GB2312"/>
          <w:sz w:val="32"/>
          <w:szCs w:val="32"/>
        </w:rPr>
        <w:fldChar w:fldCharType="end"/>
      </w:r>
      <w:r w:rsidRPr="002D2701">
        <w:rPr>
          <w:rFonts w:ascii="仿宋_GB2312" w:eastAsia="仿宋_GB2312" w:hint="eastAsia"/>
          <w:sz w:val="32"/>
          <w:szCs w:val="32"/>
        </w:rPr>
        <w:t>清晰可见</w:t>
      </w:r>
      <w:r w:rsidR="00EC0D4E">
        <w:rPr>
          <w:rFonts w:ascii="仿宋_GB2312" w:eastAsia="仿宋_GB2312" w:hint="eastAsia"/>
          <w:sz w:val="32"/>
          <w:szCs w:val="32"/>
        </w:rPr>
        <w:t>：</w:t>
      </w:r>
      <w:r w:rsidRPr="002D2701">
        <w:rPr>
          <w:rFonts w:ascii="仿宋_GB2312" w:eastAsia="仿宋_GB2312" w:hint="eastAsia"/>
          <w:sz w:val="32"/>
          <w:szCs w:val="32"/>
        </w:rPr>
        <w:t>解剖学结构的细节清晰可辨。</w:t>
      </w:r>
      <w:r w:rsidRPr="002D2701" w:rsidDel="00B27335">
        <w:rPr>
          <w:rFonts w:ascii="仿宋_GB2312" w:eastAsia="仿宋_GB2312" w:hint="eastAsia"/>
          <w:sz w:val="32"/>
          <w:szCs w:val="32"/>
        </w:rPr>
        <w:t xml:space="preserve"> </w:t>
      </w:r>
    </w:p>
    <w:p w:rsidR="003D2661" w:rsidRPr="002D2701" w:rsidRDefault="003D2661" w:rsidP="00287094">
      <w:pPr>
        <w:pStyle w:val="31"/>
        <w:widowControl w:val="0"/>
        <w:spacing w:line="520" w:lineRule="exact"/>
        <w:ind w:firstLineChars="180" w:firstLine="576"/>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2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②</w:t>
      </w:r>
      <w:r w:rsidRPr="002D2701">
        <w:rPr>
          <w:rFonts w:ascii="仿宋_GB2312" w:eastAsia="仿宋_GB2312"/>
          <w:sz w:val="32"/>
          <w:szCs w:val="32"/>
        </w:rPr>
        <w:fldChar w:fldCharType="end"/>
      </w:r>
      <w:r w:rsidRPr="002D2701">
        <w:rPr>
          <w:rFonts w:ascii="仿宋_GB2312" w:eastAsia="仿宋_GB2312" w:hint="eastAsia"/>
          <w:sz w:val="32"/>
          <w:szCs w:val="32"/>
        </w:rPr>
        <w:t>可见</w:t>
      </w:r>
      <w:r w:rsidR="00EC0D4E">
        <w:rPr>
          <w:rFonts w:ascii="仿宋_GB2312" w:eastAsia="仿宋_GB2312" w:hint="eastAsia"/>
          <w:sz w:val="32"/>
          <w:szCs w:val="32"/>
        </w:rPr>
        <w:t>：</w:t>
      </w:r>
      <w:r w:rsidRPr="002D2701">
        <w:rPr>
          <w:rFonts w:ascii="仿宋_GB2312" w:eastAsia="仿宋_GB2312" w:hint="eastAsia"/>
          <w:sz w:val="32"/>
          <w:szCs w:val="32"/>
        </w:rPr>
        <w:t>解剖学结构的细节可见，但不能清晰辨认。</w:t>
      </w:r>
    </w:p>
    <w:p w:rsidR="003D2661" w:rsidRPr="002D2701" w:rsidRDefault="003D2661" w:rsidP="00287094">
      <w:pPr>
        <w:pStyle w:val="31"/>
        <w:widowControl w:val="0"/>
        <w:tabs>
          <w:tab w:val="left" w:pos="720"/>
          <w:tab w:val="left" w:pos="900"/>
        </w:tabs>
        <w:spacing w:line="520" w:lineRule="exact"/>
        <w:ind w:firstLineChars="180" w:firstLine="576"/>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3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③</w:t>
      </w:r>
      <w:r w:rsidRPr="002D2701">
        <w:rPr>
          <w:rFonts w:ascii="仿宋_GB2312" w:eastAsia="仿宋_GB2312"/>
          <w:sz w:val="32"/>
          <w:szCs w:val="32"/>
        </w:rPr>
        <w:fldChar w:fldCharType="end"/>
      </w:r>
      <w:r w:rsidRPr="002D2701">
        <w:rPr>
          <w:rFonts w:ascii="仿宋_GB2312" w:eastAsia="仿宋_GB2312" w:hint="eastAsia"/>
          <w:sz w:val="32"/>
          <w:szCs w:val="32"/>
        </w:rPr>
        <w:t>不可见</w:t>
      </w:r>
      <w:r w:rsidR="00EC0D4E">
        <w:rPr>
          <w:rFonts w:ascii="仿宋_GB2312" w:eastAsia="仿宋_GB2312" w:hint="eastAsia"/>
          <w:sz w:val="32"/>
          <w:szCs w:val="32"/>
        </w:rPr>
        <w:t>：</w:t>
      </w:r>
      <w:r w:rsidRPr="002D2701">
        <w:rPr>
          <w:rFonts w:ascii="仿宋_GB2312" w:eastAsia="仿宋_GB2312" w:hint="eastAsia"/>
          <w:sz w:val="32"/>
          <w:szCs w:val="32"/>
        </w:rPr>
        <w:t>解剖学结构可大致显示，但细节未显示。</w:t>
      </w:r>
      <w:r w:rsidRPr="002D2701" w:rsidDel="00B27335">
        <w:rPr>
          <w:rFonts w:ascii="仿宋_GB2312" w:eastAsia="仿宋_GB2312" w:hint="eastAsia"/>
          <w:sz w:val="32"/>
          <w:szCs w:val="32"/>
        </w:rPr>
        <w:t xml:space="preserve"> </w:t>
      </w:r>
    </w:p>
    <w:p w:rsidR="003D2661" w:rsidRPr="002D2701" w:rsidRDefault="003D2661" w:rsidP="00287094">
      <w:pPr>
        <w:pStyle w:val="31"/>
        <w:spacing w:line="520" w:lineRule="exact"/>
        <w:ind w:leftChars="200" w:left="420" w:firstLineChars="50" w:firstLine="160"/>
        <w:rPr>
          <w:rFonts w:ascii="仿宋_GB2312" w:eastAsia="仿宋_GB2312"/>
          <w:sz w:val="32"/>
          <w:szCs w:val="32"/>
        </w:rPr>
      </w:pPr>
      <w:r w:rsidRPr="002D2701">
        <w:rPr>
          <w:rFonts w:ascii="仿宋_GB2312" w:eastAsia="仿宋_GB2312" w:hint="eastAsia"/>
          <w:sz w:val="32"/>
          <w:szCs w:val="32"/>
        </w:rPr>
        <w:t>(2)临床试验部位应包括：</w:t>
      </w:r>
    </w:p>
    <w:p w:rsidR="003D2661" w:rsidRPr="002D2701" w:rsidRDefault="003D2661" w:rsidP="00287094">
      <w:pPr>
        <w:pStyle w:val="31"/>
        <w:spacing w:line="520" w:lineRule="exact"/>
        <w:ind w:firstLine="640"/>
        <w:rPr>
          <w:rFonts w:ascii="仿宋_GB2312" w:eastAsia="仿宋_GB2312"/>
          <w:sz w:val="32"/>
          <w:szCs w:val="32"/>
        </w:rPr>
      </w:pPr>
      <w:r w:rsidRPr="002D2701">
        <w:rPr>
          <w:rFonts w:ascii="仿宋_GB2312" w:eastAsia="仿宋_GB2312" w:hint="eastAsia"/>
          <w:sz w:val="32"/>
          <w:szCs w:val="32"/>
        </w:rPr>
        <w:t xml:space="preserve">胸部、腹部、骨与软组织、胃肠道造影（适用于X射线透视摄影系统） </w:t>
      </w:r>
    </w:p>
    <w:p w:rsidR="003D2661" w:rsidRPr="002D2701" w:rsidRDefault="003D2661" w:rsidP="00287094">
      <w:pPr>
        <w:pStyle w:val="31"/>
        <w:spacing w:line="520" w:lineRule="exact"/>
        <w:ind w:firstLine="640"/>
        <w:rPr>
          <w:rFonts w:ascii="仿宋_GB2312" w:eastAsia="仿宋_GB2312"/>
          <w:sz w:val="32"/>
          <w:szCs w:val="32"/>
        </w:rPr>
      </w:pPr>
      <w:r w:rsidRPr="002D2701">
        <w:rPr>
          <w:rFonts w:ascii="仿宋_GB2312" w:eastAsia="仿宋_GB2312" w:hint="eastAsia"/>
          <w:sz w:val="32"/>
          <w:szCs w:val="32"/>
        </w:rPr>
        <w:t>(3)各部位影像具体评估标准（可根据设备的预期用途选择）</w:t>
      </w:r>
    </w:p>
    <w:p w:rsidR="003D2661" w:rsidRPr="00004D5E" w:rsidRDefault="003D2661" w:rsidP="000B03D2">
      <w:pPr>
        <w:pStyle w:val="31"/>
        <w:widowControl w:val="0"/>
        <w:tabs>
          <w:tab w:val="left" w:pos="2310"/>
        </w:tabs>
        <w:spacing w:line="360" w:lineRule="auto"/>
        <w:ind w:firstLineChars="180" w:firstLine="576"/>
        <w:jc w:val="both"/>
        <w:rPr>
          <w:rFonts w:ascii="仿宋_GB2312" w:eastAsia="仿宋_GB2312"/>
          <w:sz w:val="28"/>
          <w:szCs w:val="28"/>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1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①</w:t>
      </w:r>
      <w:r w:rsidRPr="002D2701">
        <w:rPr>
          <w:rFonts w:ascii="仿宋_GB2312" w:eastAsia="仿宋_GB2312"/>
          <w:sz w:val="32"/>
          <w:szCs w:val="32"/>
        </w:rPr>
        <w:fldChar w:fldCharType="end"/>
      </w:r>
      <w:r w:rsidRPr="002D2701">
        <w:rPr>
          <w:rFonts w:ascii="仿宋_GB2312" w:eastAsia="仿宋_GB2312" w:hint="eastAsia"/>
          <w:sz w:val="32"/>
          <w:szCs w:val="32"/>
        </w:rPr>
        <w:t>胸部</w:t>
      </w:r>
      <w:r w:rsidRPr="002D2701">
        <w:rPr>
          <w:rFonts w:ascii="仿宋_GB2312" w:eastAsia="仿宋_GB2312"/>
          <w:sz w:val="32"/>
          <w:szCs w:val="32"/>
        </w:rPr>
        <w:tab/>
      </w:r>
    </w:p>
    <w:tbl>
      <w:tblPr>
        <w:tblW w:w="8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9"/>
        <w:gridCol w:w="1639"/>
        <w:gridCol w:w="1640"/>
        <w:gridCol w:w="1640"/>
      </w:tblGrid>
      <w:tr w:rsidR="003D2661" w:rsidRPr="00A7128D" w:rsidTr="0068048E">
        <w:trPr>
          <w:jc w:val="center"/>
        </w:trPr>
        <w:tc>
          <w:tcPr>
            <w:tcW w:w="348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清晰可见</w:t>
            </w: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可见</w:t>
            </w: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不可见</w:t>
            </w:r>
          </w:p>
        </w:tc>
      </w:tr>
      <w:tr w:rsidR="003D2661" w:rsidRPr="00A7128D" w:rsidTr="0068048E">
        <w:trPr>
          <w:jc w:val="center"/>
        </w:trPr>
        <w:tc>
          <w:tcPr>
            <w:tcW w:w="348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肺</w:t>
            </w:r>
            <w:proofErr w:type="gramStart"/>
            <w:r w:rsidRPr="00A7128D">
              <w:rPr>
                <w:rFonts w:ascii="仿宋_GB2312" w:eastAsia="仿宋_GB2312" w:hint="eastAsia"/>
                <w:sz w:val="24"/>
              </w:rPr>
              <w:t>野外带肺纹理</w:t>
            </w:r>
            <w:proofErr w:type="gramEnd"/>
          </w:p>
        </w:tc>
        <w:tc>
          <w:tcPr>
            <w:tcW w:w="163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8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roofErr w:type="gramStart"/>
            <w:r w:rsidRPr="00A7128D">
              <w:rPr>
                <w:rFonts w:ascii="仿宋_GB2312" w:eastAsia="仿宋_GB2312" w:hint="eastAsia"/>
                <w:sz w:val="24"/>
              </w:rPr>
              <w:t>纵隔</w:t>
            </w:r>
            <w:proofErr w:type="gramEnd"/>
            <w:r w:rsidRPr="00A7128D">
              <w:rPr>
                <w:rFonts w:ascii="仿宋_GB2312" w:eastAsia="仿宋_GB2312" w:hint="eastAsia"/>
                <w:sz w:val="24"/>
              </w:rPr>
              <w:t>心脏后方肺纹理</w:t>
            </w:r>
          </w:p>
        </w:tc>
        <w:tc>
          <w:tcPr>
            <w:tcW w:w="163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8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心影后方脊柱</w:t>
            </w:r>
          </w:p>
        </w:tc>
        <w:tc>
          <w:tcPr>
            <w:tcW w:w="1639"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A7128D" w:rsidRDefault="003D2661" w:rsidP="000B03D2">
      <w:pPr>
        <w:pStyle w:val="31"/>
        <w:spacing w:line="360" w:lineRule="auto"/>
        <w:ind w:firstLineChars="0"/>
        <w:rPr>
          <w:rFonts w:ascii="仿宋_GB2312" w:eastAsia="仿宋_GB2312"/>
          <w:szCs w:val="21"/>
        </w:rPr>
      </w:pPr>
      <w:r w:rsidRPr="00A7128D">
        <w:rPr>
          <w:rFonts w:ascii="仿宋_GB2312" w:eastAsia="仿宋_GB2312" w:hint="eastAsia"/>
          <w:szCs w:val="21"/>
        </w:rPr>
        <w:t>评价标准：肺</w:t>
      </w:r>
      <w:proofErr w:type="gramStart"/>
      <w:r w:rsidRPr="00A7128D">
        <w:rPr>
          <w:rFonts w:ascii="仿宋_GB2312" w:eastAsia="仿宋_GB2312" w:hint="eastAsia"/>
          <w:szCs w:val="21"/>
        </w:rPr>
        <w:t>野外带肺纹理</w:t>
      </w:r>
      <w:proofErr w:type="gramEnd"/>
      <w:r w:rsidRPr="00A7128D">
        <w:rPr>
          <w:rFonts w:ascii="仿宋_GB2312" w:eastAsia="仿宋_GB2312" w:hint="eastAsia"/>
          <w:szCs w:val="21"/>
        </w:rPr>
        <w:t>必须清晰可见，</w:t>
      </w:r>
      <w:proofErr w:type="gramStart"/>
      <w:r w:rsidRPr="00A7128D">
        <w:rPr>
          <w:rFonts w:ascii="仿宋_GB2312" w:eastAsia="仿宋_GB2312" w:hint="eastAsia"/>
          <w:szCs w:val="21"/>
        </w:rPr>
        <w:t>纵隔</w:t>
      </w:r>
      <w:proofErr w:type="gramEnd"/>
      <w:r w:rsidRPr="00A7128D">
        <w:rPr>
          <w:rFonts w:ascii="仿宋_GB2312" w:eastAsia="仿宋_GB2312" w:hint="eastAsia"/>
          <w:szCs w:val="21"/>
        </w:rPr>
        <w:t>心脏后方肺纹理应可见；心影后方脊柱应可见；即认为该部位符合临床诊断要求。</w:t>
      </w:r>
    </w:p>
    <w:p w:rsidR="003D2661" w:rsidRPr="002D2701" w:rsidRDefault="003D2661" w:rsidP="000B03D2">
      <w:pPr>
        <w:pStyle w:val="31"/>
        <w:widowControl w:val="0"/>
        <w:spacing w:line="360" w:lineRule="auto"/>
        <w:ind w:firstLineChars="250" w:firstLine="800"/>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2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②</w:t>
      </w:r>
      <w:r w:rsidRPr="002D2701">
        <w:rPr>
          <w:rFonts w:ascii="仿宋_GB2312" w:eastAsia="仿宋_GB2312"/>
          <w:sz w:val="32"/>
          <w:szCs w:val="32"/>
        </w:rPr>
        <w:fldChar w:fldCharType="end"/>
      </w:r>
      <w:r w:rsidRPr="002D2701">
        <w:rPr>
          <w:rFonts w:ascii="仿宋_GB2312" w:eastAsia="仿宋_GB2312" w:hint="eastAsia"/>
          <w:sz w:val="32"/>
          <w:szCs w:val="32"/>
        </w:rPr>
        <w:t>腹部</w:t>
      </w:r>
    </w:p>
    <w:tbl>
      <w:tblPr>
        <w:tblW w:w="8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1"/>
        <w:gridCol w:w="1637"/>
        <w:gridCol w:w="1637"/>
        <w:gridCol w:w="1637"/>
      </w:tblGrid>
      <w:tr w:rsidR="003D2661" w:rsidRPr="00A7128D" w:rsidTr="0068048E">
        <w:trPr>
          <w:jc w:val="center"/>
        </w:trPr>
        <w:tc>
          <w:tcPr>
            <w:tcW w:w="348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清晰可见</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可见</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不可见</w:t>
            </w:r>
          </w:p>
        </w:tc>
      </w:tr>
      <w:tr w:rsidR="003D2661" w:rsidRPr="00A7128D" w:rsidTr="0068048E">
        <w:trPr>
          <w:jc w:val="center"/>
        </w:trPr>
        <w:tc>
          <w:tcPr>
            <w:tcW w:w="348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腰大肌</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8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腹壁脂肪线</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8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脊柱骨结构（显示范围内）</w:t>
            </w: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A7128D" w:rsidRDefault="003D2661" w:rsidP="000B03D2">
      <w:pPr>
        <w:pStyle w:val="31"/>
        <w:spacing w:line="360" w:lineRule="auto"/>
        <w:ind w:firstLineChars="0"/>
        <w:rPr>
          <w:rFonts w:ascii="仿宋_GB2312" w:eastAsia="仿宋_GB2312"/>
          <w:szCs w:val="21"/>
        </w:rPr>
      </w:pPr>
      <w:r w:rsidRPr="00A7128D">
        <w:rPr>
          <w:rFonts w:ascii="仿宋_GB2312" w:eastAsia="仿宋_GB2312" w:hint="eastAsia"/>
          <w:szCs w:val="21"/>
        </w:rPr>
        <w:t>评价标准：上述3项均应达到可见；即认为该部位符合临床诊断要求。</w:t>
      </w:r>
    </w:p>
    <w:p w:rsidR="003D2661" w:rsidRPr="002D2701" w:rsidRDefault="003D2661" w:rsidP="000B03D2">
      <w:pPr>
        <w:pStyle w:val="31"/>
        <w:widowControl w:val="0"/>
        <w:spacing w:line="360" w:lineRule="auto"/>
        <w:ind w:firstLineChars="250" w:firstLine="800"/>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3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noProof/>
          <w:sz w:val="32"/>
          <w:szCs w:val="32"/>
        </w:rPr>
        <w:t>③</w:t>
      </w:r>
      <w:r w:rsidRPr="002D2701">
        <w:rPr>
          <w:rFonts w:ascii="仿宋_GB2312" w:eastAsia="仿宋_GB2312"/>
          <w:sz w:val="32"/>
          <w:szCs w:val="32"/>
        </w:rPr>
        <w:fldChar w:fldCharType="end"/>
      </w:r>
      <w:r w:rsidRPr="002D2701">
        <w:rPr>
          <w:rFonts w:ascii="仿宋_GB2312" w:eastAsia="仿宋_GB2312" w:hint="eastAsia"/>
          <w:sz w:val="32"/>
          <w:szCs w:val="32"/>
        </w:rPr>
        <w:t>骨与软组织</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不可见</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头正侧位（包括眼眶、岩骨、副鼻窦、茎突等）：颅骨</w:t>
            </w:r>
            <w:proofErr w:type="gramStart"/>
            <w:r w:rsidRPr="00A7128D">
              <w:rPr>
                <w:rFonts w:ascii="仿宋_GB2312" w:eastAsia="仿宋_GB2312" w:hint="eastAsia"/>
                <w:sz w:val="24"/>
              </w:rPr>
              <w:t>穹窿</w:t>
            </w:r>
            <w:proofErr w:type="gramEnd"/>
            <w:r w:rsidRPr="00A7128D">
              <w:rPr>
                <w:rFonts w:ascii="仿宋_GB2312" w:eastAsia="仿宋_GB2312" w:hint="eastAsia"/>
                <w:sz w:val="24"/>
              </w:rPr>
              <w:t>内、外板；血管沟</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腰椎：椎弓根；椎间关节；</w:t>
            </w:r>
          </w:p>
          <w:p w:rsidR="003D2661" w:rsidRPr="00A7128D" w:rsidRDefault="003D2661" w:rsidP="0068048E">
            <w:pPr>
              <w:spacing w:line="360" w:lineRule="auto"/>
              <w:ind w:firstLineChars="300" w:firstLine="720"/>
              <w:rPr>
                <w:rFonts w:ascii="仿宋_GB2312" w:eastAsia="仿宋_GB2312"/>
                <w:sz w:val="24"/>
              </w:rPr>
            </w:pPr>
            <w:r w:rsidRPr="00A7128D">
              <w:rPr>
                <w:rFonts w:ascii="仿宋_GB2312" w:eastAsia="仿宋_GB2312" w:hint="eastAsia"/>
                <w:sz w:val="24"/>
              </w:rPr>
              <w:t>棘突和横突</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腰椎：腰5下方终板，</w:t>
            </w:r>
          </w:p>
          <w:p w:rsidR="003D2661" w:rsidRPr="00A7128D" w:rsidRDefault="003D2661" w:rsidP="0068048E">
            <w:pPr>
              <w:spacing w:line="360" w:lineRule="auto"/>
              <w:ind w:firstLineChars="300" w:firstLine="720"/>
              <w:rPr>
                <w:rFonts w:ascii="仿宋_GB2312" w:eastAsia="仿宋_GB2312"/>
                <w:sz w:val="24"/>
              </w:rPr>
            </w:pPr>
            <w:proofErr w:type="gramStart"/>
            <w:r w:rsidRPr="00A7128D">
              <w:rPr>
                <w:rFonts w:ascii="仿宋_GB2312" w:eastAsia="仿宋_GB2312" w:hint="eastAsia"/>
                <w:sz w:val="24"/>
              </w:rPr>
              <w:t>骶</w:t>
            </w:r>
            <w:proofErr w:type="gramEnd"/>
            <w:r w:rsidRPr="00A7128D">
              <w:rPr>
                <w:rFonts w:ascii="仿宋_GB2312" w:eastAsia="仿宋_GB2312" w:hint="eastAsia"/>
                <w:sz w:val="24"/>
              </w:rPr>
              <w:t>1上方终板</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trHeight w:val="325"/>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腰椎：腰大肌</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hint="eastAsia"/>
                <w:sz w:val="24"/>
              </w:rPr>
              <w:t>骨盆：骶髂关节</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EC0D4E" w:rsidRDefault="003D2661" w:rsidP="00287094">
            <w:pPr>
              <w:spacing w:line="360" w:lineRule="auto"/>
              <w:ind w:left="1560" w:hangingChars="650" w:hanging="1560"/>
              <w:rPr>
                <w:rFonts w:ascii="仿宋_GB2312" w:eastAsia="仿宋_GB2312"/>
                <w:sz w:val="24"/>
              </w:rPr>
            </w:pPr>
            <w:r w:rsidRPr="00A7128D">
              <w:rPr>
                <w:rFonts w:ascii="仿宋_GB2312" w:eastAsia="仿宋_GB2312" w:hint="eastAsia"/>
                <w:sz w:val="24"/>
              </w:rPr>
              <w:t>髋关节正位：股皮质、髓质分界；骨小梁结构</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500" w:firstLine="1200"/>
              <w:rPr>
                <w:rFonts w:ascii="仿宋_GB2312" w:eastAsia="仿宋_GB2312"/>
                <w:sz w:val="24"/>
              </w:rPr>
            </w:pPr>
            <w:r w:rsidRPr="00A7128D">
              <w:rPr>
                <w:rFonts w:ascii="仿宋_GB2312" w:eastAsia="仿宋_GB2312" w:hint="eastAsia"/>
                <w:sz w:val="24"/>
              </w:rPr>
              <w:t>臀大中小</w:t>
            </w:r>
            <w:proofErr w:type="gramStart"/>
            <w:r w:rsidRPr="00A7128D">
              <w:rPr>
                <w:rFonts w:ascii="仿宋_GB2312" w:eastAsia="仿宋_GB2312" w:hint="eastAsia"/>
                <w:sz w:val="24"/>
              </w:rPr>
              <w:t>肌</w:t>
            </w:r>
            <w:proofErr w:type="gramEnd"/>
            <w:r w:rsidRPr="00A7128D">
              <w:rPr>
                <w:rFonts w:ascii="仿宋_GB2312" w:eastAsia="仿宋_GB2312" w:hint="eastAsia"/>
                <w:sz w:val="24"/>
              </w:rPr>
              <w:t>间隙</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A7128D" w:rsidRDefault="003D2661" w:rsidP="000B03D2">
      <w:pPr>
        <w:pStyle w:val="31"/>
        <w:spacing w:line="360" w:lineRule="auto"/>
        <w:ind w:firstLineChars="0"/>
        <w:rPr>
          <w:rFonts w:ascii="仿宋_GB2312" w:eastAsia="仿宋_GB2312"/>
          <w:szCs w:val="21"/>
        </w:rPr>
      </w:pPr>
      <w:r w:rsidRPr="00A7128D">
        <w:rPr>
          <w:rFonts w:ascii="仿宋_GB2312" w:eastAsia="仿宋_GB2312" w:hint="eastAsia"/>
          <w:szCs w:val="21"/>
        </w:rPr>
        <w:t>评价标准：上述各项应达到清晰可见（臀大中小</w:t>
      </w:r>
      <w:proofErr w:type="gramStart"/>
      <w:r w:rsidRPr="00A7128D">
        <w:rPr>
          <w:rFonts w:ascii="仿宋_GB2312" w:eastAsia="仿宋_GB2312" w:hint="eastAsia"/>
          <w:szCs w:val="21"/>
        </w:rPr>
        <w:t>肌</w:t>
      </w:r>
      <w:proofErr w:type="gramEnd"/>
      <w:r w:rsidRPr="00A7128D">
        <w:rPr>
          <w:rFonts w:ascii="仿宋_GB2312" w:eastAsia="仿宋_GB2312" w:hint="eastAsia"/>
          <w:szCs w:val="21"/>
        </w:rPr>
        <w:t>间隙允许可见）；即认为该部位符合临床诊断要求。</w:t>
      </w:r>
    </w:p>
    <w:p w:rsidR="003D2661" w:rsidRPr="00004D5E" w:rsidRDefault="003D2661" w:rsidP="000B03D2">
      <w:pPr>
        <w:pStyle w:val="31"/>
        <w:widowControl w:val="0"/>
        <w:spacing w:line="360" w:lineRule="auto"/>
        <w:ind w:firstLineChars="250" w:firstLine="700"/>
        <w:jc w:val="both"/>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4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④</w:t>
      </w:r>
      <w:r>
        <w:rPr>
          <w:rFonts w:ascii="仿宋_GB2312" w:eastAsia="仿宋_GB2312"/>
          <w:sz w:val="28"/>
          <w:szCs w:val="28"/>
        </w:rPr>
        <w:fldChar w:fldCharType="end"/>
      </w:r>
      <w:r w:rsidRPr="00004D5E">
        <w:rPr>
          <w:rFonts w:ascii="仿宋_GB2312" w:eastAsia="仿宋_GB2312" w:hint="eastAsia"/>
          <w:sz w:val="28"/>
          <w:szCs w:val="28"/>
        </w:rPr>
        <w:t>胃肠造影（如适用）</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 xml:space="preserve">  影像</w:t>
            </w:r>
            <w:r w:rsidRPr="00004D5E">
              <w:rPr>
                <w:rFonts w:ascii="仿宋_GB2312" w:hint="eastAsia"/>
                <w:sz w:val="24"/>
              </w:rPr>
              <w:t>評</w:t>
            </w:r>
            <w:r w:rsidRPr="00004D5E">
              <w:rPr>
                <w:rFonts w:ascii="仿宋_GB2312" w:eastAsia="仿宋_GB2312" w:hint="eastAsia"/>
                <w:sz w:val="24"/>
              </w:rPr>
              <w:t xml:space="preserve">估 </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不可见</w:t>
            </w: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300" w:firstLine="720"/>
              <w:rPr>
                <w:rFonts w:ascii="仿宋_GB2312" w:eastAsia="仿宋_GB2312"/>
                <w:sz w:val="24"/>
              </w:rPr>
            </w:pPr>
            <w:r w:rsidRPr="00004D5E">
              <w:rPr>
                <w:rFonts w:ascii="仿宋_GB2312" w:eastAsia="仿宋_GB2312" w:hint="eastAsia"/>
                <w:sz w:val="24"/>
              </w:rPr>
              <w:t>透视 （参照平片标准）</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300" w:firstLine="720"/>
              <w:rPr>
                <w:rFonts w:ascii="仿宋_GB2312" w:eastAsia="仿宋_GB2312"/>
                <w:sz w:val="24"/>
              </w:rPr>
            </w:pPr>
            <w:r w:rsidRPr="00004D5E">
              <w:rPr>
                <w:rFonts w:ascii="仿宋_GB2312" w:eastAsia="仿宋_GB2312" w:hint="eastAsia"/>
                <w:sz w:val="24"/>
              </w:rPr>
              <w:t>摄片</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300" w:firstLine="720"/>
              <w:rPr>
                <w:rFonts w:ascii="仿宋_GB2312" w:eastAsia="仿宋_GB2312"/>
                <w:sz w:val="24"/>
              </w:rPr>
            </w:pPr>
            <w:r w:rsidRPr="00004D5E">
              <w:rPr>
                <w:rFonts w:ascii="仿宋_GB2312" w:eastAsia="仿宋_GB2312" w:hint="eastAsia"/>
                <w:sz w:val="24"/>
              </w:rPr>
              <w:t xml:space="preserve">     食道</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r w:rsidRPr="00004D5E">
              <w:rPr>
                <w:rFonts w:ascii="仿宋_GB2312" w:eastAsia="仿宋_GB2312" w:hint="eastAsia"/>
                <w:sz w:val="24"/>
              </w:rPr>
              <w:t xml:space="preserve">           胃</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50" w:firstLine="120"/>
              <w:rPr>
                <w:rFonts w:ascii="仿宋_GB2312" w:eastAsia="仿宋_GB2312"/>
                <w:sz w:val="24"/>
              </w:rPr>
            </w:pPr>
            <w:r w:rsidRPr="00004D5E">
              <w:rPr>
                <w:rFonts w:ascii="仿宋_GB2312" w:eastAsia="仿宋_GB2312" w:hint="eastAsia"/>
                <w:sz w:val="24"/>
              </w:rPr>
              <w:t xml:space="preserve">          小肠</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r w:rsidR="003D2661" w:rsidRPr="00004D5E"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ind w:firstLineChars="50" w:firstLine="120"/>
              <w:rPr>
                <w:rFonts w:ascii="仿宋_GB2312" w:eastAsia="仿宋_GB2312"/>
                <w:sz w:val="24"/>
              </w:rPr>
            </w:pPr>
            <w:r w:rsidRPr="00004D5E">
              <w:rPr>
                <w:rFonts w:ascii="仿宋_GB2312" w:eastAsia="仿宋_GB2312" w:hint="eastAsia"/>
                <w:sz w:val="24"/>
              </w:rPr>
              <w:t xml:space="preserve">          </w:t>
            </w:r>
            <w:proofErr w:type="gramStart"/>
            <w:r w:rsidRPr="00004D5E">
              <w:rPr>
                <w:rFonts w:ascii="仿宋_GB2312" w:eastAsia="仿宋_GB2312" w:hint="eastAsia"/>
                <w:sz w:val="24"/>
              </w:rPr>
              <w:t>钡</w:t>
            </w:r>
            <w:proofErr w:type="gramEnd"/>
            <w:r w:rsidRPr="00004D5E">
              <w:rPr>
                <w:rFonts w:ascii="仿宋_GB2312" w:eastAsia="仿宋_GB2312" w:hint="eastAsia"/>
                <w:sz w:val="24"/>
              </w:rPr>
              <w:t xml:space="preserve">灌肠   </w:t>
            </w:r>
          </w:p>
        </w:tc>
        <w:tc>
          <w:tcPr>
            <w:tcW w:w="1633"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004D5E" w:rsidRDefault="003D2661" w:rsidP="0068048E">
            <w:pPr>
              <w:spacing w:line="360" w:lineRule="auto"/>
              <w:rPr>
                <w:rFonts w:ascii="仿宋_GB2312" w:eastAsia="仿宋_GB2312"/>
                <w:sz w:val="24"/>
              </w:rPr>
            </w:pPr>
          </w:p>
        </w:tc>
      </w:tr>
    </w:tbl>
    <w:p w:rsidR="003D2661" w:rsidRPr="002D2701" w:rsidRDefault="003D2661" w:rsidP="000B03D2">
      <w:pPr>
        <w:pStyle w:val="31"/>
        <w:widowControl w:val="0"/>
        <w:spacing w:line="360" w:lineRule="auto"/>
        <w:ind w:firstLineChars="250" w:firstLine="800"/>
        <w:jc w:val="both"/>
        <w:rPr>
          <w:rFonts w:ascii="仿宋_GB2312" w:eastAsia="仿宋_GB2312"/>
          <w:sz w:val="32"/>
          <w:szCs w:val="32"/>
        </w:rPr>
      </w:pPr>
      <w:r w:rsidRPr="002D2701">
        <w:rPr>
          <w:rFonts w:ascii="仿宋_GB2312" w:eastAsia="仿宋_GB2312" w:hint="eastAsia"/>
          <w:sz w:val="32"/>
          <w:szCs w:val="32"/>
        </w:rPr>
        <w:t>2.设备功能、使用便捷性、可靠性、安全性评估</w:t>
      </w:r>
    </w:p>
    <w:p w:rsidR="003D2661" w:rsidRPr="002D2701" w:rsidRDefault="003D2661" w:rsidP="000B03D2">
      <w:pPr>
        <w:pStyle w:val="31"/>
        <w:widowControl w:val="0"/>
        <w:spacing w:line="360" w:lineRule="auto"/>
        <w:ind w:firstLineChars="250" w:firstLine="800"/>
        <w:jc w:val="both"/>
        <w:rPr>
          <w:rFonts w:ascii="仿宋_GB2312" w:eastAsia="仿宋_GB2312"/>
          <w:sz w:val="32"/>
          <w:szCs w:val="32"/>
        </w:rPr>
      </w:pPr>
      <w:r w:rsidRPr="002D2701">
        <w:rPr>
          <w:rFonts w:ascii="仿宋_GB2312" w:eastAsia="仿宋_GB2312" w:hint="eastAsia"/>
          <w:sz w:val="32"/>
          <w:szCs w:val="32"/>
        </w:rPr>
        <w:t>(1)设备功能评估</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满意</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一般</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不满意</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病例管理功能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自动曝光功能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机架运动控制功能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床移动控制功能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图像后处理功能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话筒语音交流功能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控制手柄、</w:t>
            </w:r>
            <w:proofErr w:type="gramStart"/>
            <w:r w:rsidRPr="00A7128D">
              <w:rPr>
                <w:rFonts w:ascii="仿宋_GB2312" w:eastAsia="仿宋_GB2312" w:cs="仿宋_GB2312" w:hint="eastAsia"/>
                <w:sz w:val="24"/>
              </w:rPr>
              <w:t>脚闸</w:t>
            </w:r>
            <w:proofErr w:type="gramEnd"/>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图像存储、传输功能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2D2701" w:rsidRDefault="003D2661" w:rsidP="000B03D2">
      <w:pPr>
        <w:pStyle w:val="31"/>
        <w:widowControl w:val="0"/>
        <w:spacing w:line="360" w:lineRule="auto"/>
        <w:ind w:firstLine="640"/>
        <w:jc w:val="both"/>
        <w:rPr>
          <w:rFonts w:ascii="仿宋_GB2312" w:eastAsia="仿宋_GB2312"/>
          <w:sz w:val="32"/>
          <w:szCs w:val="32"/>
        </w:rPr>
      </w:pPr>
      <w:r w:rsidRPr="002D2701">
        <w:rPr>
          <w:rFonts w:ascii="仿宋_GB2312" w:eastAsia="仿宋_GB2312" w:cs="仿宋_GB2312" w:hint="eastAsia"/>
          <w:sz w:val="32"/>
          <w:szCs w:val="32"/>
        </w:rPr>
        <w:t>设</w:t>
      </w:r>
      <w:r w:rsidRPr="002D2701">
        <w:rPr>
          <w:rFonts w:ascii="仿宋_GB2312" w:eastAsia="仿宋_GB2312" w:hint="eastAsia"/>
          <w:sz w:val="32"/>
          <w:szCs w:val="32"/>
        </w:rPr>
        <w:t>备宣称功能中超出以上内容的，自行添加</w:t>
      </w:r>
      <w:r w:rsidR="00D572B2">
        <w:rPr>
          <w:rFonts w:ascii="仿宋_GB2312" w:eastAsia="仿宋_GB2312" w:hint="eastAsia"/>
          <w:sz w:val="32"/>
          <w:szCs w:val="32"/>
        </w:rPr>
        <w:t>。</w:t>
      </w:r>
    </w:p>
    <w:p w:rsidR="003D2661" w:rsidRPr="002D2701" w:rsidRDefault="003D2661" w:rsidP="00287094">
      <w:pPr>
        <w:pStyle w:val="31"/>
        <w:widowControl w:val="0"/>
        <w:spacing w:line="520" w:lineRule="exact"/>
        <w:ind w:firstLineChars="150" w:firstLine="480"/>
        <w:jc w:val="both"/>
        <w:rPr>
          <w:rFonts w:ascii="仿宋_GB2312" w:eastAsia="仿宋_GB2312"/>
          <w:sz w:val="32"/>
          <w:szCs w:val="32"/>
        </w:rPr>
      </w:pPr>
      <w:r>
        <w:rPr>
          <w:rFonts w:ascii="仿宋_GB2312" w:eastAsia="仿宋_GB2312" w:hint="eastAsia"/>
          <w:sz w:val="32"/>
          <w:szCs w:val="32"/>
        </w:rPr>
        <w:t>（</w:t>
      </w:r>
      <w:r w:rsidRPr="002D2701">
        <w:rPr>
          <w:rFonts w:ascii="仿宋_GB2312" w:eastAsia="仿宋_GB2312" w:hint="eastAsia"/>
          <w:sz w:val="32"/>
          <w:szCs w:val="32"/>
        </w:rPr>
        <w:t>2</w:t>
      </w:r>
      <w:r>
        <w:rPr>
          <w:rFonts w:ascii="仿宋_GB2312" w:eastAsia="仿宋_GB2312" w:hint="eastAsia"/>
          <w:sz w:val="32"/>
          <w:szCs w:val="32"/>
        </w:rPr>
        <w:t>）</w:t>
      </w:r>
      <w:r w:rsidRPr="002D2701">
        <w:rPr>
          <w:rFonts w:ascii="仿宋_GB2312" w:eastAsia="仿宋_GB2312" w:hint="eastAsia"/>
          <w:sz w:val="32"/>
          <w:szCs w:val="32"/>
        </w:rPr>
        <w:t>机器使用便捷性评估</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hint="eastAsia"/>
          <w:sz w:val="32"/>
          <w:szCs w:val="32"/>
        </w:rPr>
        <w:t>患者常见投照体位摆放难易程度评估：满意、一般、不满意</w:t>
      </w:r>
    </w:p>
    <w:p w:rsidR="003D2661" w:rsidRPr="009942B7" w:rsidRDefault="003D2661" w:rsidP="00287094">
      <w:pPr>
        <w:pStyle w:val="31"/>
        <w:widowControl w:val="0"/>
        <w:spacing w:line="520" w:lineRule="exact"/>
        <w:ind w:firstLineChars="150" w:firstLine="480"/>
        <w:jc w:val="both"/>
        <w:rPr>
          <w:rFonts w:ascii="仿宋_GB2312" w:eastAsia="仿宋_GB2312"/>
          <w:sz w:val="32"/>
          <w:szCs w:val="32"/>
        </w:rPr>
      </w:pPr>
      <w:r w:rsidRPr="009942B7">
        <w:rPr>
          <w:rFonts w:ascii="仿宋_GB2312" w:eastAsia="仿宋_GB2312" w:hint="eastAsia"/>
          <w:sz w:val="32"/>
          <w:szCs w:val="32"/>
        </w:rPr>
        <w:t>（3）可靠性及安全性评估</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1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sz w:val="32"/>
          <w:szCs w:val="32"/>
        </w:rPr>
        <w:t>①</w:t>
      </w:r>
      <w:r w:rsidRPr="002D2701">
        <w:rPr>
          <w:rFonts w:ascii="仿宋_GB2312" w:eastAsia="仿宋_GB2312"/>
          <w:sz w:val="32"/>
          <w:szCs w:val="32"/>
        </w:rPr>
        <w:fldChar w:fldCharType="end"/>
      </w:r>
      <w:r w:rsidRPr="002D2701">
        <w:rPr>
          <w:rFonts w:ascii="仿宋_GB2312" w:eastAsia="仿宋_GB2312" w:hint="eastAsia"/>
          <w:sz w:val="32"/>
          <w:szCs w:val="32"/>
        </w:rPr>
        <w:t>整机系统稳定，试验过程中无不可恢复（影响受试者检查）的错误发生；</w:t>
      </w:r>
      <w:proofErr w:type="gramStart"/>
      <w:r w:rsidRPr="002D2701">
        <w:rPr>
          <w:rFonts w:ascii="仿宋_GB2312" w:eastAsia="仿宋_GB2312" w:hint="eastAsia"/>
          <w:sz w:val="32"/>
          <w:szCs w:val="32"/>
        </w:rPr>
        <w:t>球管透视</w:t>
      </w:r>
      <w:proofErr w:type="gramEnd"/>
      <w:r w:rsidRPr="002D2701">
        <w:rPr>
          <w:rFonts w:ascii="仿宋_GB2312" w:eastAsia="仿宋_GB2312" w:hint="eastAsia"/>
          <w:sz w:val="32"/>
          <w:szCs w:val="32"/>
        </w:rPr>
        <w:t>及检查曝光正常，可24小时正常开机。</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2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sz w:val="32"/>
          <w:szCs w:val="32"/>
        </w:rPr>
        <w:t>②</w:t>
      </w:r>
      <w:r w:rsidRPr="002D2701">
        <w:rPr>
          <w:rFonts w:ascii="仿宋_GB2312" w:eastAsia="仿宋_GB2312"/>
          <w:sz w:val="32"/>
          <w:szCs w:val="32"/>
        </w:rPr>
        <w:fldChar w:fldCharType="end"/>
      </w:r>
      <w:r w:rsidRPr="002D2701">
        <w:rPr>
          <w:rFonts w:ascii="仿宋_GB2312" w:eastAsia="仿宋_GB2312" w:hint="eastAsia"/>
          <w:sz w:val="32"/>
          <w:szCs w:val="32"/>
        </w:rPr>
        <w:t>辐射剂量安全，防护措施可靠，辐射剂量显示、记录完善。</w:t>
      </w:r>
    </w:p>
    <w:p w:rsidR="003D2661" w:rsidRPr="002D2701" w:rsidRDefault="003D2661" w:rsidP="00287094">
      <w:pPr>
        <w:pStyle w:val="31"/>
        <w:widowControl w:val="0"/>
        <w:spacing w:line="520" w:lineRule="exact"/>
        <w:ind w:firstLine="640"/>
        <w:jc w:val="both"/>
        <w:rPr>
          <w:rFonts w:ascii="仿宋_GB2312" w:eastAsia="仿宋_GB2312" w:hAnsi="仿宋"/>
          <w:sz w:val="32"/>
          <w:szCs w:val="32"/>
        </w:rPr>
      </w:pPr>
      <w:r w:rsidRPr="002D2701">
        <w:rPr>
          <w:rFonts w:ascii="仿宋_GB2312" w:eastAsia="仿宋_GB2312"/>
          <w:sz w:val="32"/>
          <w:szCs w:val="32"/>
        </w:rPr>
        <w:fldChar w:fldCharType="begin"/>
      </w:r>
      <w:r w:rsidRPr="002D2701">
        <w:rPr>
          <w:rFonts w:ascii="仿宋_GB2312" w:eastAsia="仿宋_GB2312"/>
          <w:sz w:val="32"/>
          <w:szCs w:val="32"/>
        </w:rPr>
        <w:instrText xml:space="preserve"> </w:instrText>
      </w:r>
      <w:r w:rsidRPr="002D2701">
        <w:rPr>
          <w:rFonts w:ascii="仿宋_GB2312" w:eastAsia="仿宋_GB2312" w:hint="eastAsia"/>
          <w:sz w:val="32"/>
          <w:szCs w:val="32"/>
        </w:rPr>
        <w:instrText>= 3 \* GB3</w:instrText>
      </w:r>
      <w:r w:rsidRPr="002D2701">
        <w:rPr>
          <w:rFonts w:ascii="仿宋_GB2312" w:eastAsia="仿宋_GB2312"/>
          <w:sz w:val="32"/>
          <w:szCs w:val="32"/>
        </w:rPr>
        <w:instrText xml:space="preserve"> </w:instrText>
      </w:r>
      <w:r w:rsidRPr="002D2701">
        <w:rPr>
          <w:rFonts w:ascii="仿宋_GB2312" w:eastAsia="仿宋_GB2312"/>
          <w:sz w:val="32"/>
          <w:szCs w:val="32"/>
        </w:rPr>
        <w:fldChar w:fldCharType="separate"/>
      </w:r>
      <w:r w:rsidRPr="002D2701">
        <w:rPr>
          <w:rFonts w:ascii="仿宋_GB2312" w:eastAsia="仿宋_GB2312" w:hint="eastAsia"/>
          <w:sz w:val="32"/>
          <w:szCs w:val="32"/>
        </w:rPr>
        <w:t>③</w:t>
      </w:r>
      <w:r w:rsidRPr="002D2701">
        <w:rPr>
          <w:rFonts w:ascii="仿宋_GB2312" w:eastAsia="仿宋_GB2312"/>
          <w:sz w:val="32"/>
          <w:szCs w:val="32"/>
        </w:rPr>
        <w:fldChar w:fldCharType="end"/>
      </w:r>
      <w:r w:rsidRPr="002D2701">
        <w:rPr>
          <w:rFonts w:ascii="仿宋_GB2312" w:eastAsia="仿宋_GB2312" w:hint="eastAsia"/>
          <w:sz w:val="32"/>
          <w:szCs w:val="32"/>
        </w:rPr>
        <w:t>设备的运动或移动对</w:t>
      </w:r>
      <w:r w:rsidRPr="002D2701">
        <w:rPr>
          <w:rFonts w:ascii="仿宋_GB2312" w:eastAsia="仿宋_GB2312" w:hAnsi="仿宋" w:cs="仿宋_GB2312" w:hint="eastAsia"/>
          <w:bCs/>
          <w:sz w:val="32"/>
          <w:szCs w:val="32"/>
        </w:rPr>
        <w:t>病人或操作人员没有不可接受风险。</w:t>
      </w:r>
    </w:p>
    <w:tbl>
      <w:tblPr>
        <w:tblW w:w="8783" w:type="dxa"/>
        <w:jc w:val="center"/>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1"/>
        <w:gridCol w:w="1777"/>
        <w:gridCol w:w="1643"/>
        <w:gridCol w:w="1980"/>
        <w:gridCol w:w="1812"/>
      </w:tblGrid>
      <w:tr w:rsidR="003D2661" w:rsidRPr="00A7128D" w:rsidTr="0068048E">
        <w:trPr>
          <w:jc w:val="center"/>
        </w:trPr>
        <w:tc>
          <w:tcPr>
            <w:tcW w:w="157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50" w:firstLine="120"/>
              <w:jc w:val="center"/>
              <w:rPr>
                <w:rFonts w:ascii="仿宋_GB2312" w:eastAsia="仿宋_GB2312" w:cs="仿宋_GB2312"/>
                <w:sz w:val="24"/>
              </w:rPr>
            </w:pPr>
          </w:p>
        </w:tc>
        <w:tc>
          <w:tcPr>
            <w:tcW w:w="177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可靠性</w:t>
            </w:r>
          </w:p>
        </w:tc>
        <w:tc>
          <w:tcPr>
            <w:tcW w:w="164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100" w:firstLine="240"/>
              <w:jc w:val="center"/>
              <w:rPr>
                <w:rFonts w:ascii="仿宋_GB2312" w:eastAsia="仿宋_GB2312"/>
                <w:sz w:val="24"/>
              </w:rPr>
            </w:pPr>
            <w:r w:rsidRPr="00A7128D">
              <w:rPr>
                <w:rFonts w:ascii="仿宋_GB2312" w:eastAsia="仿宋_GB2312" w:cs="仿宋_GB2312" w:hint="eastAsia"/>
                <w:sz w:val="24"/>
              </w:rPr>
              <w:t>辐射防护</w:t>
            </w: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100" w:firstLine="240"/>
              <w:jc w:val="center"/>
              <w:rPr>
                <w:rFonts w:ascii="仿宋_GB2312" w:eastAsia="仿宋_GB2312"/>
                <w:sz w:val="24"/>
              </w:rPr>
            </w:pPr>
            <w:r w:rsidRPr="00A7128D">
              <w:rPr>
                <w:rFonts w:ascii="仿宋_GB2312" w:eastAsia="仿宋_GB2312" w:cs="仿宋_GB2312" w:hint="eastAsia"/>
                <w:sz w:val="24"/>
              </w:rPr>
              <w:t>功能</w:t>
            </w:r>
          </w:p>
        </w:tc>
        <w:tc>
          <w:tcPr>
            <w:tcW w:w="181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无安全隐患</w:t>
            </w:r>
          </w:p>
        </w:tc>
      </w:tr>
      <w:tr w:rsidR="003D2661" w:rsidRPr="00A7128D" w:rsidTr="0068048E">
        <w:trPr>
          <w:jc w:val="center"/>
        </w:trPr>
        <w:tc>
          <w:tcPr>
            <w:tcW w:w="157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r w:rsidRPr="00A7128D">
              <w:rPr>
                <w:rFonts w:ascii="仿宋_GB2312" w:eastAsia="仿宋_GB2312" w:cs="仿宋_GB2312" w:hint="eastAsia"/>
                <w:sz w:val="24"/>
              </w:rPr>
              <w:t>满意</w:t>
            </w:r>
          </w:p>
        </w:tc>
        <w:tc>
          <w:tcPr>
            <w:tcW w:w="177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cs="仿宋_GB2312"/>
                <w:sz w:val="24"/>
              </w:rPr>
            </w:pPr>
          </w:p>
        </w:tc>
        <w:tc>
          <w:tcPr>
            <w:tcW w:w="164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cs="仿宋_GB2312"/>
                <w:sz w:val="24"/>
              </w:rPr>
            </w:pP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cs="仿宋_GB2312"/>
                <w:sz w:val="24"/>
              </w:rPr>
            </w:pPr>
          </w:p>
        </w:tc>
        <w:tc>
          <w:tcPr>
            <w:tcW w:w="181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cs="仿宋_GB2312"/>
                <w:sz w:val="24"/>
              </w:rPr>
            </w:pPr>
          </w:p>
        </w:tc>
      </w:tr>
      <w:tr w:rsidR="003D2661" w:rsidRPr="00A7128D" w:rsidTr="0068048E">
        <w:trPr>
          <w:jc w:val="center"/>
        </w:trPr>
        <w:tc>
          <w:tcPr>
            <w:tcW w:w="157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一般</w:t>
            </w:r>
          </w:p>
        </w:tc>
        <w:tc>
          <w:tcPr>
            <w:tcW w:w="177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81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1571"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不满意</w:t>
            </w:r>
          </w:p>
        </w:tc>
        <w:tc>
          <w:tcPr>
            <w:tcW w:w="1777"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4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81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A7128D" w:rsidRDefault="003D2661" w:rsidP="000B03D2">
      <w:pPr>
        <w:spacing w:line="360" w:lineRule="auto"/>
        <w:ind w:firstLineChars="300" w:firstLine="630"/>
        <w:rPr>
          <w:rFonts w:ascii="仿宋_GB2312" w:eastAsia="仿宋_GB2312"/>
        </w:rPr>
      </w:pPr>
    </w:p>
    <w:p w:rsidR="003D2661" w:rsidRPr="009942B7" w:rsidRDefault="003D2661" w:rsidP="00287094">
      <w:pPr>
        <w:spacing w:line="520" w:lineRule="exact"/>
        <w:ind w:firstLineChars="150" w:firstLine="480"/>
        <w:rPr>
          <w:rFonts w:ascii="楷体_GB2312" w:eastAsia="楷体_GB2312" w:hAnsi="黑体" w:cs="Arial"/>
          <w:color w:val="000000"/>
          <w:sz w:val="32"/>
          <w:szCs w:val="32"/>
        </w:rPr>
      </w:pPr>
      <w:r>
        <w:rPr>
          <w:rFonts w:ascii="楷体_GB2312" w:eastAsia="楷体_GB2312" w:hAnsi="黑体" w:cs="Arial" w:hint="eastAsia"/>
          <w:color w:val="000000"/>
          <w:sz w:val="32"/>
          <w:szCs w:val="32"/>
        </w:rPr>
        <w:t>（</w:t>
      </w:r>
      <w:r w:rsidRPr="009942B7">
        <w:rPr>
          <w:rFonts w:ascii="楷体_GB2312" w:eastAsia="楷体_GB2312" w:hAnsi="黑体" w:cs="Arial" w:hint="eastAsia"/>
          <w:color w:val="000000"/>
          <w:sz w:val="32"/>
          <w:szCs w:val="32"/>
        </w:rPr>
        <w:t>五</w:t>
      </w:r>
      <w:r>
        <w:rPr>
          <w:rFonts w:ascii="楷体_GB2312" w:eastAsia="楷体_GB2312" w:hAnsi="黑体" w:cs="Arial" w:hint="eastAsia"/>
          <w:color w:val="000000"/>
          <w:sz w:val="32"/>
          <w:szCs w:val="32"/>
        </w:rPr>
        <w:t>）</w:t>
      </w:r>
      <w:r w:rsidRPr="009942B7">
        <w:rPr>
          <w:rFonts w:ascii="楷体_GB2312" w:eastAsia="楷体_GB2312" w:hAnsi="黑体" w:cs="Arial" w:hint="eastAsia"/>
          <w:color w:val="000000"/>
          <w:sz w:val="32"/>
          <w:szCs w:val="32"/>
        </w:rPr>
        <w:t>每一部位的临床试验例数</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临床试验可采用目标值法的单组试验。</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Ansi="宋体" w:cs="Arial" w:hint="eastAsia"/>
          <w:color w:val="000000"/>
          <w:sz w:val="32"/>
          <w:szCs w:val="32"/>
        </w:rPr>
        <w:t>根据临床要求，影像质量的临床诊断要求符合率不得低于85%（目标值）, 假设</w:t>
      </w:r>
      <w:r w:rsidRPr="002D2701">
        <w:rPr>
          <w:rFonts w:ascii="仿宋_GB2312" w:eastAsia="仿宋_GB2312" w:hint="eastAsia"/>
          <w:color w:val="000000"/>
          <w:sz w:val="32"/>
          <w:szCs w:val="32"/>
        </w:rPr>
        <w:t>试验</w:t>
      </w:r>
      <w:r w:rsidRPr="002D2701">
        <w:rPr>
          <w:rFonts w:ascii="仿宋_GB2312" w:eastAsia="仿宋_GB2312" w:hAnsi="宋体" w:cs="Arial" w:hint="eastAsia"/>
          <w:color w:val="000000"/>
          <w:sz w:val="32"/>
          <w:szCs w:val="32"/>
        </w:rPr>
        <w:t>组影像质量的临床诊断要求符合率</w:t>
      </w:r>
      <w:r w:rsidRPr="002D2701">
        <w:rPr>
          <w:rFonts w:ascii="仿宋_GB2312" w:eastAsia="仿宋_GB2312" w:hint="eastAsia"/>
          <w:color w:val="000000"/>
          <w:sz w:val="32"/>
          <w:szCs w:val="32"/>
        </w:rPr>
        <w:t>为95%，则当双侧显著性水平取0.05、检验效能为80%时，试验最少需要的受试者数为80例。</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胸部80例，其中至少有10</w:t>
      </w:r>
      <w:proofErr w:type="gramStart"/>
      <w:r w:rsidRPr="002D2701">
        <w:rPr>
          <w:rFonts w:ascii="仿宋_GB2312" w:eastAsia="仿宋_GB2312" w:hint="eastAsia"/>
          <w:color w:val="000000"/>
          <w:sz w:val="32"/>
          <w:szCs w:val="32"/>
        </w:rPr>
        <w:t>例含正</w:t>
      </w:r>
      <w:proofErr w:type="gramEnd"/>
      <w:r w:rsidRPr="002D2701">
        <w:rPr>
          <w:rFonts w:ascii="仿宋_GB2312" w:eastAsia="仿宋_GB2312" w:hint="eastAsia"/>
          <w:color w:val="000000"/>
          <w:sz w:val="32"/>
          <w:szCs w:val="32"/>
        </w:rPr>
        <w:t>侧位投照。</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腹部80例。</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骨与软组织部位包含三个位置（头、腰椎、骨盆/髋关节），</w:t>
      </w:r>
      <w:proofErr w:type="gramStart"/>
      <w:r w:rsidRPr="002D2701">
        <w:rPr>
          <w:rFonts w:ascii="仿宋_GB2312" w:eastAsia="仿宋_GB2312" w:hint="eastAsia"/>
          <w:color w:val="000000"/>
          <w:sz w:val="32"/>
          <w:szCs w:val="32"/>
        </w:rPr>
        <w:t>头任何投</w:t>
      </w:r>
      <w:proofErr w:type="gramEnd"/>
      <w:r w:rsidRPr="002D2701">
        <w:rPr>
          <w:rFonts w:ascii="仿宋_GB2312" w:eastAsia="仿宋_GB2312" w:hint="eastAsia"/>
          <w:color w:val="000000"/>
          <w:sz w:val="32"/>
          <w:szCs w:val="32"/>
        </w:rPr>
        <w:t>照体位计1例；腰椎必须进行正侧位</w:t>
      </w:r>
      <w:proofErr w:type="gramStart"/>
      <w:r w:rsidRPr="002D2701">
        <w:rPr>
          <w:rFonts w:ascii="仿宋_GB2312" w:eastAsia="仿宋_GB2312" w:hint="eastAsia"/>
          <w:color w:val="000000"/>
          <w:sz w:val="32"/>
          <w:szCs w:val="32"/>
        </w:rPr>
        <w:t>投照且计为</w:t>
      </w:r>
      <w:proofErr w:type="gramEnd"/>
      <w:r w:rsidRPr="002D2701">
        <w:rPr>
          <w:rFonts w:ascii="仿宋_GB2312" w:eastAsia="仿宋_GB2312" w:hint="eastAsia"/>
          <w:color w:val="000000"/>
          <w:sz w:val="32"/>
          <w:szCs w:val="32"/>
        </w:rPr>
        <w:t>1例、骨盆/髋关节正位计1例，合计80例；</w:t>
      </w:r>
      <w:proofErr w:type="gramStart"/>
      <w:r w:rsidRPr="002D2701">
        <w:rPr>
          <w:rFonts w:ascii="仿宋_GB2312" w:eastAsia="仿宋_GB2312" w:hint="eastAsia"/>
          <w:color w:val="000000"/>
          <w:sz w:val="32"/>
          <w:szCs w:val="32"/>
        </w:rPr>
        <w:t>每位置</w:t>
      </w:r>
      <w:proofErr w:type="gramEnd"/>
      <w:r w:rsidRPr="002D2701">
        <w:rPr>
          <w:rFonts w:ascii="仿宋_GB2312" w:eastAsia="仿宋_GB2312" w:hint="eastAsia"/>
          <w:color w:val="000000"/>
          <w:sz w:val="32"/>
          <w:szCs w:val="32"/>
        </w:rPr>
        <w:t>最少病例数10例。</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胃肠造影包含四个位置：食道、胃、小肠、钡灌肠（全消化道造影可计3例），合计80例；</w:t>
      </w:r>
      <w:proofErr w:type="gramStart"/>
      <w:r w:rsidRPr="002D2701">
        <w:rPr>
          <w:rFonts w:ascii="仿宋_GB2312" w:eastAsia="仿宋_GB2312" w:hint="eastAsia"/>
          <w:color w:val="000000"/>
          <w:sz w:val="32"/>
          <w:szCs w:val="32"/>
        </w:rPr>
        <w:t>每位置</w:t>
      </w:r>
      <w:proofErr w:type="gramEnd"/>
      <w:r w:rsidRPr="002D2701">
        <w:rPr>
          <w:rFonts w:ascii="仿宋_GB2312" w:eastAsia="仿宋_GB2312" w:hint="eastAsia"/>
          <w:color w:val="000000"/>
          <w:sz w:val="32"/>
          <w:szCs w:val="32"/>
        </w:rPr>
        <w:t>最少病例数10例。</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每一部位的临床试验例数均需符合统计学原则（在符合伦理学的原则下，同一个受试者可以用于多个部位的验证）。</w:t>
      </w:r>
    </w:p>
    <w:p w:rsidR="003D2661" w:rsidRPr="009942B7" w:rsidRDefault="003D2661" w:rsidP="00287094">
      <w:pPr>
        <w:spacing w:line="520" w:lineRule="exact"/>
        <w:ind w:firstLineChars="200" w:firstLine="640"/>
        <w:rPr>
          <w:rFonts w:ascii="楷体_GB2312" w:eastAsia="楷体_GB2312" w:hAnsi="黑体" w:cs="Arial"/>
          <w:color w:val="000000"/>
          <w:sz w:val="32"/>
          <w:szCs w:val="32"/>
        </w:rPr>
      </w:pPr>
      <w:r w:rsidRPr="009942B7">
        <w:rPr>
          <w:rFonts w:ascii="楷体_GB2312" w:eastAsia="楷体_GB2312" w:hAnsi="黑体" w:cs="Arial" w:hint="eastAsia"/>
          <w:color w:val="000000"/>
          <w:sz w:val="32"/>
          <w:szCs w:val="32"/>
        </w:rPr>
        <w:t>（六）临床试验效果评价</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图像清晰度评价采用双人</w:t>
      </w:r>
      <w:proofErr w:type="gramStart"/>
      <w:r w:rsidRPr="002D2701">
        <w:rPr>
          <w:rFonts w:ascii="仿宋_GB2312" w:eastAsia="仿宋_GB2312" w:hint="eastAsia"/>
          <w:sz w:val="32"/>
          <w:szCs w:val="32"/>
        </w:rPr>
        <w:t>盲态评价</w:t>
      </w:r>
      <w:proofErr w:type="gramEnd"/>
      <w:r w:rsidRPr="002D2701">
        <w:rPr>
          <w:rFonts w:ascii="仿宋_GB2312" w:eastAsia="仿宋_GB2312" w:hint="eastAsia"/>
          <w:sz w:val="32"/>
          <w:szCs w:val="32"/>
        </w:rPr>
        <w:t>的方式（即：双人背靠背评价临床影像的质量），有条件时建议采用由不参与临床试验的第三方进行评价的方法。要求：</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hint="eastAsia"/>
          <w:sz w:val="32"/>
          <w:szCs w:val="32"/>
        </w:rPr>
        <w:t>1.受试者的影像质量达到“</w:t>
      </w:r>
      <w:r w:rsidRPr="002D2701">
        <w:rPr>
          <w:rFonts w:ascii="仿宋_GB2312" w:eastAsia="仿宋_GB2312" w:cs="Arial" w:hint="eastAsia"/>
          <w:color w:val="000000"/>
          <w:sz w:val="32"/>
          <w:szCs w:val="32"/>
        </w:rPr>
        <w:t>临床诊断要求符合率</w:t>
      </w:r>
      <w:r w:rsidRPr="002D2701">
        <w:rPr>
          <w:rFonts w:ascii="仿宋_GB2312" w:eastAsia="仿宋_GB2312" w:hint="eastAsia"/>
          <w:sz w:val="32"/>
          <w:szCs w:val="32"/>
        </w:rPr>
        <w:t>”至少为95%（即：100个人中，至少有95个人的影像质量评估为符合要求）；</w:t>
      </w:r>
    </w:p>
    <w:p w:rsidR="003D2661" w:rsidRPr="002D2701" w:rsidRDefault="003D2661" w:rsidP="00287094">
      <w:pPr>
        <w:pStyle w:val="31"/>
        <w:widowControl w:val="0"/>
        <w:spacing w:line="520" w:lineRule="exact"/>
        <w:ind w:firstLine="640"/>
        <w:jc w:val="both"/>
        <w:rPr>
          <w:rFonts w:ascii="仿宋_GB2312" w:eastAsia="仿宋_GB2312"/>
          <w:sz w:val="32"/>
          <w:szCs w:val="32"/>
        </w:rPr>
      </w:pPr>
      <w:r w:rsidRPr="002D2701">
        <w:rPr>
          <w:rFonts w:ascii="仿宋_GB2312" w:eastAsia="仿宋_GB2312" w:hint="eastAsia"/>
          <w:sz w:val="32"/>
          <w:szCs w:val="32"/>
        </w:rPr>
        <w:t>2.受试者影像质量为“不可见”的比例不得超过2%（即：100个人中，最多有2个人的影像质量评估为“不可见”）；</w:t>
      </w:r>
    </w:p>
    <w:p w:rsidR="003D2661" w:rsidRPr="009942B7" w:rsidRDefault="003D2661" w:rsidP="00287094">
      <w:pPr>
        <w:spacing w:line="520" w:lineRule="exact"/>
        <w:ind w:firstLineChars="150" w:firstLine="480"/>
        <w:rPr>
          <w:rFonts w:ascii="楷体_GB2312" w:eastAsia="楷体_GB2312" w:hAnsi="黑体" w:cs="Arial"/>
          <w:color w:val="000000"/>
          <w:sz w:val="32"/>
          <w:szCs w:val="32"/>
        </w:rPr>
      </w:pPr>
      <w:r w:rsidRPr="009942B7">
        <w:rPr>
          <w:rFonts w:ascii="楷体_GB2312" w:eastAsia="楷体_GB2312" w:hAnsi="黑体" w:cs="Arial" w:hint="eastAsia"/>
          <w:color w:val="000000"/>
          <w:sz w:val="32"/>
          <w:szCs w:val="32"/>
        </w:rPr>
        <w:t>（七）临床试验报告及统计分析报告</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由组长单位根据统计分析报告，出具某一适应症的临床试验报告。统计分析报告应将所有中心的同一适应症（部位）的数据合并在一起进行统计分析，并对每一部位出具总的统计分析报告。</w:t>
      </w:r>
    </w:p>
    <w:p w:rsidR="003D266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应对所有入选的受试者进行数据管理，遇有不清楚的问题时，应与原始记录核对。统计分析应至少包括如下四部分：a、临床试验完成情况描述：包括临床试验概况（筛选人数、入选人数、完成人数、</w:t>
      </w:r>
      <w:proofErr w:type="gramStart"/>
      <w:r w:rsidRPr="002D2701">
        <w:rPr>
          <w:rFonts w:ascii="仿宋_GB2312" w:eastAsia="仿宋_GB2312" w:hAnsi="宋体" w:cs="Arial" w:hint="eastAsia"/>
          <w:color w:val="000000"/>
          <w:sz w:val="32"/>
          <w:szCs w:val="32"/>
        </w:rPr>
        <w:t>失访</w:t>
      </w:r>
      <w:proofErr w:type="gramEnd"/>
      <w:r w:rsidRPr="002D2701">
        <w:rPr>
          <w:rFonts w:ascii="仿宋_GB2312" w:eastAsia="仿宋_GB2312" w:hAnsi="宋体" w:cs="Arial" w:hint="eastAsia"/>
          <w:color w:val="000000"/>
          <w:sz w:val="32"/>
          <w:szCs w:val="32"/>
        </w:rPr>
        <w:t>/退出/剔除人数等）；b、基线描述：应对所有入选受试者（ITT分析集）的基线人口统计学指标及其他相关病史指标等进行描述；c、疗效/效果评价：应对所有入选的受试者（ITT分析集）和最终完成试验的受试者（PP分析集）分别进行统计分析。疗效分析时，除点估计外，还应给出点估计的95%的可信区间；d、安全性评价时，应对所有入选的受试者进行分析（SS分析集），不能遗漏所有发生的任何不良事件（包括实验室指标：试验前正常、试验后异常并有临床意义的事件），对所有发生的不良事件</w:t>
      </w:r>
      <w:proofErr w:type="gramStart"/>
      <w:r w:rsidRPr="002D2701">
        <w:rPr>
          <w:rFonts w:ascii="仿宋_GB2312" w:eastAsia="仿宋_GB2312" w:hAnsi="宋体" w:cs="Arial" w:hint="eastAsia"/>
          <w:color w:val="000000"/>
          <w:sz w:val="32"/>
          <w:szCs w:val="32"/>
        </w:rPr>
        <w:t>应评价</w:t>
      </w:r>
      <w:proofErr w:type="gramEnd"/>
      <w:r w:rsidRPr="002D2701">
        <w:rPr>
          <w:rFonts w:ascii="仿宋_GB2312" w:eastAsia="仿宋_GB2312" w:hAnsi="宋体" w:cs="Arial" w:hint="eastAsia"/>
          <w:color w:val="000000"/>
          <w:sz w:val="32"/>
          <w:szCs w:val="32"/>
        </w:rPr>
        <w:t>其是否与所研究产品有关。</w:t>
      </w:r>
    </w:p>
    <w:p w:rsidR="003D2661" w:rsidRPr="009F1C5C" w:rsidRDefault="003D2661" w:rsidP="00287094">
      <w:pPr>
        <w:spacing w:line="520" w:lineRule="exact"/>
        <w:ind w:firstLineChars="150" w:firstLine="480"/>
        <w:rPr>
          <w:rFonts w:ascii="楷体_GB2312" w:eastAsia="楷体_GB2312" w:hAnsi="宋体" w:cs="Arial"/>
          <w:color w:val="000000"/>
          <w:sz w:val="32"/>
          <w:szCs w:val="32"/>
        </w:rPr>
      </w:pPr>
      <w:r>
        <w:rPr>
          <w:rFonts w:ascii="楷体_GB2312" w:eastAsia="楷体_GB2312" w:hAnsi="黑体" w:hint="eastAsia"/>
          <w:sz w:val="32"/>
          <w:szCs w:val="32"/>
        </w:rPr>
        <w:t>（</w:t>
      </w:r>
      <w:r w:rsidRPr="009F1C5C">
        <w:rPr>
          <w:rFonts w:ascii="楷体_GB2312" w:eastAsia="楷体_GB2312" w:hAnsi="黑体" w:hint="eastAsia"/>
          <w:sz w:val="32"/>
          <w:szCs w:val="32"/>
        </w:rPr>
        <w:t>八</w:t>
      </w:r>
      <w:r>
        <w:rPr>
          <w:rFonts w:ascii="楷体_GB2312" w:eastAsia="楷体_GB2312" w:hAnsi="黑体" w:hint="eastAsia"/>
          <w:sz w:val="32"/>
          <w:szCs w:val="32"/>
        </w:rPr>
        <w:t>）</w:t>
      </w:r>
      <w:r w:rsidRPr="009F1C5C">
        <w:rPr>
          <w:rFonts w:ascii="楷体_GB2312" w:eastAsia="楷体_GB2312" w:hAnsi="黑体" w:hint="eastAsia"/>
          <w:sz w:val="32"/>
          <w:szCs w:val="32"/>
        </w:rPr>
        <w:t>临床试验监督和质量控制</w:t>
      </w:r>
    </w:p>
    <w:p w:rsidR="003D266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Ansi="黑体" w:hint="eastAsia"/>
          <w:sz w:val="32"/>
          <w:szCs w:val="32"/>
        </w:rPr>
        <w:t>临床试验的整个过程要有严格的监督和质量控制，</w:t>
      </w:r>
      <w:r w:rsidRPr="002D2701">
        <w:rPr>
          <w:rFonts w:ascii="仿宋_GB2312" w:eastAsia="仿宋_GB2312" w:hint="eastAsia"/>
          <w:sz w:val="32"/>
          <w:szCs w:val="32"/>
        </w:rPr>
        <w:t>所有试验记录均要完整、真实、清晰、客观。应在试验期间内连续入选受试者。</w:t>
      </w:r>
    </w:p>
    <w:p w:rsidR="003D2661" w:rsidRDefault="003D2661" w:rsidP="00287094">
      <w:pPr>
        <w:spacing w:line="520" w:lineRule="exact"/>
        <w:ind w:firstLineChars="200" w:firstLine="640"/>
        <w:rPr>
          <w:rFonts w:ascii="仿宋_GB2312" w:eastAsia="仿宋_GB2312"/>
          <w:sz w:val="32"/>
          <w:szCs w:val="32"/>
        </w:rPr>
      </w:pPr>
      <w:r w:rsidRPr="002D2701">
        <w:rPr>
          <w:rFonts w:ascii="黑体" w:eastAsia="黑体" w:hAnsi="??" w:hint="eastAsia"/>
          <w:color w:val="000000"/>
          <w:sz w:val="32"/>
          <w:szCs w:val="32"/>
        </w:rPr>
        <w:t>二、用于介入操作的设备的临床试验要求</w:t>
      </w:r>
    </w:p>
    <w:p w:rsidR="003D2661" w:rsidRPr="009F1C5C" w:rsidRDefault="003D2661" w:rsidP="00287094">
      <w:pPr>
        <w:spacing w:line="520" w:lineRule="exact"/>
        <w:ind w:firstLineChars="150" w:firstLine="480"/>
        <w:rPr>
          <w:rFonts w:ascii="仿宋_GB2312" w:eastAsia="仿宋_GB2312"/>
          <w:sz w:val="32"/>
          <w:szCs w:val="32"/>
        </w:rPr>
      </w:pPr>
      <w:r w:rsidRPr="002D2701">
        <w:rPr>
          <w:rFonts w:ascii="楷体_GB2312" w:eastAsia="楷体_GB2312" w:hAnsi="黑体" w:hint="eastAsia"/>
          <w:color w:val="000000"/>
          <w:sz w:val="32"/>
          <w:szCs w:val="32"/>
        </w:rPr>
        <w:t>（一）临床试验目的</w:t>
      </w:r>
    </w:p>
    <w:p w:rsidR="003D2661" w:rsidRPr="002D2701" w:rsidRDefault="003D2661" w:rsidP="00287094">
      <w:pPr>
        <w:spacing w:line="520" w:lineRule="exact"/>
        <w:rPr>
          <w:rFonts w:ascii="仿宋_GB2312" w:eastAsia="仿宋_GB2312" w:hAnsi="宋体" w:cs="Arial"/>
          <w:color w:val="000000"/>
          <w:sz w:val="32"/>
          <w:szCs w:val="32"/>
        </w:rPr>
      </w:pPr>
      <w:r w:rsidRPr="002D2701">
        <w:rPr>
          <w:rFonts w:ascii="仿宋_GB2312" w:eastAsia="仿宋_GB2312" w:hAnsi="??" w:hint="eastAsia"/>
          <w:color w:val="000000"/>
          <w:sz w:val="32"/>
          <w:szCs w:val="32"/>
        </w:rPr>
        <w:t xml:space="preserve">    评价该医</w:t>
      </w:r>
      <w:r w:rsidRPr="002D2701">
        <w:rPr>
          <w:rFonts w:ascii="仿宋_GB2312" w:eastAsia="仿宋_GB2312" w:hAnsi="宋体" w:cs="宋体" w:hint="eastAsia"/>
          <w:kern w:val="0"/>
          <w:sz w:val="32"/>
          <w:szCs w:val="32"/>
        </w:rPr>
        <w:t>疗器械在正常使用条件下是否符合预期安全性设想和预期医疗效</w:t>
      </w:r>
      <w:r w:rsidRPr="002D2701">
        <w:rPr>
          <w:rFonts w:ascii="仿宋_GB2312" w:eastAsia="仿宋_GB2312" w:hAnsi="??" w:hint="eastAsia"/>
          <w:color w:val="000000"/>
          <w:sz w:val="32"/>
          <w:szCs w:val="32"/>
        </w:rPr>
        <w:t>果。</w:t>
      </w:r>
    </w:p>
    <w:p w:rsidR="003D2661" w:rsidRPr="002D2701" w:rsidRDefault="003D2661" w:rsidP="00287094">
      <w:pPr>
        <w:spacing w:line="520" w:lineRule="exact"/>
        <w:ind w:firstLineChars="149" w:firstLine="477"/>
        <w:rPr>
          <w:rFonts w:ascii="楷体_GB2312" w:eastAsia="楷体_GB2312" w:hAnsi="黑体" w:cs="Arial"/>
          <w:color w:val="000000"/>
          <w:sz w:val="32"/>
          <w:szCs w:val="32"/>
        </w:rPr>
      </w:pPr>
      <w:r w:rsidRPr="002D2701">
        <w:rPr>
          <w:rFonts w:ascii="楷体_GB2312" w:eastAsia="楷体_GB2312" w:hAnsi="黑体" w:cs="Arial" w:hint="eastAsia"/>
          <w:color w:val="000000"/>
          <w:sz w:val="32"/>
          <w:szCs w:val="32"/>
        </w:rPr>
        <w:t>（二）临床方案</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临床试验应有专门设计的临床试验方案。</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临床试验方案应包括：试验目的、研究假设、试验设计方法、受试者的选择、有效性/安全性评价指标及评价方法、危险性控制、潜在的伤害或风险分析、数据管理及统计分析方法等）。</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临床试验方案的设计应由厂家、临床专家和统计学家共同完成。统计分析人员应全程参与临床试验（包括：方案设计、数据管理、统计分析及统计分析报告）。</w:t>
      </w:r>
    </w:p>
    <w:p w:rsidR="003D2661" w:rsidRPr="002D2701" w:rsidRDefault="003D2661" w:rsidP="00287094">
      <w:pPr>
        <w:spacing w:line="520" w:lineRule="exact"/>
        <w:ind w:firstLineChars="150" w:firstLine="480"/>
        <w:rPr>
          <w:rFonts w:ascii="楷体_GB2312" w:eastAsia="楷体_GB2312" w:hAnsi="黑体"/>
          <w:sz w:val="32"/>
          <w:szCs w:val="32"/>
        </w:rPr>
      </w:pPr>
      <w:r w:rsidRPr="002D2701">
        <w:rPr>
          <w:rFonts w:ascii="楷体_GB2312" w:eastAsia="楷体_GB2312" w:hAnsi="黑体" w:cs="Arial" w:hint="eastAsia"/>
          <w:color w:val="000000"/>
          <w:sz w:val="32"/>
          <w:szCs w:val="32"/>
        </w:rPr>
        <w:t>（三）</w:t>
      </w:r>
      <w:r w:rsidRPr="002D2701">
        <w:rPr>
          <w:rFonts w:ascii="楷体_GB2312" w:eastAsia="楷体_GB2312" w:hAnsi="黑体" w:hint="eastAsia"/>
          <w:sz w:val="32"/>
          <w:szCs w:val="32"/>
        </w:rPr>
        <w:t>临床评价指标</w:t>
      </w:r>
    </w:p>
    <w:p w:rsidR="003D2661" w:rsidRPr="002D2701" w:rsidRDefault="003D2661" w:rsidP="00287094">
      <w:pPr>
        <w:tabs>
          <w:tab w:val="left" w:pos="360"/>
        </w:tabs>
        <w:spacing w:line="520" w:lineRule="exact"/>
        <w:rPr>
          <w:rFonts w:ascii="仿宋_GB2312" w:eastAsia="仿宋_GB2312" w:hAnsi="楷体" w:cs="Arial"/>
          <w:color w:val="000000"/>
          <w:sz w:val="32"/>
          <w:szCs w:val="32"/>
        </w:rPr>
      </w:pPr>
      <w:r w:rsidRPr="002D2701">
        <w:rPr>
          <w:rFonts w:ascii="仿宋_GB2312" w:eastAsia="仿宋_GB2312" w:hAnsi="宋体" w:cs="Arial" w:hint="eastAsia"/>
          <w:color w:val="000000"/>
          <w:sz w:val="32"/>
          <w:szCs w:val="32"/>
        </w:rPr>
        <w:t xml:space="preserve">  </w:t>
      </w:r>
      <w:r>
        <w:rPr>
          <w:rFonts w:ascii="仿宋_GB2312" w:eastAsia="仿宋_GB2312" w:hAnsi="宋体" w:cs="Arial" w:hint="eastAsia"/>
          <w:color w:val="000000"/>
          <w:sz w:val="32"/>
          <w:szCs w:val="32"/>
        </w:rPr>
        <w:t xml:space="preserve">  </w:t>
      </w:r>
      <w:r w:rsidRPr="002D2701">
        <w:rPr>
          <w:rFonts w:ascii="仿宋_GB2312" w:eastAsia="仿宋_GB2312" w:hAnsi="楷体" w:cs="Arial" w:hint="eastAsia"/>
          <w:color w:val="000000"/>
          <w:sz w:val="32"/>
          <w:szCs w:val="32"/>
        </w:rPr>
        <w:t>1.主要评价指标：</w:t>
      </w:r>
    </w:p>
    <w:p w:rsidR="003D2661" w:rsidRPr="002D2701" w:rsidRDefault="003D2661" w:rsidP="00287094">
      <w:pPr>
        <w:pStyle w:val="11"/>
        <w:spacing w:line="520" w:lineRule="exact"/>
        <w:ind w:firstLineChars="150" w:firstLine="48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（1）影像质量的优良率</w:t>
      </w:r>
    </w:p>
    <w:p w:rsidR="003D2661" w:rsidRPr="002D2701" w:rsidRDefault="003D2661" w:rsidP="00287094">
      <w:pPr>
        <w:pStyle w:val="11"/>
        <w:spacing w:line="520" w:lineRule="exact"/>
        <w:ind w:firstLineChars="150" w:firstLine="480"/>
        <w:rPr>
          <w:rFonts w:ascii="仿宋_GB2312" w:eastAsia="仿宋_GB2312" w:hAnsi="宋体" w:cs="Arial"/>
          <w:color w:val="000000"/>
          <w:sz w:val="32"/>
          <w:szCs w:val="32"/>
        </w:rPr>
      </w:pPr>
      <w:r w:rsidRPr="002D2701">
        <w:rPr>
          <w:rFonts w:ascii="仿宋_GB2312" w:eastAsia="仿宋_GB2312" w:hint="eastAsia"/>
          <w:sz w:val="32"/>
          <w:szCs w:val="32"/>
        </w:rPr>
        <w:t>（2）影像质量达优率</w:t>
      </w:r>
    </w:p>
    <w:p w:rsidR="003D2661" w:rsidRPr="002D2701" w:rsidRDefault="003D2661" w:rsidP="00287094">
      <w:pPr>
        <w:spacing w:line="520" w:lineRule="exact"/>
        <w:rPr>
          <w:rFonts w:ascii="仿宋_GB2312" w:eastAsia="仿宋_GB2312" w:hAnsi="楷体" w:cs="Arial"/>
          <w:color w:val="000000"/>
          <w:sz w:val="32"/>
          <w:szCs w:val="32"/>
        </w:rPr>
      </w:pPr>
      <w:r w:rsidRPr="002D2701">
        <w:rPr>
          <w:rFonts w:ascii="仿宋_GB2312" w:eastAsia="仿宋_GB2312" w:hAnsi="楷体" w:cs="Arial" w:hint="eastAsia"/>
          <w:color w:val="000000"/>
          <w:sz w:val="32"/>
          <w:szCs w:val="32"/>
        </w:rPr>
        <w:t xml:space="preserve">  </w:t>
      </w:r>
      <w:r>
        <w:rPr>
          <w:rFonts w:ascii="仿宋_GB2312" w:eastAsia="仿宋_GB2312" w:hAnsi="楷体" w:cs="Arial" w:hint="eastAsia"/>
          <w:color w:val="000000"/>
          <w:sz w:val="32"/>
          <w:szCs w:val="32"/>
        </w:rPr>
        <w:t xml:space="preserve">  </w:t>
      </w:r>
      <w:r w:rsidRPr="002D2701">
        <w:rPr>
          <w:rFonts w:ascii="仿宋_GB2312" w:eastAsia="仿宋_GB2312" w:hAnsi="楷体" w:cs="Arial" w:hint="eastAsia"/>
          <w:color w:val="000000"/>
          <w:sz w:val="32"/>
          <w:szCs w:val="32"/>
        </w:rPr>
        <w:t>2.次要评价指标：</w:t>
      </w:r>
    </w:p>
    <w:p w:rsidR="003D2661" w:rsidRPr="002D2701" w:rsidRDefault="003D2661" w:rsidP="00287094">
      <w:pPr>
        <w:spacing w:line="520" w:lineRule="exact"/>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 xml:space="preserve">   （1）设备功能</w:t>
      </w:r>
    </w:p>
    <w:p w:rsidR="003D2661" w:rsidRPr="002D2701" w:rsidRDefault="003D2661" w:rsidP="00287094">
      <w:pPr>
        <w:spacing w:line="520" w:lineRule="exact"/>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 xml:space="preserve">   （2）机器使用便捷性</w:t>
      </w:r>
    </w:p>
    <w:p w:rsidR="003D2661" w:rsidRPr="002D2701" w:rsidRDefault="003D2661" w:rsidP="00287094">
      <w:pPr>
        <w:spacing w:line="520" w:lineRule="exact"/>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 xml:space="preserve">   （3）可靠性、安全性</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同时，还需关注产品的安全性（停机、死机等）</w:t>
      </w:r>
    </w:p>
    <w:p w:rsidR="003D2661" w:rsidRPr="002D2701" w:rsidRDefault="003D2661" w:rsidP="00287094">
      <w:pPr>
        <w:spacing w:line="520" w:lineRule="exact"/>
        <w:ind w:firstLineChars="150" w:firstLine="480"/>
        <w:rPr>
          <w:rFonts w:ascii="楷体_GB2312" w:eastAsia="楷体_GB2312" w:hAnsi="黑体"/>
          <w:color w:val="000000"/>
          <w:sz w:val="32"/>
          <w:szCs w:val="32"/>
        </w:rPr>
      </w:pPr>
      <w:r w:rsidRPr="002D2701">
        <w:rPr>
          <w:rFonts w:ascii="楷体_GB2312" w:eastAsia="楷体_GB2312" w:hAnsi="黑体" w:hint="eastAsia"/>
          <w:color w:val="000000"/>
          <w:sz w:val="32"/>
          <w:szCs w:val="32"/>
        </w:rPr>
        <w:t>（四）临床评价标准</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Ansi="sans-serif" w:hint="eastAsia"/>
          <w:color w:val="000000"/>
          <w:sz w:val="32"/>
          <w:szCs w:val="32"/>
        </w:rPr>
        <w:t>1.</w:t>
      </w:r>
      <w:r w:rsidRPr="002D2701">
        <w:rPr>
          <w:rFonts w:ascii="仿宋_GB2312" w:eastAsia="仿宋_GB2312" w:hAnsi="宋体" w:cs="黑体" w:hint="eastAsia"/>
          <w:color w:val="000000"/>
          <w:sz w:val="32"/>
          <w:szCs w:val="32"/>
        </w:rPr>
        <w:t>临床</w:t>
      </w:r>
      <w:r w:rsidRPr="002D2701">
        <w:rPr>
          <w:rFonts w:ascii="仿宋_GB2312" w:eastAsia="仿宋_GB2312" w:cs="黑体" w:hint="eastAsia"/>
          <w:sz w:val="32"/>
          <w:szCs w:val="32"/>
        </w:rPr>
        <w:t>影像学评估</w:t>
      </w:r>
    </w:p>
    <w:p w:rsidR="003D2661" w:rsidRPr="002D2701" w:rsidRDefault="003D2661" w:rsidP="00287094">
      <w:pPr>
        <w:spacing w:line="520" w:lineRule="exact"/>
        <w:ind w:firstLineChars="150" w:firstLine="480"/>
        <w:rPr>
          <w:rFonts w:ascii="仿宋_GB2312" w:eastAsia="仿宋_GB2312" w:cs="仿宋_GB2312"/>
          <w:bCs/>
          <w:sz w:val="32"/>
          <w:szCs w:val="32"/>
        </w:rPr>
      </w:pPr>
      <w:r w:rsidRPr="002D2701">
        <w:rPr>
          <w:rFonts w:ascii="仿宋_GB2312" w:eastAsia="仿宋_GB2312" w:cs="仿宋_GB2312" w:hint="eastAsia"/>
          <w:bCs/>
          <w:sz w:val="32"/>
          <w:szCs w:val="32"/>
        </w:rPr>
        <w:t>（1）影像质量评估的注意事项:</w:t>
      </w:r>
    </w:p>
    <w:p w:rsidR="003D2661" w:rsidRPr="002D2701" w:rsidRDefault="003D2661" w:rsidP="00287094">
      <w:pPr>
        <w:pStyle w:val="11"/>
        <w:spacing w:line="520" w:lineRule="exact"/>
        <w:ind w:firstLineChars="181" w:firstLine="579"/>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1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①</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临床影像质量常常与摄片质量相关，进行影像学评估时，评估者须认真参考并核对试验中的摄片记录，包括受试者年龄、体重状况、拍摄条件、X线剂量，以及造影剂注射部位、流量、流速、浓度、手推造影剂（如适用）等相关参数和信息，并记录在病例报告表中。</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2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②</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应采用与设备相适应的医学临床诊断型显示器，并注明显示器型号与参数</w:t>
      </w:r>
    </w:p>
    <w:p w:rsidR="003D2661" w:rsidRPr="002D2701" w:rsidRDefault="003D2661" w:rsidP="00287094">
      <w:pPr>
        <w:pStyle w:val="11"/>
        <w:spacing w:line="520" w:lineRule="exact"/>
        <w:ind w:firstLineChars="150" w:firstLine="480"/>
        <w:rPr>
          <w:rFonts w:ascii="仿宋_GB2312" w:eastAsia="仿宋_GB2312"/>
          <w:bCs/>
          <w:sz w:val="32"/>
          <w:szCs w:val="32"/>
        </w:rPr>
      </w:pPr>
      <w:r w:rsidRPr="002D2701">
        <w:rPr>
          <w:rFonts w:ascii="仿宋_GB2312" w:eastAsia="仿宋_GB2312" w:cs="仿宋_GB2312" w:hint="eastAsia"/>
          <w:bCs/>
          <w:sz w:val="32"/>
          <w:szCs w:val="32"/>
        </w:rPr>
        <w:t>（2）项目、影像质量评估等级：</w:t>
      </w:r>
    </w:p>
    <w:p w:rsidR="003D2661" w:rsidRPr="002D2701" w:rsidRDefault="003D2661" w:rsidP="00287094">
      <w:pPr>
        <w:pStyle w:val="11"/>
        <w:spacing w:line="520" w:lineRule="exact"/>
        <w:ind w:firstLineChars="181" w:firstLine="579"/>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1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①</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每个部位</w:t>
      </w:r>
      <w:proofErr w:type="gramStart"/>
      <w:r w:rsidRPr="002D2701">
        <w:rPr>
          <w:rFonts w:ascii="仿宋_GB2312" w:eastAsia="仿宋_GB2312" w:cs="仿宋_GB2312" w:hint="eastAsia"/>
          <w:sz w:val="32"/>
          <w:szCs w:val="32"/>
        </w:rPr>
        <w:t>须设计</w:t>
      </w:r>
      <w:proofErr w:type="gramEnd"/>
      <w:r w:rsidRPr="002D2701">
        <w:rPr>
          <w:rFonts w:ascii="仿宋_GB2312" w:eastAsia="仿宋_GB2312" w:cs="仿宋_GB2312" w:hint="eastAsia"/>
          <w:sz w:val="32"/>
          <w:szCs w:val="32"/>
        </w:rPr>
        <w:t>体现影像质量的几个主要观察项目</w:t>
      </w:r>
    </w:p>
    <w:p w:rsidR="003D2661" w:rsidRPr="002D2701" w:rsidRDefault="003D2661" w:rsidP="00287094">
      <w:pPr>
        <w:pStyle w:val="11"/>
        <w:spacing w:line="520" w:lineRule="exact"/>
        <w:ind w:firstLineChars="181" w:firstLine="579"/>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2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②</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对每个项目按优良差（可根据不同项目分3级）设定观察指标并</w:t>
      </w:r>
      <w:proofErr w:type="gramStart"/>
      <w:r w:rsidRPr="002D2701">
        <w:rPr>
          <w:rFonts w:ascii="仿宋_GB2312" w:eastAsia="仿宋_GB2312" w:cs="仿宋_GB2312" w:hint="eastAsia"/>
          <w:sz w:val="32"/>
          <w:szCs w:val="32"/>
        </w:rPr>
        <w:t>作出</w:t>
      </w:r>
      <w:proofErr w:type="gramEnd"/>
      <w:r w:rsidRPr="002D2701">
        <w:rPr>
          <w:rFonts w:ascii="仿宋_GB2312" w:eastAsia="仿宋_GB2312" w:cs="仿宋_GB2312" w:hint="eastAsia"/>
          <w:sz w:val="32"/>
          <w:szCs w:val="32"/>
        </w:rPr>
        <w:t>具体描述和规定。</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cs="仿宋_GB2312" w:hint="eastAsia"/>
          <w:sz w:val="32"/>
          <w:szCs w:val="32"/>
        </w:rPr>
        <w:t>优：解剖学结构的细节清晰可辨</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cs="仿宋_GB2312" w:hint="eastAsia"/>
          <w:sz w:val="32"/>
          <w:szCs w:val="32"/>
        </w:rPr>
        <w:t>良：解剖学结构的细节可见，但不能清晰辨认</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cs="仿宋_GB2312" w:hint="eastAsia"/>
          <w:sz w:val="32"/>
          <w:szCs w:val="32"/>
        </w:rPr>
        <w:t>差：解剖学结构可大致显示，但细节未显示</w:t>
      </w:r>
    </w:p>
    <w:p w:rsidR="003D2661" w:rsidRPr="002D2701" w:rsidRDefault="003D2661" w:rsidP="00287094">
      <w:pPr>
        <w:pStyle w:val="11"/>
        <w:spacing w:line="520" w:lineRule="exact"/>
        <w:ind w:firstLineChars="181" w:firstLine="579"/>
        <w:rPr>
          <w:rFonts w:ascii="仿宋_GB2312" w:eastAsia="仿宋_GB2312"/>
          <w:sz w:val="32"/>
          <w:szCs w:val="32"/>
        </w:rPr>
      </w:pPr>
      <w:r w:rsidRPr="002D2701">
        <w:rPr>
          <w:rFonts w:ascii="仿宋_GB2312" w:eastAsia="仿宋_GB2312" w:cs="仿宋_GB2312"/>
          <w:sz w:val="32"/>
          <w:szCs w:val="32"/>
        </w:rPr>
        <w:fldChar w:fldCharType="begin"/>
      </w:r>
      <w:r w:rsidRPr="002D2701">
        <w:rPr>
          <w:rFonts w:ascii="仿宋_GB2312" w:eastAsia="仿宋_GB2312" w:cs="仿宋_GB2312"/>
          <w:sz w:val="32"/>
          <w:szCs w:val="32"/>
        </w:rPr>
        <w:instrText xml:space="preserve"> </w:instrText>
      </w:r>
      <w:r w:rsidRPr="002D2701">
        <w:rPr>
          <w:rFonts w:ascii="仿宋_GB2312" w:eastAsia="仿宋_GB2312" w:cs="仿宋_GB2312" w:hint="eastAsia"/>
          <w:sz w:val="32"/>
          <w:szCs w:val="32"/>
        </w:rPr>
        <w:instrText>= 3 \* GB3</w:instrText>
      </w:r>
      <w:r w:rsidRPr="002D2701">
        <w:rPr>
          <w:rFonts w:ascii="仿宋_GB2312" w:eastAsia="仿宋_GB2312" w:cs="仿宋_GB2312"/>
          <w:sz w:val="32"/>
          <w:szCs w:val="32"/>
        </w:rPr>
        <w:instrText xml:space="preserve"> </w:instrText>
      </w:r>
      <w:r w:rsidRPr="002D2701">
        <w:rPr>
          <w:rFonts w:ascii="仿宋_GB2312" w:eastAsia="仿宋_GB2312" w:cs="仿宋_GB2312"/>
          <w:sz w:val="32"/>
          <w:szCs w:val="32"/>
        </w:rPr>
        <w:fldChar w:fldCharType="separate"/>
      </w:r>
      <w:r w:rsidRPr="002D2701">
        <w:rPr>
          <w:rFonts w:ascii="仿宋_GB2312" w:eastAsia="仿宋_GB2312" w:cs="仿宋_GB2312" w:hint="eastAsia"/>
          <w:noProof/>
          <w:sz w:val="32"/>
          <w:szCs w:val="32"/>
        </w:rPr>
        <w:t>③</w:t>
      </w:r>
      <w:r w:rsidRPr="002D2701">
        <w:rPr>
          <w:rFonts w:ascii="仿宋_GB2312" w:eastAsia="仿宋_GB2312" w:cs="仿宋_GB2312"/>
          <w:sz w:val="32"/>
          <w:szCs w:val="32"/>
        </w:rPr>
        <w:fldChar w:fldCharType="end"/>
      </w:r>
      <w:r w:rsidRPr="002D2701">
        <w:rPr>
          <w:rFonts w:ascii="仿宋_GB2312" w:eastAsia="仿宋_GB2312" w:cs="仿宋_GB2312" w:hint="eastAsia"/>
          <w:sz w:val="32"/>
          <w:szCs w:val="32"/>
        </w:rPr>
        <w:t>规定该部位影像质量符合临床诊断要求的评价标准，便于阅片者和医学统计分析</w:t>
      </w:r>
    </w:p>
    <w:p w:rsidR="003D2661" w:rsidRPr="002D2701" w:rsidRDefault="003D2661" w:rsidP="00287094">
      <w:pPr>
        <w:pStyle w:val="11"/>
        <w:spacing w:line="520" w:lineRule="exact"/>
        <w:ind w:firstLineChars="147" w:firstLine="470"/>
        <w:rPr>
          <w:rFonts w:ascii="仿宋_GB2312" w:eastAsia="仿宋_GB2312" w:cs="仿宋_GB2312"/>
          <w:bCs/>
          <w:sz w:val="32"/>
          <w:szCs w:val="32"/>
        </w:rPr>
      </w:pPr>
      <w:r w:rsidRPr="002D2701">
        <w:rPr>
          <w:rFonts w:ascii="仿宋_GB2312" w:eastAsia="仿宋_GB2312" w:cs="仿宋_GB2312" w:hint="eastAsia"/>
          <w:bCs/>
          <w:sz w:val="32"/>
          <w:szCs w:val="32"/>
        </w:rPr>
        <w:t>（3）各部位影像具体评估标准举例</w:t>
      </w:r>
    </w:p>
    <w:p w:rsidR="003D2661" w:rsidRDefault="003D2661" w:rsidP="000B03D2">
      <w:pPr>
        <w:pStyle w:val="ListParagraph1"/>
        <w:spacing w:line="360" w:lineRule="auto"/>
        <w:ind w:firstLine="640"/>
        <w:rPr>
          <w:rFonts w:ascii="仿宋_GB2312" w:eastAsia="仿宋_GB2312" w:hAnsi="宋体"/>
          <w:sz w:val="32"/>
          <w:szCs w:val="32"/>
        </w:rPr>
      </w:pPr>
      <w:r w:rsidRPr="002D2701">
        <w:rPr>
          <w:rFonts w:ascii="仿宋_GB2312" w:eastAsia="仿宋_GB2312" w:hAnsi="宋体" w:hint="eastAsia"/>
          <w:sz w:val="32"/>
          <w:szCs w:val="32"/>
        </w:rPr>
        <w:t>例1：X射线透视摄影系统（第三类）</w:t>
      </w:r>
    </w:p>
    <w:p w:rsidR="000D0390" w:rsidRDefault="000D0390">
      <w:pPr>
        <w:pStyle w:val="ListParagraph1"/>
        <w:spacing w:line="360" w:lineRule="auto"/>
        <w:ind w:firstLine="640"/>
        <w:rPr>
          <w:rFonts w:ascii="仿宋_GB2312" w:eastAsia="仿宋_GB2312" w:hAnsi="宋体"/>
          <w:sz w:val="32"/>
          <w:szCs w:val="32"/>
        </w:rPr>
      </w:pPr>
    </w:p>
    <w:p w:rsidR="000D0390" w:rsidRPr="002D2701" w:rsidRDefault="000D0390">
      <w:pPr>
        <w:pStyle w:val="ListParagraph1"/>
        <w:spacing w:line="360" w:lineRule="auto"/>
        <w:ind w:firstLine="643"/>
        <w:rPr>
          <w:rFonts w:ascii="仿宋_GB2312" w:eastAsia="仿宋_GB2312"/>
          <w:b/>
          <w:bCs/>
          <w:sz w:val="32"/>
          <w:szCs w:val="32"/>
        </w:rPr>
      </w:pP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优</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良</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差</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cs="仿宋_GB2312"/>
                <w:sz w:val="24"/>
              </w:rPr>
            </w:pPr>
            <w:r w:rsidRPr="00A7128D">
              <w:rPr>
                <w:rFonts w:ascii="仿宋_GB2312" w:eastAsia="仿宋_GB2312" w:cs="仿宋_GB2312" w:hint="eastAsia"/>
                <w:sz w:val="24"/>
              </w:rPr>
              <w:t xml:space="preserve">透视 </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肺纹理</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外带肺纹理清晰可辨</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模糊，难以辨认</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骨皮质</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骨皮质线、骨小梁纹理清晰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模糊，难以辨认</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200" w:firstLine="480"/>
              <w:jc w:val="left"/>
              <w:rPr>
                <w:rFonts w:ascii="仿宋_GB2312" w:eastAsia="仿宋_GB2312" w:hAnsi="Times New Roman" w:cs="Times New Roman"/>
                <w:sz w:val="24"/>
                <w:szCs w:val="18"/>
              </w:rPr>
            </w:pPr>
            <w:r w:rsidRPr="00A7128D">
              <w:rPr>
                <w:rFonts w:ascii="仿宋_GB2312" w:eastAsia="仿宋_GB2312" w:cs="仿宋_GB2312" w:hint="eastAsia"/>
                <w:sz w:val="24"/>
              </w:rPr>
              <w:t>导丝、导管前端及走行</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血管造影</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仿宋_GB2312"/>
                <w:sz w:val="24"/>
                <w:szCs w:val="18"/>
              </w:rPr>
            </w:pPr>
            <w:r w:rsidRPr="00A7128D">
              <w:rPr>
                <w:rFonts w:ascii="仿宋_GB2312" w:eastAsia="仿宋_GB2312" w:cs="仿宋_GB2312" w:hint="eastAsia"/>
                <w:sz w:val="24"/>
              </w:rPr>
              <w:t xml:space="preserve">   主动脉血管造影</w:t>
            </w:r>
          </w:p>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hint="eastAsia"/>
                <w:sz w:val="24"/>
              </w:rPr>
              <w:t>（升主动脉、降主动脉、腹主动脉）</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hAnsi="Arial" w:cs="Arial" w:hint="eastAsia"/>
                <w:sz w:val="24"/>
              </w:rPr>
              <w:t>腹主动脉</w:t>
            </w:r>
            <w:r w:rsidRPr="00A7128D">
              <w:rPr>
                <w:rFonts w:ascii="仿宋_GB2312" w:eastAsia="仿宋_GB2312" w:cs="仿宋_GB2312" w:hint="eastAsia"/>
                <w:sz w:val="24"/>
              </w:rPr>
              <w:t>可辨认4级以下血管分支，</w:t>
            </w:r>
            <w:r w:rsidRPr="00A7128D">
              <w:rPr>
                <w:rFonts w:ascii="仿宋_GB2312" w:eastAsia="仿宋_GB2312" w:hAnsi="Arial" w:cs="Arial" w:hint="eastAsia"/>
                <w:sz w:val="24"/>
              </w:rPr>
              <w:t>其他</w:t>
            </w:r>
            <w:r w:rsidRPr="00A7128D">
              <w:rPr>
                <w:rFonts w:ascii="仿宋_GB2312" w:eastAsia="仿宋_GB2312" w:cs="仿宋_GB2312" w:hint="eastAsia"/>
                <w:sz w:val="24"/>
              </w:rPr>
              <w:t>可辨认</w:t>
            </w:r>
            <w:r w:rsidRPr="00A7128D">
              <w:rPr>
                <w:rFonts w:ascii="仿宋_GB2312" w:eastAsia="仿宋_GB2312" w:hAnsi="Arial" w:cs="Arial" w:hint="eastAsia"/>
                <w:sz w:val="24"/>
              </w:rPr>
              <w:t>3级</w:t>
            </w:r>
            <w:r w:rsidRPr="00A7128D">
              <w:rPr>
                <w:rFonts w:ascii="仿宋_GB2312" w:eastAsia="仿宋_GB2312" w:cs="仿宋_GB2312" w:hint="eastAsia"/>
                <w:sz w:val="24"/>
              </w:rPr>
              <w:t>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器官脏器血管造影</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bl>
    <w:p w:rsidR="003D2661" w:rsidRPr="009F1C5C" w:rsidRDefault="003D2661" w:rsidP="000B03D2">
      <w:pPr>
        <w:pStyle w:val="ListParagraph1"/>
        <w:spacing w:line="360" w:lineRule="auto"/>
        <w:ind w:firstLineChars="0"/>
        <w:rPr>
          <w:rFonts w:ascii="仿宋_GB2312" w:eastAsia="仿宋_GB2312" w:cs="仿宋_GB2312"/>
          <w:sz w:val="24"/>
          <w:szCs w:val="24"/>
        </w:rPr>
      </w:pPr>
      <w:r w:rsidRPr="009F1C5C">
        <w:rPr>
          <w:rFonts w:ascii="仿宋_GB2312" w:eastAsia="仿宋_GB2312" w:cs="仿宋_GB2312" w:hint="eastAsia"/>
          <w:sz w:val="24"/>
          <w:szCs w:val="24"/>
        </w:rPr>
        <w:t>注：血管分级均以导管先端位置，即注入造影剂的部位为1级，分支为2级，再分支为3级。</w:t>
      </w:r>
    </w:p>
    <w:p w:rsidR="003D2661" w:rsidRPr="009F1C5C" w:rsidRDefault="003D2661">
      <w:pPr>
        <w:pStyle w:val="ListParagraph1"/>
        <w:spacing w:line="360" w:lineRule="auto"/>
        <w:ind w:left="420" w:firstLineChars="0" w:firstLine="0"/>
        <w:rPr>
          <w:rFonts w:ascii="仿宋_GB2312" w:eastAsia="仿宋_GB2312" w:cs="仿宋_GB2312"/>
          <w:b/>
          <w:bCs/>
          <w:sz w:val="24"/>
          <w:szCs w:val="24"/>
        </w:rPr>
      </w:pPr>
      <w:r w:rsidRPr="009F1C5C">
        <w:rPr>
          <w:rFonts w:ascii="仿宋_GB2312" w:eastAsia="仿宋_GB2312" w:cs="仿宋_GB2312" w:hint="eastAsia"/>
          <w:bCs/>
          <w:sz w:val="24"/>
          <w:szCs w:val="24"/>
        </w:rPr>
        <w:t>应符合X射线基本原则。主要适应症：减影，造影检查，简单外周介入操作，原则上</w:t>
      </w:r>
      <w:proofErr w:type="gramStart"/>
      <w:r w:rsidRPr="009F1C5C">
        <w:rPr>
          <w:rFonts w:ascii="仿宋_GB2312" w:eastAsia="仿宋_GB2312" w:cs="仿宋_GB2312" w:hint="eastAsia"/>
          <w:bCs/>
          <w:sz w:val="24"/>
          <w:szCs w:val="24"/>
        </w:rPr>
        <w:t>本设备</w:t>
      </w:r>
      <w:proofErr w:type="gramEnd"/>
      <w:r w:rsidRPr="009F1C5C">
        <w:rPr>
          <w:rFonts w:ascii="仿宋_GB2312" w:eastAsia="仿宋_GB2312" w:cs="仿宋_GB2312" w:hint="eastAsia"/>
          <w:bCs/>
          <w:sz w:val="24"/>
          <w:szCs w:val="24"/>
        </w:rPr>
        <w:t>不适用进行心脏及神经介入</w:t>
      </w:r>
    </w:p>
    <w:p w:rsidR="003D2661" w:rsidRPr="002D2701" w:rsidRDefault="003D2661" w:rsidP="000B03D2">
      <w:pPr>
        <w:pStyle w:val="ListParagraph1"/>
        <w:spacing w:line="360" w:lineRule="auto"/>
        <w:ind w:left="420" w:firstLineChars="0" w:firstLine="0"/>
        <w:rPr>
          <w:rFonts w:ascii="仿宋_GB2312" w:eastAsia="仿宋_GB2312"/>
          <w:b/>
          <w:bCs/>
          <w:sz w:val="32"/>
          <w:szCs w:val="32"/>
        </w:rPr>
      </w:pPr>
      <w:r w:rsidRPr="002D2701">
        <w:rPr>
          <w:rFonts w:ascii="仿宋_GB2312" w:eastAsia="仿宋_GB2312" w:cs="仿宋_GB2312" w:hint="eastAsia"/>
          <w:bCs/>
          <w:sz w:val="32"/>
          <w:szCs w:val="32"/>
        </w:rPr>
        <w:t>例2：</w:t>
      </w:r>
      <w:r w:rsidRPr="002D2701">
        <w:rPr>
          <w:rFonts w:ascii="仿宋_GB2312" w:eastAsia="仿宋_GB2312" w:hAnsi="宋体" w:hint="eastAsia"/>
          <w:sz w:val="32"/>
          <w:szCs w:val="32"/>
        </w:rPr>
        <w:t>移动式C</w:t>
      </w:r>
      <w:proofErr w:type="gramStart"/>
      <w:r>
        <w:rPr>
          <w:rFonts w:ascii="仿宋_GB2312" w:eastAsia="仿宋_GB2312" w:hAnsi="宋体" w:hint="eastAsia"/>
          <w:sz w:val="32"/>
          <w:szCs w:val="32"/>
        </w:rPr>
        <w:t>形</w:t>
      </w:r>
      <w:r w:rsidRPr="002D2701">
        <w:rPr>
          <w:rFonts w:ascii="仿宋_GB2312" w:eastAsia="仿宋_GB2312" w:hAnsi="宋体" w:hint="eastAsia"/>
          <w:sz w:val="32"/>
          <w:szCs w:val="32"/>
        </w:rPr>
        <w:t>臂</w:t>
      </w:r>
      <w:proofErr w:type="gramEnd"/>
      <w:r w:rsidRPr="002D2701">
        <w:rPr>
          <w:rFonts w:ascii="仿宋_GB2312" w:eastAsia="仿宋_GB2312" w:hAnsi="宋体" w:hint="eastAsia"/>
          <w:sz w:val="32"/>
          <w:szCs w:val="32"/>
        </w:rPr>
        <w:t>X射线机（第三类）</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优</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良</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差</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cs="仿宋_GB2312"/>
                <w:sz w:val="24"/>
              </w:rPr>
            </w:pPr>
            <w:r w:rsidRPr="00A7128D">
              <w:rPr>
                <w:rFonts w:ascii="仿宋_GB2312" w:eastAsia="仿宋_GB2312" w:cs="仿宋_GB2312" w:hint="eastAsia"/>
                <w:sz w:val="24"/>
              </w:rPr>
              <w:t xml:space="preserve">透视 </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骨皮质</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骨皮质线、骨小梁纹理清晰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模糊，难以辨认</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200" w:firstLine="480"/>
              <w:jc w:val="left"/>
              <w:rPr>
                <w:rFonts w:ascii="仿宋_GB2312" w:eastAsia="仿宋_GB2312" w:hAnsi="Times New Roman" w:cs="Times New Roman"/>
                <w:sz w:val="24"/>
                <w:szCs w:val="18"/>
              </w:rPr>
            </w:pPr>
            <w:r w:rsidRPr="00A7128D">
              <w:rPr>
                <w:rFonts w:ascii="仿宋_GB2312" w:eastAsia="仿宋_GB2312" w:cs="仿宋_GB2312" w:hint="eastAsia"/>
                <w:sz w:val="24"/>
              </w:rPr>
              <w:t>导丝、导管前端及走行</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w:t>
            </w:r>
          </w:p>
        </w:tc>
      </w:tr>
      <w:tr w:rsidR="003D2661" w:rsidRPr="00A7128D" w:rsidTr="0068048E">
        <w:trPr>
          <w:trHeight w:val="449"/>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血管造影</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仿宋_GB2312"/>
                <w:sz w:val="24"/>
                <w:szCs w:val="18"/>
              </w:rPr>
            </w:pPr>
            <w:r w:rsidRPr="00A7128D">
              <w:rPr>
                <w:rFonts w:ascii="仿宋_GB2312" w:eastAsia="仿宋_GB2312" w:cs="仿宋_GB2312" w:hint="eastAsia"/>
                <w:sz w:val="24"/>
              </w:rPr>
              <w:t xml:space="preserve">   主动脉血管造影</w:t>
            </w:r>
          </w:p>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hint="eastAsia"/>
                <w:sz w:val="24"/>
              </w:rPr>
              <w:t>（升主动脉、降主动脉、腹主动脉）</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hAnsi="Arial" w:cs="Arial" w:hint="eastAsia"/>
                <w:sz w:val="24"/>
              </w:rPr>
              <w:t>腹主动脉</w:t>
            </w:r>
            <w:r w:rsidRPr="00A7128D">
              <w:rPr>
                <w:rFonts w:ascii="仿宋_GB2312" w:eastAsia="仿宋_GB2312" w:cs="仿宋_GB2312" w:hint="eastAsia"/>
                <w:sz w:val="24"/>
              </w:rPr>
              <w:t>可辨认4级以下血管分支，</w:t>
            </w:r>
            <w:r w:rsidRPr="00A7128D">
              <w:rPr>
                <w:rFonts w:ascii="仿宋_GB2312" w:eastAsia="仿宋_GB2312" w:hAnsi="Arial" w:cs="Arial" w:hint="eastAsia"/>
                <w:sz w:val="24"/>
              </w:rPr>
              <w:t>其他</w:t>
            </w:r>
            <w:r w:rsidRPr="00A7128D">
              <w:rPr>
                <w:rFonts w:ascii="仿宋_GB2312" w:eastAsia="仿宋_GB2312" w:cs="仿宋_GB2312" w:hint="eastAsia"/>
                <w:sz w:val="24"/>
              </w:rPr>
              <w:t>可辨认</w:t>
            </w:r>
            <w:r w:rsidRPr="00A7128D">
              <w:rPr>
                <w:rFonts w:ascii="仿宋_GB2312" w:eastAsia="仿宋_GB2312" w:hAnsi="Arial" w:cs="Arial" w:hint="eastAsia"/>
                <w:sz w:val="24"/>
              </w:rPr>
              <w:t>3级</w:t>
            </w:r>
            <w:r w:rsidRPr="00A7128D">
              <w:rPr>
                <w:rFonts w:ascii="仿宋_GB2312" w:eastAsia="仿宋_GB2312" w:cs="仿宋_GB2312" w:hint="eastAsia"/>
                <w:sz w:val="24"/>
              </w:rPr>
              <w:t>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器官脏器血管造影</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bl>
    <w:p w:rsidR="003D2661" w:rsidRPr="009F1C5C" w:rsidRDefault="003D2661" w:rsidP="000B03D2">
      <w:pPr>
        <w:pStyle w:val="ListParagraph1"/>
        <w:spacing w:line="360" w:lineRule="auto"/>
        <w:ind w:firstLineChars="0"/>
        <w:rPr>
          <w:rFonts w:ascii="仿宋_GB2312" w:eastAsia="仿宋_GB2312"/>
          <w:sz w:val="24"/>
          <w:szCs w:val="24"/>
        </w:rPr>
      </w:pPr>
      <w:r w:rsidRPr="009F1C5C">
        <w:rPr>
          <w:rFonts w:ascii="仿宋_GB2312" w:eastAsia="仿宋_GB2312" w:cs="仿宋_GB2312" w:hint="eastAsia"/>
          <w:sz w:val="24"/>
          <w:szCs w:val="24"/>
        </w:rPr>
        <w:t>注：血管分级均以导管先端位置，即注入造影剂的部位为1级，分支为2级，再分支为3级。</w:t>
      </w:r>
    </w:p>
    <w:p w:rsidR="003D2661" w:rsidRPr="00A7128D" w:rsidRDefault="003D2661" w:rsidP="005112E0">
      <w:pPr>
        <w:pStyle w:val="ListParagraph1"/>
        <w:spacing w:line="360" w:lineRule="auto"/>
        <w:ind w:firstLineChars="0"/>
        <w:rPr>
          <w:rFonts w:ascii="仿宋_GB2312" w:eastAsia="仿宋_GB2312"/>
          <w:b/>
          <w:bCs/>
          <w:sz w:val="32"/>
          <w:szCs w:val="32"/>
        </w:rPr>
      </w:pPr>
      <w:r w:rsidRPr="009F1C5C">
        <w:rPr>
          <w:rFonts w:ascii="仿宋_GB2312" w:eastAsia="仿宋_GB2312" w:cs="仿宋_GB2312" w:hint="eastAsia"/>
          <w:bCs/>
          <w:sz w:val="24"/>
          <w:szCs w:val="24"/>
        </w:rPr>
        <w:t>应符合X射线基本原则。主要适应症：减影，造影检查，简单外周介入操作，原则上</w:t>
      </w:r>
      <w:proofErr w:type="gramStart"/>
      <w:r w:rsidRPr="009F1C5C">
        <w:rPr>
          <w:rFonts w:ascii="仿宋_GB2312" w:eastAsia="仿宋_GB2312" w:cs="仿宋_GB2312" w:hint="eastAsia"/>
          <w:bCs/>
          <w:sz w:val="24"/>
          <w:szCs w:val="24"/>
        </w:rPr>
        <w:t>本设备</w:t>
      </w:r>
      <w:proofErr w:type="gramEnd"/>
      <w:r w:rsidRPr="009F1C5C">
        <w:rPr>
          <w:rFonts w:ascii="仿宋_GB2312" w:eastAsia="仿宋_GB2312" w:cs="仿宋_GB2312" w:hint="eastAsia"/>
          <w:bCs/>
          <w:sz w:val="24"/>
          <w:szCs w:val="24"/>
        </w:rPr>
        <w:t>不适用进行心脏及神经介入</w:t>
      </w:r>
      <w:r w:rsidR="000D0390">
        <w:rPr>
          <w:rFonts w:ascii="仿宋_GB2312" w:eastAsia="仿宋_GB2312" w:cs="仿宋_GB2312" w:hint="eastAsia"/>
          <w:bCs/>
          <w:sz w:val="24"/>
          <w:szCs w:val="24"/>
        </w:rPr>
        <w:t>。</w:t>
      </w:r>
    </w:p>
    <w:p w:rsidR="003D2661" w:rsidRPr="002D2701" w:rsidRDefault="003D2661" w:rsidP="000B03D2">
      <w:pPr>
        <w:pStyle w:val="ListParagraph1"/>
        <w:spacing w:line="360" w:lineRule="auto"/>
        <w:ind w:left="420" w:firstLineChars="0" w:firstLine="0"/>
        <w:rPr>
          <w:rFonts w:ascii="仿宋_GB2312" w:eastAsia="仿宋_GB2312"/>
          <w:b/>
          <w:bCs/>
          <w:sz w:val="32"/>
          <w:szCs w:val="32"/>
        </w:rPr>
      </w:pPr>
      <w:r w:rsidRPr="002D2701">
        <w:rPr>
          <w:rFonts w:ascii="仿宋_GB2312" w:eastAsia="仿宋_GB2312" w:cs="仿宋_GB2312" w:hint="eastAsia"/>
          <w:bCs/>
          <w:sz w:val="32"/>
          <w:szCs w:val="32"/>
        </w:rPr>
        <w:t>例3：</w:t>
      </w:r>
      <w:r w:rsidRPr="002D2701">
        <w:rPr>
          <w:rFonts w:ascii="仿宋_GB2312" w:eastAsia="仿宋_GB2312" w:hAnsi="宋体" w:hint="eastAsia"/>
          <w:sz w:val="32"/>
          <w:szCs w:val="32"/>
        </w:rPr>
        <w:t>医用血管造影X射线机</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优</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良</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jc w:val="center"/>
              <w:rPr>
                <w:rFonts w:ascii="仿宋_GB2312" w:eastAsia="仿宋_GB2312"/>
                <w:sz w:val="24"/>
              </w:rPr>
            </w:pPr>
            <w:r w:rsidRPr="00A7128D">
              <w:rPr>
                <w:rFonts w:ascii="仿宋_GB2312" w:eastAsia="仿宋_GB2312" w:cs="仿宋_GB2312" w:hint="eastAsia"/>
                <w:sz w:val="24"/>
              </w:rPr>
              <w:t>差</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cs="仿宋_GB2312"/>
                <w:sz w:val="24"/>
              </w:rPr>
            </w:pPr>
            <w:r w:rsidRPr="00A7128D">
              <w:rPr>
                <w:rFonts w:ascii="仿宋_GB2312" w:eastAsia="仿宋_GB2312" w:cs="仿宋_GB2312" w:hint="eastAsia"/>
                <w:sz w:val="24"/>
              </w:rPr>
              <w:t xml:space="preserve">透视 </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200" w:firstLine="480"/>
              <w:jc w:val="left"/>
              <w:rPr>
                <w:rFonts w:ascii="仿宋_GB2312" w:eastAsia="仿宋_GB2312" w:hAnsi="Times New Roman" w:cs="Times New Roman"/>
                <w:sz w:val="24"/>
                <w:szCs w:val="18"/>
              </w:rPr>
            </w:pPr>
            <w:r w:rsidRPr="00A7128D">
              <w:rPr>
                <w:rFonts w:ascii="仿宋_GB2312" w:eastAsia="仿宋_GB2312" w:cs="仿宋_GB2312" w:hint="eastAsia"/>
                <w:sz w:val="24"/>
              </w:rPr>
              <w:t>导丝、导管前端及走行</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清晰可见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可见</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模糊，难以辨认</w:t>
            </w:r>
          </w:p>
        </w:tc>
      </w:tr>
      <w:tr w:rsidR="003D2661" w:rsidRPr="00A7128D" w:rsidTr="0068048E">
        <w:trPr>
          <w:jc w:val="center"/>
        </w:trPr>
        <w:tc>
          <w:tcPr>
            <w:tcW w:w="8373" w:type="dxa"/>
            <w:gridSpan w:val="4"/>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血管造影</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仿宋_GB2312"/>
                <w:sz w:val="24"/>
                <w:szCs w:val="18"/>
              </w:rPr>
            </w:pPr>
            <w:r w:rsidRPr="00A7128D">
              <w:rPr>
                <w:rFonts w:ascii="仿宋_GB2312" w:eastAsia="仿宋_GB2312" w:cs="仿宋_GB2312" w:hint="eastAsia"/>
                <w:sz w:val="24"/>
              </w:rPr>
              <w:t xml:space="preserve">   主动脉血管造影</w:t>
            </w:r>
          </w:p>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hint="eastAsia"/>
                <w:sz w:val="24"/>
              </w:rPr>
              <w:t>（升主动脉、降主动脉、腹主动脉）</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hAnsi="Arial" w:cs="Arial" w:hint="eastAsia"/>
                <w:sz w:val="24"/>
              </w:rPr>
              <w:t>腹主动脉</w:t>
            </w:r>
            <w:r w:rsidRPr="00A7128D">
              <w:rPr>
                <w:rFonts w:ascii="仿宋_GB2312" w:eastAsia="仿宋_GB2312" w:cs="仿宋_GB2312" w:hint="eastAsia"/>
                <w:sz w:val="24"/>
              </w:rPr>
              <w:t>可辨认4级以下血管分支，</w:t>
            </w:r>
            <w:r w:rsidRPr="00A7128D">
              <w:rPr>
                <w:rFonts w:ascii="仿宋_GB2312" w:eastAsia="仿宋_GB2312" w:hAnsi="Arial" w:cs="Arial" w:hint="eastAsia"/>
                <w:sz w:val="24"/>
              </w:rPr>
              <w:t>其他</w:t>
            </w:r>
            <w:r w:rsidRPr="00A7128D">
              <w:rPr>
                <w:rFonts w:ascii="仿宋_GB2312" w:eastAsia="仿宋_GB2312" w:cs="仿宋_GB2312" w:hint="eastAsia"/>
                <w:sz w:val="24"/>
              </w:rPr>
              <w:t>可辨认</w:t>
            </w:r>
            <w:r w:rsidRPr="00A7128D">
              <w:rPr>
                <w:rFonts w:ascii="仿宋_GB2312" w:eastAsia="仿宋_GB2312" w:hAnsi="Arial" w:cs="Arial" w:hint="eastAsia"/>
                <w:sz w:val="24"/>
              </w:rPr>
              <w:t>3级</w:t>
            </w:r>
            <w:r w:rsidRPr="00A7128D">
              <w:rPr>
                <w:rFonts w:ascii="仿宋_GB2312" w:eastAsia="仿宋_GB2312" w:cs="仿宋_GB2312" w:hint="eastAsia"/>
                <w:sz w:val="24"/>
              </w:rPr>
              <w:t>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器官脏器血管造影</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ind w:firstLineChars="50" w:firstLine="120"/>
              <w:jc w:val="left"/>
              <w:rPr>
                <w:rFonts w:ascii="仿宋_GB2312" w:eastAsia="仿宋_GB2312" w:hAnsi="Times New Roman" w:cs="Times New Roman"/>
                <w:sz w:val="24"/>
                <w:szCs w:val="18"/>
              </w:rPr>
            </w:pPr>
            <w:r w:rsidRPr="00A7128D">
              <w:rPr>
                <w:rFonts w:ascii="仿宋_GB2312" w:eastAsia="仿宋_GB2312" w:cs="仿宋_GB2312" w:hint="eastAsia"/>
                <w:sz w:val="24"/>
              </w:rPr>
              <w:t xml:space="preserve">   冠状动脉造影</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可辨认3级以下血管分支，边缘清晰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可辨认3级以下血管分支，欠清晰</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5112E0">
            <w:pPr>
              <w:spacing w:line="400" w:lineRule="exact"/>
              <w:rPr>
                <w:rFonts w:ascii="仿宋_GB2312" w:eastAsia="仿宋_GB2312" w:hAnsi="Times New Roman" w:cs="Times New Roman"/>
                <w:sz w:val="24"/>
                <w:szCs w:val="18"/>
              </w:rPr>
            </w:pPr>
            <w:r w:rsidRPr="00A7128D">
              <w:rPr>
                <w:rFonts w:ascii="仿宋_GB2312" w:eastAsia="仿宋_GB2312" w:cs="仿宋_GB2312" w:hint="eastAsia"/>
                <w:sz w:val="24"/>
              </w:rPr>
              <w:t>不可辨认3级以下血管分支</w:t>
            </w:r>
          </w:p>
        </w:tc>
      </w:tr>
    </w:tbl>
    <w:p w:rsidR="003D2661" w:rsidRPr="009F1C5C" w:rsidRDefault="003D2661" w:rsidP="000B03D2">
      <w:pPr>
        <w:pStyle w:val="ListParagraph1"/>
        <w:spacing w:line="360" w:lineRule="auto"/>
        <w:ind w:firstLineChars="0"/>
        <w:rPr>
          <w:rFonts w:ascii="仿宋_GB2312" w:eastAsia="仿宋_GB2312"/>
          <w:sz w:val="24"/>
          <w:szCs w:val="24"/>
        </w:rPr>
      </w:pPr>
      <w:r w:rsidRPr="009F1C5C">
        <w:rPr>
          <w:rFonts w:ascii="仿宋_GB2312" w:eastAsia="仿宋_GB2312" w:cs="仿宋_GB2312" w:hint="eastAsia"/>
          <w:sz w:val="24"/>
          <w:szCs w:val="24"/>
        </w:rPr>
        <w:t>注：血管分级均以导管先端位置，即注入造影剂的部位为1级，分支为2级，再分支为3级，以此类推。</w:t>
      </w:r>
      <w:r w:rsidRPr="009F1C5C">
        <w:rPr>
          <w:rFonts w:ascii="仿宋_GB2312" w:eastAsia="仿宋_GB2312" w:hAnsi="仿宋" w:cs="Arial" w:hint="eastAsia"/>
          <w:sz w:val="24"/>
          <w:szCs w:val="24"/>
        </w:rPr>
        <w:t>不适用于微导管介入手术。</w:t>
      </w:r>
    </w:p>
    <w:p w:rsidR="003D2661" w:rsidRPr="00287094" w:rsidRDefault="003D2661" w:rsidP="00287094">
      <w:pPr>
        <w:pStyle w:val="11"/>
        <w:spacing w:line="360" w:lineRule="auto"/>
        <w:ind w:firstLineChars="150" w:firstLine="480"/>
        <w:rPr>
          <w:rFonts w:ascii="仿宋_GB2312" w:eastAsia="仿宋_GB2312" w:cs="仿宋_GB2312"/>
          <w:bCs/>
          <w:sz w:val="32"/>
          <w:szCs w:val="32"/>
        </w:rPr>
      </w:pPr>
      <w:r w:rsidRPr="00287094">
        <w:rPr>
          <w:rFonts w:ascii="仿宋_GB2312" w:eastAsia="仿宋_GB2312" w:cs="仿宋_GB2312"/>
          <w:bCs/>
          <w:sz w:val="32"/>
          <w:szCs w:val="32"/>
        </w:rPr>
        <w:t>2.设备功能、机器使用便捷性、可靠性及安全性评估</w:t>
      </w:r>
    </w:p>
    <w:p w:rsidR="003D2661" w:rsidRPr="00ED027D" w:rsidRDefault="003D2661" w:rsidP="00287094">
      <w:pPr>
        <w:pStyle w:val="11"/>
        <w:spacing w:line="360" w:lineRule="auto"/>
        <w:ind w:firstLineChars="150" w:firstLine="480"/>
        <w:rPr>
          <w:rFonts w:ascii="仿宋_GB2312" w:eastAsia="仿宋_GB2312" w:cs="仿宋_GB2312"/>
          <w:bCs/>
          <w:sz w:val="32"/>
          <w:szCs w:val="32"/>
        </w:rPr>
      </w:pPr>
      <w:r w:rsidRPr="002D2701">
        <w:rPr>
          <w:rFonts w:ascii="仿宋_GB2312" w:eastAsia="仿宋_GB2312" w:cs="仿宋_GB2312" w:hint="eastAsia"/>
          <w:bCs/>
          <w:sz w:val="32"/>
          <w:szCs w:val="32"/>
        </w:rPr>
        <w:t>（1）设备功能评估</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2"/>
        <w:gridCol w:w="1633"/>
        <w:gridCol w:w="1634"/>
        <w:gridCol w:w="1634"/>
      </w:tblGrid>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满意</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一般</w:t>
            </w: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不满意</w:t>
            </w: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病例管理功能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自动曝光功能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机架运动控制功能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床移动控制功能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图像后处理功能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话筒语音交流功能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控制手柄、</w:t>
            </w:r>
            <w:proofErr w:type="gramStart"/>
            <w:r w:rsidRPr="00A7128D">
              <w:rPr>
                <w:rFonts w:ascii="仿宋_GB2312" w:eastAsia="仿宋_GB2312" w:cs="仿宋_GB2312" w:hint="eastAsia"/>
                <w:sz w:val="24"/>
              </w:rPr>
              <w:t>脚闸</w:t>
            </w:r>
            <w:proofErr w:type="gramEnd"/>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r w:rsidR="003D2661" w:rsidRPr="00A7128D" w:rsidTr="0068048E">
        <w:trPr>
          <w:jc w:val="center"/>
        </w:trPr>
        <w:tc>
          <w:tcPr>
            <w:tcW w:w="347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r w:rsidRPr="00A7128D">
              <w:rPr>
                <w:rFonts w:ascii="仿宋_GB2312" w:eastAsia="仿宋_GB2312" w:cs="仿宋_GB2312" w:hint="eastAsia"/>
                <w:sz w:val="24"/>
              </w:rPr>
              <w:t xml:space="preserve">      图像存储、传输功能</w:t>
            </w:r>
          </w:p>
        </w:tc>
        <w:tc>
          <w:tcPr>
            <w:tcW w:w="16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c>
          <w:tcPr>
            <w:tcW w:w="1634"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rPr>
                <w:rFonts w:ascii="仿宋_GB2312" w:eastAsia="仿宋_GB2312"/>
                <w:sz w:val="24"/>
              </w:rPr>
            </w:pPr>
          </w:p>
        </w:tc>
      </w:tr>
    </w:tbl>
    <w:p w:rsidR="003D2661" w:rsidRPr="002D2701" w:rsidRDefault="003D2661" w:rsidP="000B03D2">
      <w:pPr>
        <w:pStyle w:val="11"/>
        <w:spacing w:line="360" w:lineRule="auto"/>
        <w:ind w:firstLine="640"/>
        <w:rPr>
          <w:rFonts w:ascii="仿宋_GB2312" w:eastAsia="仿宋_GB2312" w:cs="仿宋_GB2312"/>
          <w:bCs/>
          <w:sz w:val="32"/>
          <w:szCs w:val="32"/>
        </w:rPr>
      </w:pPr>
      <w:r w:rsidRPr="002D2701">
        <w:rPr>
          <w:rFonts w:ascii="仿宋_GB2312" w:eastAsia="仿宋_GB2312" w:cs="仿宋_GB2312" w:hint="eastAsia"/>
          <w:sz w:val="32"/>
          <w:szCs w:val="32"/>
        </w:rPr>
        <w:t>设备宣称功</w:t>
      </w:r>
      <w:r w:rsidRPr="002D2701">
        <w:rPr>
          <w:rFonts w:ascii="仿宋_GB2312" w:eastAsia="仿宋_GB2312" w:cs="仿宋_GB2312" w:hint="eastAsia"/>
          <w:bCs/>
          <w:sz w:val="32"/>
          <w:szCs w:val="32"/>
        </w:rPr>
        <w:t>能中超出以上内容的，自行添加</w:t>
      </w:r>
    </w:p>
    <w:p w:rsidR="003D2661" w:rsidRPr="002D2701" w:rsidRDefault="003D2661" w:rsidP="000B03D2">
      <w:pPr>
        <w:pStyle w:val="11"/>
        <w:spacing w:line="360" w:lineRule="auto"/>
        <w:ind w:firstLineChars="150" w:firstLine="480"/>
        <w:rPr>
          <w:rFonts w:ascii="仿宋_GB2312" w:eastAsia="仿宋_GB2312" w:cs="仿宋_GB2312"/>
          <w:bCs/>
          <w:sz w:val="32"/>
          <w:szCs w:val="32"/>
        </w:rPr>
      </w:pPr>
      <w:r w:rsidRPr="002D2701">
        <w:rPr>
          <w:rFonts w:ascii="仿宋_GB2312" w:eastAsia="仿宋_GB2312" w:cs="仿宋_GB2312" w:hint="eastAsia"/>
          <w:bCs/>
          <w:sz w:val="32"/>
          <w:szCs w:val="32"/>
        </w:rPr>
        <w:t>（2）机器使用便捷性评估</w:t>
      </w:r>
    </w:p>
    <w:p w:rsidR="003D2661" w:rsidRPr="002D2701" w:rsidRDefault="003D2661" w:rsidP="000B03D2">
      <w:pPr>
        <w:pStyle w:val="11"/>
        <w:spacing w:line="360" w:lineRule="auto"/>
        <w:ind w:left="420" w:firstLineChars="0" w:firstLine="0"/>
        <w:rPr>
          <w:rFonts w:ascii="仿宋_GB2312" w:eastAsia="仿宋_GB2312" w:cs="仿宋_GB2312"/>
          <w:bCs/>
          <w:sz w:val="32"/>
          <w:szCs w:val="32"/>
        </w:rPr>
      </w:pPr>
      <w:r w:rsidRPr="002D2701">
        <w:rPr>
          <w:rFonts w:ascii="仿宋_GB2312" w:eastAsia="仿宋_GB2312" w:cs="仿宋_GB2312" w:hint="eastAsia"/>
          <w:bCs/>
          <w:sz w:val="32"/>
          <w:szCs w:val="32"/>
        </w:rPr>
        <w:t>患者常见投照体位摆放难易程度评估：满意、一般、不满意。</w:t>
      </w:r>
    </w:p>
    <w:p w:rsidR="003D2661" w:rsidRPr="002D2701" w:rsidRDefault="003D2661" w:rsidP="00287094">
      <w:pPr>
        <w:pStyle w:val="11"/>
        <w:spacing w:line="520" w:lineRule="exact"/>
        <w:ind w:firstLineChars="150" w:firstLine="480"/>
        <w:rPr>
          <w:rFonts w:ascii="仿宋_GB2312" w:eastAsia="仿宋_GB2312" w:cs="仿宋_GB2312"/>
          <w:bCs/>
          <w:sz w:val="32"/>
          <w:szCs w:val="32"/>
        </w:rPr>
      </w:pPr>
      <w:r w:rsidRPr="002D2701">
        <w:rPr>
          <w:rFonts w:ascii="仿宋_GB2312" w:eastAsia="仿宋_GB2312" w:cs="仿宋_GB2312" w:hint="eastAsia"/>
          <w:bCs/>
          <w:sz w:val="32"/>
          <w:szCs w:val="32"/>
        </w:rPr>
        <w:t>（3）可靠性及安全性评估</w:t>
      </w:r>
    </w:p>
    <w:p w:rsidR="003D2661" w:rsidRPr="002D2701" w:rsidRDefault="003D2661" w:rsidP="00287094">
      <w:pPr>
        <w:pStyle w:val="11"/>
        <w:spacing w:line="520" w:lineRule="exact"/>
        <w:ind w:firstLineChars="0"/>
        <w:rPr>
          <w:rFonts w:ascii="仿宋_GB2312" w:eastAsia="仿宋_GB2312" w:cs="仿宋_GB2312"/>
          <w:bCs/>
          <w:sz w:val="32"/>
          <w:szCs w:val="32"/>
        </w:rPr>
      </w:pPr>
      <w:r w:rsidRPr="002D2701">
        <w:rPr>
          <w:rFonts w:ascii="仿宋_GB2312" w:eastAsia="仿宋_GB2312" w:cs="仿宋_GB2312"/>
          <w:bCs/>
          <w:sz w:val="32"/>
          <w:szCs w:val="32"/>
        </w:rPr>
        <w:fldChar w:fldCharType="begin"/>
      </w:r>
      <w:r w:rsidRPr="002D2701">
        <w:rPr>
          <w:rFonts w:ascii="仿宋_GB2312" w:eastAsia="仿宋_GB2312" w:cs="仿宋_GB2312"/>
          <w:bCs/>
          <w:sz w:val="32"/>
          <w:szCs w:val="32"/>
        </w:rPr>
        <w:instrText xml:space="preserve"> </w:instrText>
      </w:r>
      <w:r w:rsidRPr="002D2701">
        <w:rPr>
          <w:rFonts w:ascii="仿宋_GB2312" w:eastAsia="仿宋_GB2312" w:cs="仿宋_GB2312" w:hint="eastAsia"/>
          <w:bCs/>
          <w:sz w:val="32"/>
          <w:szCs w:val="32"/>
        </w:rPr>
        <w:instrText>= 1 \* GB3</w:instrText>
      </w:r>
      <w:r w:rsidRPr="002D2701">
        <w:rPr>
          <w:rFonts w:ascii="仿宋_GB2312" w:eastAsia="仿宋_GB2312" w:cs="仿宋_GB2312"/>
          <w:bCs/>
          <w:sz w:val="32"/>
          <w:szCs w:val="32"/>
        </w:rPr>
        <w:instrText xml:space="preserve"> </w:instrText>
      </w:r>
      <w:r w:rsidRPr="002D2701">
        <w:rPr>
          <w:rFonts w:ascii="仿宋_GB2312" w:eastAsia="仿宋_GB2312" w:cs="仿宋_GB2312"/>
          <w:bCs/>
          <w:sz w:val="32"/>
          <w:szCs w:val="32"/>
        </w:rPr>
        <w:fldChar w:fldCharType="separate"/>
      </w:r>
      <w:r w:rsidRPr="002D2701">
        <w:rPr>
          <w:rFonts w:ascii="仿宋_GB2312" w:eastAsia="仿宋_GB2312" w:cs="仿宋_GB2312" w:hint="eastAsia"/>
          <w:bCs/>
          <w:noProof/>
          <w:sz w:val="32"/>
          <w:szCs w:val="32"/>
        </w:rPr>
        <w:t>①</w:t>
      </w:r>
      <w:r w:rsidRPr="002D2701">
        <w:rPr>
          <w:rFonts w:ascii="仿宋_GB2312" w:eastAsia="仿宋_GB2312" w:cs="仿宋_GB2312"/>
          <w:bCs/>
          <w:sz w:val="32"/>
          <w:szCs w:val="32"/>
        </w:rPr>
        <w:fldChar w:fldCharType="end"/>
      </w:r>
      <w:r w:rsidRPr="002D2701">
        <w:rPr>
          <w:rFonts w:ascii="仿宋_GB2312" w:eastAsia="仿宋_GB2312" w:cs="仿宋_GB2312" w:hint="eastAsia"/>
          <w:bCs/>
          <w:sz w:val="32"/>
          <w:szCs w:val="32"/>
        </w:rPr>
        <w:t>整机系统稳定，试验过程中无不可恢复（影响受试者检查）的错误发生；</w:t>
      </w:r>
      <w:proofErr w:type="gramStart"/>
      <w:r w:rsidRPr="002D2701">
        <w:rPr>
          <w:rFonts w:ascii="仿宋_GB2312" w:eastAsia="仿宋_GB2312" w:cs="仿宋_GB2312" w:hint="eastAsia"/>
          <w:bCs/>
          <w:sz w:val="32"/>
          <w:szCs w:val="32"/>
        </w:rPr>
        <w:t>球管透视</w:t>
      </w:r>
      <w:proofErr w:type="gramEnd"/>
      <w:r w:rsidRPr="002D2701">
        <w:rPr>
          <w:rFonts w:ascii="仿宋_GB2312" w:eastAsia="仿宋_GB2312" w:cs="仿宋_GB2312" w:hint="eastAsia"/>
          <w:bCs/>
          <w:sz w:val="32"/>
          <w:szCs w:val="32"/>
        </w:rPr>
        <w:t>及检查曝光正常，可24小时正常开机。</w:t>
      </w:r>
    </w:p>
    <w:p w:rsidR="003D2661" w:rsidRPr="002D2701" w:rsidRDefault="003D2661" w:rsidP="00287094">
      <w:pPr>
        <w:pStyle w:val="11"/>
        <w:spacing w:line="520" w:lineRule="exact"/>
        <w:ind w:firstLineChars="0"/>
        <w:rPr>
          <w:rFonts w:ascii="仿宋_GB2312" w:eastAsia="仿宋_GB2312" w:cs="仿宋_GB2312"/>
          <w:bCs/>
          <w:sz w:val="32"/>
          <w:szCs w:val="32"/>
        </w:rPr>
      </w:pPr>
      <w:r w:rsidRPr="002D2701">
        <w:rPr>
          <w:rFonts w:ascii="仿宋_GB2312" w:eastAsia="仿宋_GB2312" w:cs="仿宋_GB2312"/>
          <w:bCs/>
          <w:sz w:val="32"/>
          <w:szCs w:val="32"/>
        </w:rPr>
        <w:fldChar w:fldCharType="begin"/>
      </w:r>
      <w:r w:rsidRPr="002D2701">
        <w:rPr>
          <w:rFonts w:ascii="仿宋_GB2312" w:eastAsia="仿宋_GB2312" w:cs="仿宋_GB2312"/>
          <w:bCs/>
          <w:sz w:val="32"/>
          <w:szCs w:val="32"/>
        </w:rPr>
        <w:instrText xml:space="preserve"> </w:instrText>
      </w:r>
      <w:r w:rsidRPr="002D2701">
        <w:rPr>
          <w:rFonts w:ascii="仿宋_GB2312" w:eastAsia="仿宋_GB2312" w:cs="仿宋_GB2312" w:hint="eastAsia"/>
          <w:bCs/>
          <w:sz w:val="32"/>
          <w:szCs w:val="32"/>
        </w:rPr>
        <w:instrText>= 2 \* GB3</w:instrText>
      </w:r>
      <w:r w:rsidRPr="002D2701">
        <w:rPr>
          <w:rFonts w:ascii="仿宋_GB2312" w:eastAsia="仿宋_GB2312" w:cs="仿宋_GB2312"/>
          <w:bCs/>
          <w:sz w:val="32"/>
          <w:szCs w:val="32"/>
        </w:rPr>
        <w:instrText xml:space="preserve"> </w:instrText>
      </w:r>
      <w:r w:rsidRPr="002D2701">
        <w:rPr>
          <w:rFonts w:ascii="仿宋_GB2312" w:eastAsia="仿宋_GB2312" w:cs="仿宋_GB2312"/>
          <w:bCs/>
          <w:sz w:val="32"/>
          <w:szCs w:val="32"/>
        </w:rPr>
        <w:fldChar w:fldCharType="separate"/>
      </w:r>
      <w:r w:rsidRPr="002D2701">
        <w:rPr>
          <w:rFonts w:ascii="仿宋_GB2312" w:eastAsia="仿宋_GB2312" w:cs="仿宋_GB2312" w:hint="eastAsia"/>
          <w:bCs/>
          <w:noProof/>
          <w:sz w:val="32"/>
          <w:szCs w:val="32"/>
        </w:rPr>
        <w:t>②</w:t>
      </w:r>
      <w:r w:rsidRPr="002D2701">
        <w:rPr>
          <w:rFonts w:ascii="仿宋_GB2312" w:eastAsia="仿宋_GB2312" w:cs="仿宋_GB2312"/>
          <w:bCs/>
          <w:sz w:val="32"/>
          <w:szCs w:val="32"/>
        </w:rPr>
        <w:fldChar w:fldCharType="end"/>
      </w:r>
      <w:r w:rsidRPr="002D2701">
        <w:rPr>
          <w:rFonts w:ascii="仿宋_GB2312" w:eastAsia="仿宋_GB2312" w:cs="仿宋_GB2312" w:hint="eastAsia"/>
          <w:bCs/>
          <w:sz w:val="32"/>
          <w:szCs w:val="32"/>
        </w:rPr>
        <w:t>辐射剂量安全，防护措施可靠，辐射剂量显示、记录完善。</w:t>
      </w:r>
    </w:p>
    <w:p w:rsidR="003D2661" w:rsidRPr="002D2701" w:rsidRDefault="003D2661" w:rsidP="005112E0">
      <w:pPr>
        <w:pStyle w:val="ListParagraph1"/>
        <w:spacing w:before="240" w:line="520" w:lineRule="exact"/>
        <w:ind w:firstLineChars="131" w:firstLine="419"/>
        <w:rPr>
          <w:rFonts w:ascii="仿宋_GB2312" w:eastAsia="仿宋_GB2312"/>
          <w:sz w:val="32"/>
          <w:szCs w:val="32"/>
        </w:rPr>
      </w:pPr>
      <w:r w:rsidRPr="002D2701">
        <w:rPr>
          <w:rFonts w:ascii="仿宋_GB2312" w:eastAsia="仿宋_GB2312" w:hAnsi="宋体" w:cs="仿宋_GB2312"/>
          <w:bCs/>
          <w:sz w:val="32"/>
          <w:szCs w:val="32"/>
        </w:rPr>
        <w:fldChar w:fldCharType="begin"/>
      </w:r>
      <w:r w:rsidRPr="002D2701">
        <w:rPr>
          <w:rFonts w:ascii="仿宋_GB2312" w:eastAsia="仿宋_GB2312" w:hAnsi="宋体" w:cs="仿宋_GB2312"/>
          <w:bCs/>
          <w:sz w:val="32"/>
          <w:szCs w:val="32"/>
        </w:rPr>
        <w:instrText xml:space="preserve"> </w:instrText>
      </w:r>
      <w:r w:rsidRPr="002D2701">
        <w:rPr>
          <w:rFonts w:ascii="仿宋_GB2312" w:eastAsia="仿宋_GB2312" w:hAnsi="宋体" w:cs="仿宋_GB2312" w:hint="eastAsia"/>
          <w:bCs/>
          <w:sz w:val="32"/>
          <w:szCs w:val="32"/>
        </w:rPr>
        <w:instrText>= 3 \* GB3</w:instrText>
      </w:r>
      <w:r w:rsidRPr="002D2701">
        <w:rPr>
          <w:rFonts w:ascii="仿宋_GB2312" w:eastAsia="仿宋_GB2312" w:hAnsi="宋体" w:cs="仿宋_GB2312"/>
          <w:bCs/>
          <w:sz w:val="32"/>
          <w:szCs w:val="32"/>
        </w:rPr>
        <w:instrText xml:space="preserve"> </w:instrText>
      </w:r>
      <w:r w:rsidRPr="002D2701">
        <w:rPr>
          <w:rFonts w:ascii="仿宋_GB2312" w:eastAsia="仿宋_GB2312" w:hAnsi="宋体" w:cs="仿宋_GB2312"/>
          <w:bCs/>
          <w:sz w:val="32"/>
          <w:szCs w:val="32"/>
        </w:rPr>
        <w:fldChar w:fldCharType="separate"/>
      </w:r>
      <w:r w:rsidRPr="002D2701">
        <w:rPr>
          <w:rFonts w:ascii="仿宋_GB2312" w:eastAsia="仿宋_GB2312" w:hAnsi="宋体" w:cs="仿宋_GB2312" w:hint="eastAsia"/>
          <w:bCs/>
          <w:noProof/>
          <w:sz w:val="32"/>
          <w:szCs w:val="32"/>
        </w:rPr>
        <w:t>③</w:t>
      </w:r>
      <w:r w:rsidRPr="002D2701">
        <w:rPr>
          <w:rFonts w:ascii="仿宋_GB2312" w:eastAsia="仿宋_GB2312" w:hAnsi="宋体" w:cs="仿宋_GB2312"/>
          <w:bCs/>
          <w:sz w:val="32"/>
          <w:szCs w:val="32"/>
        </w:rPr>
        <w:fldChar w:fldCharType="end"/>
      </w:r>
      <w:r w:rsidRPr="002D2701">
        <w:rPr>
          <w:rFonts w:ascii="仿宋_GB2312" w:eastAsia="仿宋_GB2312" w:hAnsi="宋体" w:cs="仿宋_GB2312" w:hint="eastAsia"/>
          <w:bCs/>
          <w:sz w:val="32"/>
          <w:szCs w:val="32"/>
        </w:rPr>
        <w:t>设备的运动或移动对病人或操作人员没有不可接受风险。</w:t>
      </w:r>
    </w:p>
    <w:tbl>
      <w:tblPr>
        <w:tblW w:w="8963" w:type="dxa"/>
        <w:jc w:val="center"/>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980"/>
        <w:gridCol w:w="1733"/>
        <w:gridCol w:w="1800"/>
        <w:gridCol w:w="2082"/>
      </w:tblGrid>
      <w:tr w:rsidR="003D2661" w:rsidRPr="00A7128D" w:rsidTr="0068048E">
        <w:trPr>
          <w:jc w:val="center"/>
        </w:trPr>
        <w:tc>
          <w:tcPr>
            <w:tcW w:w="1368"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50" w:firstLine="120"/>
              <w:jc w:val="center"/>
              <w:rPr>
                <w:rFonts w:ascii="仿宋_GB2312" w:eastAsia="仿宋_GB2312" w:cs="仿宋_GB2312"/>
                <w:sz w:val="24"/>
              </w:rPr>
            </w:pP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可靠性</w:t>
            </w:r>
          </w:p>
        </w:tc>
        <w:tc>
          <w:tcPr>
            <w:tcW w:w="17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100" w:firstLine="240"/>
              <w:jc w:val="center"/>
              <w:rPr>
                <w:rFonts w:ascii="仿宋_GB2312" w:eastAsia="仿宋_GB2312"/>
                <w:sz w:val="24"/>
              </w:rPr>
            </w:pPr>
            <w:r w:rsidRPr="00A7128D">
              <w:rPr>
                <w:rFonts w:ascii="仿宋_GB2312" w:eastAsia="仿宋_GB2312" w:cs="仿宋_GB2312" w:hint="eastAsia"/>
                <w:sz w:val="24"/>
              </w:rPr>
              <w:t>辐射防护</w:t>
            </w:r>
          </w:p>
        </w:tc>
        <w:tc>
          <w:tcPr>
            <w:tcW w:w="180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ind w:firstLineChars="100" w:firstLine="240"/>
              <w:jc w:val="center"/>
              <w:rPr>
                <w:rFonts w:ascii="仿宋_GB2312" w:eastAsia="仿宋_GB2312"/>
                <w:sz w:val="24"/>
              </w:rPr>
            </w:pPr>
            <w:r w:rsidRPr="00A7128D">
              <w:rPr>
                <w:rFonts w:ascii="仿宋_GB2312" w:eastAsia="仿宋_GB2312" w:cs="仿宋_GB2312" w:hint="eastAsia"/>
                <w:sz w:val="24"/>
              </w:rPr>
              <w:t>功能</w:t>
            </w:r>
          </w:p>
        </w:tc>
        <w:tc>
          <w:tcPr>
            <w:tcW w:w="208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无安全隐患</w:t>
            </w:r>
          </w:p>
        </w:tc>
      </w:tr>
      <w:tr w:rsidR="003D2661" w:rsidRPr="00A7128D" w:rsidTr="0068048E">
        <w:trPr>
          <w:jc w:val="center"/>
        </w:trPr>
        <w:tc>
          <w:tcPr>
            <w:tcW w:w="1368"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r w:rsidRPr="00A7128D">
              <w:rPr>
                <w:rFonts w:ascii="仿宋_GB2312" w:eastAsia="仿宋_GB2312" w:cs="仿宋_GB2312" w:hint="eastAsia"/>
                <w:sz w:val="24"/>
              </w:rPr>
              <w:t>满意</w:t>
            </w: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p>
        </w:tc>
        <w:tc>
          <w:tcPr>
            <w:tcW w:w="17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p>
        </w:tc>
        <w:tc>
          <w:tcPr>
            <w:tcW w:w="180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p>
        </w:tc>
        <w:tc>
          <w:tcPr>
            <w:tcW w:w="208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cs="仿宋_GB2312"/>
                <w:sz w:val="24"/>
              </w:rPr>
            </w:pPr>
          </w:p>
        </w:tc>
      </w:tr>
      <w:tr w:rsidR="003D2661" w:rsidRPr="00A7128D" w:rsidTr="0068048E">
        <w:trPr>
          <w:jc w:val="center"/>
        </w:trPr>
        <w:tc>
          <w:tcPr>
            <w:tcW w:w="1368"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一般</w:t>
            </w: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17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180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208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r>
      <w:tr w:rsidR="003D2661" w:rsidRPr="00A7128D" w:rsidTr="0068048E">
        <w:trPr>
          <w:jc w:val="center"/>
        </w:trPr>
        <w:tc>
          <w:tcPr>
            <w:tcW w:w="1368"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r w:rsidRPr="00A7128D">
              <w:rPr>
                <w:rFonts w:ascii="仿宋_GB2312" w:eastAsia="仿宋_GB2312" w:cs="仿宋_GB2312" w:hint="eastAsia"/>
                <w:sz w:val="24"/>
              </w:rPr>
              <w:t>不满意</w:t>
            </w:r>
          </w:p>
        </w:tc>
        <w:tc>
          <w:tcPr>
            <w:tcW w:w="198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1733"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1800"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c>
          <w:tcPr>
            <w:tcW w:w="2082" w:type="dxa"/>
            <w:tcBorders>
              <w:top w:val="single" w:sz="4" w:space="0" w:color="000000"/>
              <w:left w:val="single" w:sz="4" w:space="0" w:color="000000"/>
              <w:bottom w:val="single" w:sz="4" w:space="0" w:color="000000"/>
              <w:right w:val="single" w:sz="4" w:space="0" w:color="000000"/>
            </w:tcBorders>
          </w:tcPr>
          <w:p w:rsidR="003D2661" w:rsidRPr="00A7128D" w:rsidRDefault="003D2661" w:rsidP="0068048E">
            <w:pPr>
              <w:spacing w:line="360" w:lineRule="auto"/>
              <w:jc w:val="center"/>
              <w:rPr>
                <w:rFonts w:ascii="仿宋_GB2312" w:eastAsia="仿宋_GB2312"/>
                <w:sz w:val="24"/>
              </w:rPr>
            </w:pPr>
          </w:p>
        </w:tc>
      </w:tr>
    </w:tbl>
    <w:p w:rsidR="003D2661" w:rsidRDefault="003D2661" w:rsidP="000B03D2">
      <w:pPr>
        <w:spacing w:line="360" w:lineRule="auto"/>
        <w:rPr>
          <w:rFonts w:ascii="仿宋_GB2312" w:eastAsia="仿宋_GB2312" w:hAnsi="Calibri"/>
        </w:rPr>
      </w:pPr>
    </w:p>
    <w:p w:rsidR="003D2661" w:rsidRPr="002D2701" w:rsidRDefault="003D2661" w:rsidP="00287094">
      <w:pPr>
        <w:spacing w:line="520" w:lineRule="exact"/>
        <w:ind w:firstLineChars="200" w:firstLine="640"/>
        <w:rPr>
          <w:rFonts w:ascii="楷体_GB2312" w:eastAsia="楷体_GB2312" w:hAnsi="黑体" w:cs="Arial"/>
          <w:color w:val="000000"/>
          <w:sz w:val="32"/>
          <w:szCs w:val="32"/>
        </w:rPr>
      </w:pPr>
      <w:r w:rsidRPr="002D2701">
        <w:rPr>
          <w:rFonts w:ascii="楷体_GB2312" w:eastAsia="楷体_GB2312" w:hAnsi="黑体" w:hint="eastAsia"/>
          <w:sz w:val="32"/>
          <w:szCs w:val="32"/>
        </w:rPr>
        <w:t>（五）</w:t>
      </w:r>
      <w:r w:rsidRPr="002D2701">
        <w:rPr>
          <w:rFonts w:ascii="楷体_GB2312" w:eastAsia="楷体_GB2312" w:hAnsi="黑体" w:cs="Arial" w:hint="eastAsia"/>
          <w:color w:val="000000"/>
          <w:sz w:val="32"/>
          <w:szCs w:val="32"/>
        </w:rPr>
        <w:t>临床试验例数</w:t>
      </w:r>
    </w:p>
    <w:p w:rsidR="003D2661" w:rsidRPr="002D2701" w:rsidRDefault="003D2661" w:rsidP="00287094">
      <w:pPr>
        <w:spacing w:line="520" w:lineRule="exact"/>
        <w:ind w:firstLineChars="100" w:firstLine="32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 xml:space="preserve">  临床试验可采用目标值法的单组试验。</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根据临床要求，两个主要评价指标应达到临床要求，因此避免I型误差的膨胀，样本量计算如下：</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Ansi="宋体" w:cs="Arial" w:hint="eastAsia"/>
          <w:color w:val="000000"/>
          <w:sz w:val="32"/>
          <w:szCs w:val="32"/>
        </w:rPr>
        <w:t>1.根据临床要求，影像质量的优良率不得低于85%（目标值）, 假设</w:t>
      </w:r>
      <w:r w:rsidRPr="002D2701">
        <w:rPr>
          <w:rFonts w:ascii="仿宋_GB2312" w:eastAsia="仿宋_GB2312" w:hint="eastAsia"/>
          <w:color w:val="000000"/>
          <w:sz w:val="32"/>
          <w:szCs w:val="32"/>
        </w:rPr>
        <w:t>试验</w:t>
      </w:r>
      <w:r w:rsidRPr="002D2701">
        <w:rPr>
          <w:rFonts w:ascii="仿宋_GB2312" w:eastAsia="仿宋_GB2312" w:hAnsi="宋体" w:cs="Arial" w:hint="eastAsia"/>
          <w:color w:val="000000"/>
          <w:sz w:val="32"/>
          <w:szCs w:val="32"/>
        </w:rPr>
        <w:t>组影像质量的优良率</w:t>
      </w:r>
      <w:r w:rsidRPr="002D2701">
        <w:rPr>
          <w:rFonts w:ascii="仿宋_GB2312" w:eastAsia="仿宋_GB2312" w:hint="eastAsia"/>
          <w:color w:val="000000"/>
          <w:sz w:val="32"/>
          <w:szCs w:val="32"/>
        </w:rPr>
        <w:t>为95%，则当双侧显著性水平取0.05、检验效能为80%、脱落率为5%时，试验最少需要的例数为85例</w:t>
      </w:r>
      <w:r w:rsidR="000D0390">
        <w:rPr>
          <w:rFonts w:ascii="仿宋_GB2312" w:eastAsia="仿宋_GB2312" w:hint="eastAsia"/>
          <w:color w:val="000000"/>
          <w:sz w:val="32"/>
          <w:szCs w:val="32"/>
        </w:rPr>
        <w:t>。</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2.</w:t>
      </w:r>
      <w:r w:rsidRPr="002D2701">
        <w:rPr>
          <w:rFonts w:ascii="仿宋_GB2312" w:eastAsia="仿宋_GB2312" w:hAnsi="宋体" w:cs="Arial" w:hint="eastAsia"/>
          <w:color w:val="000000"/>
          <w:sz w:val="32"/>
          <w:szCs w:val="32"/>
        </w:rPr>
        <w:t>根据临床要求，影像质量的达优率不得低于75%（目标值）, 假设</w:t>
      </w:r>
      <w:r w:rsidRPr="002D2701">
        <w:rPr>
          <w:rFonts w:ascii="仿宋_GB2312" w:eastAsia="仿宋_GB2312" w:hint="eastAsia"/>
          <w:color w:val="000000"/>
          <w:sz w:val="32"/>
          <w:szCs w:val="32"/>
        </w:rPr>
        <w:t>试验</w:t>
      </w:r>
      <w:r w:rsidRPr="002D2701">
        <w:rPr>
          <w:rFonts w:ascii="仿宋_GB2312" w:eastAsia="仿宋_GB2312" w:hAnsi="宋体" w:cs="Arial" w:hint="eastAsia"/>
          <w:color w:val="000000"/>
          <w:sz w:val="32"/>
          <w:szCs w:val="32"/>
        </w:rPr>
        <w:t>组影像质量的达优率</w:t>
      </w:r>
      <w:r w:rsidRPr="002D2701">
        <w:rPr>
          <w:rFonts w:ascii="仿宋_GB2312" w:eastAsia="仿宋_GB2312" w:hint="eastAsia"/>
          <w:color w:val="000000"/>
          <w:sz w:val="32"/>
          <w:szCs w:val="32"/>
        </w:rPr>
        <w:t>为85%，则当双侧显著性水平取0.05、检验效能为80%、脱落率为5%时，试验最少需要的例数为140例</w:t>
      </w:r>
      <w:r w:rsidR="000D0390">
        <w:rPr>
          <w:rFonts w:ascii="仿宋_GB2312" w:eastAsia="仿宋_GB2312" w:hint="eastAsia"/>
          <w:color w:val="000000"/>
          <w:sz w:val="32"/>
          <w:szCs w:val="32"/>
        </w:rPr>
        <w:t>。</w:t>
      </w:r>
    </w:p>
    <w:p w:rsidR="003D2661" w:rsidRPr="002D2701" w:rsidRDefault="003D2661" w:rsidP="00287094">
      <w:pPr>
        <w:spacing w:line="520" w:lineRule="exact"/>
        <w:ind w:firstLineChars="200" w:firstLine="640"/>
        <w:rPr>
          <w:rFonts w:ascii="仿宋_GB2312" w:eastAsia="仿宋_GB2312"/>
          <w:color w:val="000000"/>
          <w:sz w:val="32"/>
          <w:szCs w:val="32"/>
        </w:rPr>
      </w:pPr>
      <w:r w:rsidRPr="002D2701">
        <w:rPr>
          <w:rFonts w:ascii="仿宋_GB2312" w:eastAsia="仿宋_GB2312" w:hint="eastAsia"/>
          <w:color w:val="000000"/>
          <w:sz w:val="32"/>
          <w:szCs w:val="32"/>
        </w:rPr>
        <w:t>3.综上所述，临床试验总例数不得低于140例。</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通用</w:t>
      </w:r>
      <w:r w:rsidRPr="002D2701">
        <w:rPr>
          <w:rFonts w:ascii="仿宋_GB2312" w:eastAsia="仿宋_GB2312" w:hAnsi="宋体" w:hint="eastAsia"/>
          <w:sz w:val="32"/>
          <w:szCs w:val="32"/>
        </w:rPr>
        <w:t>医用血管造影X射线机</w:t>
      </w:r>
      <w:r w:rsidRPr="002D2701">
        <w:rPr>
          <w:rFonts w:ascii="仿宋_GB2312" w:eastAsia="仿宋_GB2312" w:hint="eastAsia"/>
          <w:sz w:val="32"/>
          <w:szCs w:val="32"/>
        </w:rPr>
        <w:t>临床试验应至少包含主动脉（包括升主动脉、降主动脉、腹主动脉）、器官脏器（包括心脏、脑、肝、肾、肺、肢体血管等）两个部位的造影，每个部位至少40例，脑血管至少20例，心脏至少20例。</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如声称心脏冠状动脉血管造影应包含至少40例冠状动脉血管造影，总例数不低于140例。</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机器如具备3D和造影剂跟踪功能，应进行临床验证，应具有统计学意义，本指导原则不包含以上功能的评价。</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医用心脏专用血管造影机不低于140例，其中冠状动脉造影不低于70例，心腔及心脏大血管造影应至少20例。</w:t>
      </w:r>
    </w:p>
    <w:p w:rsidR="003D2661" w:rsidRPr="002D2701" w:rsidRDefault="003D2661" w:rsidP="00287094">
      <w:pPr>
        <w:spacing w:line="520" w:lineRule="exact"/>
        <w:ind w:firstLineChars="200" w:firstLine="640"/>
        <w:rPr>
          <w:rFonts w:ascii="仿宋_GB2312" w:eastAsia="仿宋_GB2312"/>
          <w:sz w:val="32"/>
          <w:szCs w:val="32"/>
        </w:rPr>
      </w:pPr>
      <w:r w:rsidRPr="002D2701">
        <w:rPr>
          <w:rFonts w:ascii="仿宋_GB2312" w:eastAsia="仿宋_GB2312" w:hAnsi="宋体" w:hint="eastAsia"/>
          <w:sz w:val="32"/>
          <w:szCs w:val="32"/>
        </w:rPr>
        <w:t>移动式C</w:t>
      </w:r>
      <w:proofErr w:type="gramStart"/>
      <w:r>
        <w:rPr>
          <w:rFonts w:ascii="仿宋_GB2312" w:eastAsia="仿宋_GB2312" w:hAnsi="宋体" w:hint="eastAsia"/>
          <w:sz w:val="32"/>
          <w:szCs w:val="32"/>
        </w:rPr>
        <w:t>形</w:t>
      </w:r>
      <w:r w:rsidRPr="002D2701">
        <w:rPr>
          <w:rFonts w:ascii="仿宋_GB2312" w:eastAsia="仿宋_GB2312" w:hAnsi="宋体" w:hint="eastAsia"/>
          <w:sz w:val="32"/>
          <w:szCs w:val="32"/>
        </w:rPr>
        <w:t>臂</w:t>
      </w:r>
      <w:proofErr w:type="gramEnd"/>
      <w:r w:rsidRPr="002D2701">
        <w:rPr>
          <w:rFonts w:ascii="仿宋_GB2312" w:eastAsia="仿宋_GB2312" w:hAnsi="宋体" w:hint="eastAsia"/>
          <w:sz w:val="32"/>
          <w:szCs w:val="32"/>
        </w:rPr>
        <w:t>X射线机（第三类）临床试验</w:t>
      </w:r>
      <w:r w:rsidRPr="002D2701">
        <w:rPr>
          <w:rFonts w:ascii="仿宋_GB2312" w:eastAsia="仿宋_GB2312" w:hint="eastAsia"/>
          <w:sz w:val="32"/>
          <w:szCs w:val="32"/>
        </w:rPr>
        <w:t>部位的选择根据适用范围确定。如</w:t>
      </w:r>
      <w:r w:rsidRPr="002D2701">
        <w:rPr>
          <w:rFonts w:ascii="仿宋_GB2312" w:eastAsia="仿宋_GB2312" w:hAnsi="宋体" w:hint="eastAsia"/>
          <w:sz w:val="32"/>
          <w:szCs w:val="32"/>
        </w:rPr>
        <w:t>包含</w:t>
      </w:r>
      <w:r w:rsidRPr="002D2701">
        <w:rPr>
          <w:rFonts w:ascii="仿宋_GB2312" w:eastAsia="仿宋_GB2312" w:hint="eastAsia"/>
          <w:sz w:val="32"/>
          <w:szCs w:val="32"/>
        </w:rPr>
        <w:t>主动脉（升主动脉、降主动脉、腹主动脉）、器官脏器（包括脑、肝、肾、肺、肢体等）血管两个部位的造影，每个部位至少40例，脑血管至少20例（如声称）。总例数不低于140例。根据卫生部文，</w:t>
      </w:r>
      <w:r w:rsidRPr="002D2701">
        <w:rPr>
          <w:rFonts w:ascii="仿宋_GB2312" w:eastAsia="仿宋_GB2312" w:hAnsi="宋体" w:hint="eastAsia"/>
          <w:sz w:val="32"/>
          <w:szCs w:val="32"/>
        </w:rPr>
        <w:t>移动式C</w:t>
      </w:r>
      <w:proofErr w:type="gramStart"/>
      <w:r>
        <w:rPr>
          <w:rFonts w:ascii="仿宋_GB2312" w:eastAsia="仿宋_GB2312" w:hAnsi="宋体" w:hint="eastAsia"/>
          <w:sz w:val="32"/>
          <w:szCs w:val="32"/>
        </w:rPr>
        <w:t>形</w:t>
      </w:r>
      <w:r w:rsidRPr="002D2701">
        <w:rPr>
          <w:rFonts w:ascii="仿宋_GB2312" w:eastAsia="仿宋_GB2312" w:hAnsi="宋体" w:hint="eastAsia"/>
          <w:sz w:val="32"/>
          <w:szCs w:val="32"/>
        </w:rPr>
        <w:t>臂</w:t>
      </w:r>
      <w:proofErr w:type="gramEnd"/>
      <w:r w:rsidRPr="002D2701">
        <w:rPr>
          <w:rFonts w:ascii="仿宋_GB2312" w:eastAsia="仿宋_GB2312" w:hAnsi="宋体" w:hint="eastAsia"/>
          <w:sz w:val="32"/>
          <w:szCs w:val="32"/>
        </w:rPr>
        <w:t>X射线机不</w:t>
      </w:r>
      <w:r w:rsidRPr="002D2701">
        <w:rPr>
          <w:rFonts w:ascii="仿宋_GB2312" w:eastAsia="仿宋_GB2312" w:hint="eastAsia"/>
          <w:sz w:val="32"/>
          <w:szCs w:val="32"/>
        </w:rPr>
        <w:t>用于</w:t>
      </w:r>
      <w:r w:rsidRPr="002D2701">
        <w:rPr>
          <w:rFonts w:ascii="仿宋_GB2312" w:eastAsia="仿宋_GB2312" w:hAnsi="宋体" w:hint="eastAsia"/>
          <w:sz w:val="32"/>
          <w:szCs w:val="32"/>
        </w:rPr>
        <w:t>常规</w:t>
      </w:r>
      <w:r w:rsidRPr="002D2701">
        <w:rPr>
          <w:rFonts w:ascii="仿宋_GB2312" w:eastAsia="仿宋_GB2312" w:hint="eastAsia"/>
          <w:sz w:val="32"/>
          <w:szCs w:val="32"/>
        </w:rPr>
        <w:t>心脏冠脉造影。</w:t>
      </w:r>
    </w:p>
    <w:p w:rsidR="003D2661" w:rsidRPr="002D2701" w:rsidRDefault="003D2661" w:rsidP="00287094">
      <w:pPr>
        <w:spacing w:line="520" w:lineRule="exact"/>
        <w:ind w:firstLineChars="200" w:firstLine="640"/>
        <w:rPr>
          <w:rFonts w:ascii="仿宋_GB2312" w:eastAsia="仿宋_GB2312"/>
          <w:color w:val="FF6600"/>
          <w:sz w:val="32"/>
          <w:szCs w:val="32"/>
        </w:rPr>
      </w:pPr>
      <w:r w:rsidRPr="002D2701">
        <w:rPr>
          <w:rFonts w:ascii="仿宋_GB2312" w:eastAsia="仿宋_GB2312" w:hAnsi="宋体" w:hint="eastAsia"/>
          <w:sz w:val="32"/>
          <w:szCs w:val="32"/>
        </w:rPr>
        <w:t>X射线透视摄影系统（第三类）</w:t>
      </w:r>
      <w:r w:rsidRPr="002D2701">
        <w:rPr>
          <w:rFonts w:ascii="仿宋_GB2312" w:eastAsia="仿宋_GB2312" w:hint="eastAsia"/>
          <w:sz w:val="32"/>
          <w:szCs w:val="32"/>
        </w:rPr>
        <w:t>临床试验应至少包含主动脉（升主动脉、降主动脉、腹主动脉）、器官脏器（包括肝、肾、肺、肢体血管两个部位的造影，每个部位至少40例，总例数不低于140例。如声称心脏及脑血管应用至少各20例。</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在符合伦理学的原则下，同一个受试者可以用于多个部位的验证。</w:t>
      </w:r>
    </w:p>
    <w:p w:rsidR="003D2661" w:rsidRPr="002D2701" w:rsidRDefault="003D2661" w:rsidP="00287094">
      <w:pPr>
        <w:spacing w:line="520" w:lineRule="exact"/>
        <w:ind w:firstLineChars="150" w:firstLine="480"/>
        <w:rPr>
          <w:rFonts w:ascii="楷体_GB2312" w:eastAsia="楷体_GB2312" w:hAnsi="黑体" w:cs="Arial"/>
          <w:color w:val="000000"/>
          <w:sz w:val="32"/>
          <w:szCs w:val="32"/>
        </w:rPr>
      </w:pPr>
      <w:r w:rsidRPr="002D2701">
        <w:rPr>
          <w:rFonts w:ascii="楷体_GB2312" w:eastAsia="楷体_GB2312" w:hAnsi="黑体" w:cs="Arial" w:hint="eastAsia"/>
          <w:color w:val="000000"/>
          <w:sz w:val="32"/>
          <w:szCs w:val="32"/>
        </w:rPr>
        <w:t>（六）临床试验效果评价</w:t>
      </w:r>
    </w:p>
    <w:p w:rsidR="003D2661" w:rsidRPr="002D2701" w:rsidRDefault="003D2661" w:rsidP="00287094">
      <w:pPr>
        <w:tabs>
          <w:tab w:val="left" w:pos="720"/>
        </w:tabs>
        <w:spacing w:line="520" w:lineRule="exact"/>
        <w:ind w:firstLineChars="200" w:firstLine="640"/>
        <w:rPr>
          <w:rFonts w:ascii="仿宋_GB2312" w:eastAsia="仿宋_GB2312"/>
          <w:sz w:val="32"/>
          <w:szCs w:val="32"/>
        </w:rPr>
      </w:pPr>
      <w:r w:rsidRPr="002D2701">
        <w:rPr>
          <w:rFonts w:ascii="仿宋_GB2312" w:eastAsia="仿宋_GB2312" w:hint="eastAsia"/>
          <w:sz w:val="32"/>
          <w:szCs w:val="32"/>
        </w:rPr>
        <w:t>1.图像清晰度评价采用双人</w:t>
      </w:r>
      <w:proofErr w:type="gramStart"/>
      <w:r w:rsidRPr="002D2701">
        <w:rPr>
          <w:rFonts w:ascii="仿宋_GB2312" w:eastAsia="仿宋_GB2312" w:hint="eastAsia"/>
          <w:sz w:val="32"/>
          <w:szCs w:val="32"/>
        </w:rPr>
        <w:t>盲态评价</w:t>
      </w:r>
      <w:proofErr w:type="gramEnd"/>
      <w:r w:rsidRPr="002D2701">
        <w:rPr>
          <w:rFonts w:ascii="仿宋_GB2312" w:eastAsia="仿宋_GB2312" w:hint="eastAsia"/>
          <w:sz w:val="32"/>
          <w:szCs w:val="32"/>
        </w:rPr>
        <w:t>的方式（即：双人背靠背评价临床影像的质量），有条件时建议采用由不参与临床试验的</w:t>
      </w:r>
      <w:proofErr w:type="gramStart"/>
      <w:r w:rsidRPr="002D2701">
        <w:rPr>
          <w:rFonts w:ascii="仿宋_GB2312" w:eastAsia="仿宋_GB2312" w:hint="eastAsia"/>
          <w:sz w:val="32"/>
          <w:szCs w:val="32"/>
        </w:rPr>
        <w:t>独立第三</w:t>
      </w:r>
      <w:proofErr w:type="gramEnd"/>
      <w:r w:rsidRPr="002D2701">
        <w:rPr>
          <w:rFonts w:ascii="仿宋_GB2312" w:eastAsia="仿宋_GB2312" w:hint="eastAsia"/>
          <w:sz w:val="32"/>
          <w:szCs w:val="32"/>
        </w:rPr>
        <w:t>方进行评价的方法。</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hint="eastAsia"/>
          <w:sz w:val="32"/>
          <w:szCs w:val="32"/>
        </w:rPr>
        <w:t>2.透视过程具有辐射损害，不宜重复进行，因此透视图像质量的评价，不宜采用</w:t>
      </w:r>
      <w:proofErr w:type="gramStart"/>
      <w:r w:rsidRPr="002D2701">
        <w:rPr>
          <w:rFonts w:ascii="仿宋_GB2312" w:eastAsia="仿宋_GB2312" w:hint="eastAsia"/>
          <w:sz w:val="32"/>
          <w:szCs w:val="32"/>
        </w:rPr>
        <w:t>双人盲态法</w:t>
      </w:r>
      <w:proofErr w:type="gramEnd"/>
      <w:r w:rsidRPr="002D2701">
        <w:rPr>
          <w:rFonts w:ascii="仿宋_GB2312" w:eastAsia="仿宋_GB2312" w:hint="eastAsia"/>
          <w:sz w:val="32"/>
          <w:szCs w:val="32"/>
        </w:rPr>
        <w:t>和</w:t>
      </w:r>
      <w:proofErr w:type="gramStart"/>
      <w:r w:rsidRPr="002D2701">
        <w:rPr>
          <w:rFonts w:ascii="仿宋_GB2312" w:eastAsia="仿宋_GB2312" w:hint="eastAsia"/>
          <w:sz w:val="32"/>
          <w:szCs w:val="32"/>
        </w:rPr>
        <w:t>独立第三</w:t>
      </w:r>
      <w:proofErr w:type="gramEnd"/>
      <w:r w:rsidRPr="002D2701">
        <w:rPr>
          <w:rFonts w:ascii="仿宋_GB2312" w:eastAsia="仿宋_GB2312" w:hint="eastAsia"/>
          <w:sz w:val="32"/>
          <w:szCs w:val="32"/>
        </w:rPr>
        <w:t>方评价法，由执行操作的医生在完成操作后如实记录和评价（允许两位医生同时观察透视，然后分别独立</w:t>
      </w:r>
      <w:proofErr w:type="gramStart"/>
      <w:r w:rsidRPr="002D2701">
        <w:rPr>
          <w:rFonts w:ascii="仿宋_GB2312" w:eastAsia="仿宋_GB2312" w:hint="eastAsia"/>
          <w:sz w:val="32"/>
          <w:szCs w:val="32"/>
        </w:rPr>
        <w:t>作出</w:t>
      </w:r>
      <w:proofErr w:type="gramEnd"/>
      <w:r w:rsidRPr="002D2701">
        <w:rPr>
          <w:rFonts w:ascii="仿宋_GB2312" w:eastAsia="仿宋_GB2312" w:hint="eastAsia"/>
          <w:sz w:val="32"/>
          <w:szCs w:val="32"/>
        </w:rPr>
        <w:t>评价）</w:t>
      </w:r>
    </w:p>
    <w:p w:rsidR="003D2661" w:rsidRPr="002D2701" w:rsidRDefault="003D2661" w:rsidP="00287094">
      <w:pPr>
        <w:pStyle w:val="11"/>
        <w:spacing w:line="520" w:lineRule="exact"/>
        <w:ind w:firstLine="640"/>
        <w:rPr>
          <w:rFonts w:ascii="仿宋_GB2312" w:eastAsia="仿宋_GB2312"/>
          <w:sz w:val="32"/>
          <w:szCs w:val="32"/>
        </w:rPr>
      </w:pPr>
      <w:r w:rsidRPr="002D2701">
        <w:rPr>
          <w:rFonts w:ascii="仿宋_GB2312" w:eastAsia="仿宋_GB2312" w:hint="eastAsia"/>
          <w:sz w:val="32"/>
          <w:szCs w:val="32"/>
        </w:rPr>
        <w:t>3.设备安全性及可靠性，提供试验期间设备使用的安全及辐射剂量记录，操作者评价，产品的安全性（停机、死机等）事件不得超过2%。</w:t>
      </w:r>
    </w:p>
    <w:p w:rsidR="003D2661" w:rsidRPr="002D2701" w:rsidRDefault="003D2661" w:rsidP="00287094">
      <w:pPr>
        <w:spacing w:line="520" w:lineRule="exact"/>
        <w:ind w:firstLineChars="200" w:firstLine="640"/>
        <w:rPr>
          <w:rFonts w:ascii="楷体_GB2312" w:eastAsia="楷体_GB2312" w:hAnsi="黑体" w:cs="Arial"/>
          <w:color w:val="000000"/>
          <w:sz w:val="32"/>
          <w:szCs w:val="32"/>
        </w:rPr>
      </w:pPr>
      <w:r w:rsidRPr="002D2701">
        <w:rPr>
          <w:rFonts w:ascii="楷体_GB2312" w:eastAsia="楷体_GB2312" w:hAnsi="黑体" w:cs="Arial" w:hint="eastAsia"/>
          <w:color w:val="000000"/>
          <w:sz w:val="32"/>
          <w:szCs w:val="32"/>
        </w:rPr>
        <w:t>（七）临床试验报告及统计分析报告</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由组长单位根据统计分析报告，出具相应的临床试验报告。统计分析报告应将所有中心的同一部位的数据合并在一起进行统计分析，并对每一部位出具总的统计分析报告。</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应对所有入选的受试者进行质量控制及数据管理，遇有不清楚的问题时，应与原始记录核对。统计分析应至少包括如下四部分：</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1.临床试验完成情况描述：包括临床试验概况（筛选人数、入组人数、完成人数、</w:t>
      </w:r>
      <w:proofErr w:type="gramStart"/>
      <w:r w:rsidRPr="002D2701">
        <w:rPr>
          <w:rFonts w:ascii="仿宋_GB2312" w:eastAsia="仿宋_GB2312" w:hAnsi="宋体" w:cs="Arial" w:hint="eastAsia"/>
          <w:color w:val="000000"/>
          <w:sz w:val="32"/>
          <w:szCs w:val="32"/>
        </w:rPr>
        <w:t>失访</w:t>
      </w:r>
      <w:proofErr w:type="gramEnd"/>
      <w:r w:rsidRPr="002D2701">
        <w:rPr>
          <w:rFonts w:ascii="仿宋_GB2312" w:eastAsia="仿宋_GB2312" w:hAnsi="宋体" w:cs="Arial" w:hint="eastAsia"/>
          <w:color w:val="000000"/>
          <w:sz w:val="32"/>
          <w:szCs w:val="32"/>
        </w:rPr>
        <w:t>/退出/剔除人数等）；</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2.基线描述：应对所有入选受试者（ITT分析集）的基线人口统计学指标及其他相关病史指标等进行统计描述；</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3.疗效/效果评价：应对所有入选的受试者（ITT分析集）和最终完成试验的受试者（PP分析集）分别进行统计分析，以评价结果的一致性。疗效分析时，除点估计外，还应给出点估计的95%的置信区间估计；</w:t>
      </w:r>
    </w:p>
    <w:p w:rsidR="003D2661" w:rsidRPr="002D2701" w:rsidRDefault="003D2661" w:rsidP="00287094">
      <w:pPr>
        <w:spacing w:line="520" w:lineRule="exact"/>
        <w:ind w:firstLineChars="200" w:firstLine="640"/>
        <w:rPr>
          <w:rFonts w:ascii="仿宋_GB2312" w:eastAsia="仿宋_GB2312" w:hAnsi="宋体" w:cs="Arial"/>
          <w:color w:val="000000"/>
          <w:sz w:val="32"/>
          <w:szCs w:val="32"/>
        </w:rPr>
      </w:pPr>
      <w:r w:rsidRPr="002D2701">
        <w:rPr>
          <w:rFonts w:ascii="仿宋_GB2312" w:eastAsia="仿宋_GB2312" w:hAnsi="宋体" w:cs="Arial" w:hint="eastAsia"/>
          <w:color w:val="000000"/>
          <w:sz w:val="32"/>
          <w:szCs w:val="32"/>
        </w:rPr>
        <w:t>4.安全性评价时，应对所有入选的受试者进行分析（SS分析集），不能遗漏所有发生的任何不良事件（包括实验室指标：试验前正常、试验后异常并有临床意义的事件），对所有发生的不良事件</w:t>
      </w:r>
      <w:proofErr w:type="gramStart"/>
      <w:r w:rsidRPr="002D2701">
        <w:rPr>
          <w:rFonts w:ascii="仿宋_GB2312" w:eastAsia="仿宋_GB2312" w:hAnsi="宋体" w:cs="Arial" w:hint="eastAsia"/>
          <w:color w:val="000000"/>
          <w:sz w:val="32"/>
          <w:szCs w:val="32"/>
        </w:rPr>
        <w:t>应评价</w:t>
      </w:r>
      <w:proofErr w:type="gramEnd"/>
      <w:r w:rsidRPr="002D2701">
        <w:rPr>
          <w:rFonts w:ascii="仿宋_GB2312" w:eastAsia="仿宋_GB2312" w:hAnsi="宋体" w:cs="Arial" w:hint="eastAsia"/>
          <w:color w:val="000000"/>
          <w:sz w:val="32"/>
          <w:szCs w:val="32"/>
        </w:rPr>
        <w:t>其是否与所研究产品有关。</w:t>
      </w:r>
    </w:p>
    <w:p w:rsidR="003D2661" w:rsidRPr="002D2701" w:rsidRDefault="003D2661" w:rsidP="00287094">
      <w:pPr>
        <w:spacing w:line="520" w:lineRule="exact"/>
        <w:ind w:firstLineChars="200" w:firstLine="640"/>
        <w:rPr>
          <w:rFonts w:ascii="楷体_GB2312" w:eastAsia="楷体_GB2312" w:hAnsi="黑体"/>
          <w:sz w:val="32"/>
          <w:szCs w:val="32"/>
        </w:rPr>
      </w:pPr>
      <w:r w:rsidRPr="002D2701">
        <w:rPr>
          <w:rFonts w:ascii="楷体_GB2312" w:eastAsia="楷体_GB2312" w:hAnsi="黑体" w:hint="eastAsia"/>
          <w:sz w:val="32"/>
          <w:szCs w:val="32"/>
        </w:rPr>
        <w:t>（八）临床试验监督和质量控制</w:t>
      </w:r>
    </w:p>
    <w:p w:rsidR="003D2661" w:rsidRPr="002D2701" w:rsidRDefault="003D2661" w:rsidP="00287094">
      <w:pPr>
        <w:spacing w:line="520" w:lineRule="exact"/>
        <w:ind w:firstLineChars="198" w:firstLine="634"/>
        <w:rPr>
          <w:rFonts w:ascii="仿宋_GB2312" w:eastAsia="仿宋_GB2312"/>
          <w:sz w:val="32"/>
          <w:szCs w:val="32"/>
        </w:rPr>
      </w:pPr>
      <w:r w:rsidRPr="002D2701">
        <w:rPr>
          <w:rFonts w:ascii="仿宋_GB2312" w:eastAsia="仿宋_GB2312" w:hAnsi="黑体" w:hint="eastAsia"/>
          <w:sz w:val="32"/>
          <w:szCs w:val="32"/>
        </w:rPr>
        <w:t>临床试验的整个过程要有严格的监督和质量控制</w:t>
      </w:r>
      <w:r w:rsidRPr="002D2701">
        <w:rPr>
          <w:rFonts w:ascii="仿宋_GB2312" w:eastAsia="仿宋_GB2312" w:hint="eastAsia"/>
          <w:sz w:val="32"/>
          <w:szCs w:val="32"/>
        </w:rPr>
        <w:t>，所有试验记录均要完整、真实、清晰、客观。为了保证受试者的安全性及数据的完整性，建议采用中央注册系统入选受试者，以便将所有参加临床试验的受试者记录在案。</w:t>
      </w:r>
    </w:p>
    <w:p w:rsidR="00134356" w:rsidRDefault="00134356">
      <w:pPr>
        <w:widowControl/>
        <w:jc w:val="left"/>
        <w:rPr>
          <w:rFonts w:ascii="仿宋_GB2312" w:eastAsia="仿宋_GB2312" w:cs="仿宋_GB2312"/>
          <w:b/>
          <w:bCs/>
          <w:sz w:val="32"/>
          <w:szCs w:val="32"/>
        </w:rPr>
      </w:pPr>
      <w:r>
        <w:rPr>
          <w:rFonts w:ascii="仿宋_GB2312" w:eastAsia="仿宋_GB2312" w:cs="仿宋_GB2312"/>
          <w:b/>
          <w:bCs/>
          <w:sz w:val="32"/>
          <w:szCs w:val="32"/>
        </w:rPr>
        <w:br w:type="page"/>
      </w:r>
    </w:p>
    <w:p w:rsidR="00EF24DD" w:rsidRDefault="003D2661" w:rsidP="00287094">
      <w:pPr>
        <w:spacing w:line="360" w:lineRule="auto"/>
        <w:jc w:val="left"/>
        <w:outlineLvl w:val="0"/>
        <w:rPr>
          <w:rFonts w:ascii="黑体" w:eastAsia="黑体" w:hAnsi="黑体"/>
          <w:sz w:val="32"/>
          <w:szCs w:val="32"/>
        </w:rPr>
      </w:pPr>
      <w:bookmarkStart w:id="19" w:name="_Toc432753660"/>
      <w:r w:rsidRPr="00287094">
        <w:rPr>
          <w:rFonts w:ascii="黑体" w:eastAsia="黑体" w:hAnsi="黑体" w:hint="eastAsia"/>
          <w:sz w:val="32"/>
          <w:szCs w:val="32"/>
        </w:rPr>
        <w:t>附录</w:t>
      </w:r>
      <w:r w:rsidR="000D0390">
        <w:rPr>
          <w:rFonts w:ascii="黑体" w:eastAsia="黑体" w:hAnsi="黑体" w:hint="eastAsia"/>
          <w:sz w:val="32"/>
          <w:szCs w:val="32"/>
        </w:rPr>
        <w:t>Ⅴ</w:t>
      </w:r>
    </w:p>
    <w:p w:rsidR="000D0390" w:rsidRPr="00287094" w:rsidRDefault="000D0390" w:rsidP="00287094">
      <w:pPr>
        <w:spacing w:line="360" w:lineRule="auto"/>
        <w:jc w:val="left"/>
        <w:outlineLvl w:val="0"/>
        <w:rPr>
          <w:rFonts w:ascii="黑体" w:eastAsia="黑体" w:hAnsi="黑体"/>
          <w:sz w:val="32"/>
          <w:szCs w:val="32"/>
        </w:rPr>
      </w:pPr>
    </w:p>
    <w:p w:rsidR="003D2661" w:rsidRPr="00287094" w:rsidRDefault="003D2661" w:rsidP="000B03D2">
      <w:pPr>
        <w:spacing w:line="360" w:lineRule="auto"/>
        <w:jc w:val="center"/>
        <w:outlineLvl w:val="0"/>
        <w:rPr>
          <w:rFonts w:ascii="方正小标宋简体" w:eastAsia="方正小标宋简体" w:hAnsi="仿宋"/>
          <w:sz w:val="44"/>
          <w:szCs w:val="44"/>
        </w:rPr>
      </w:pPr>
      <w:r w:rsidRPr="00287094">
        <w:rPr>
          <w:rFonts w:ascii="方正小标宋简体" w:eastAsia="方正小标宋简体" w:hAnsi="仿宋" w:cs="宋体" w:hint="eastAsia"/>
          <w:sz w:val="44"/>
          <w:szCs w:val="44"/>
          <w:lang w:val="zh-CN"/>
        </w:rPr>
        <w:t>风险管理文档</w:t>
      </w:r>
      <w:bookmarkEnd w:id="19"/>
    </w:p>
    <w:p w:rsidR="000D0390" w:rsidRDefault="000D0390" w:rsidP="00287094">
      <w:pPr>
        <w:autoSpaceDE w:val="0"/>
        <w:autoSpaceDN w:val="0"/>
        <w:adjustRightInd w:val="0"/>
        <w:spacing w:line="520" w:lineRule="exact"/>
        <w:ind w:firstLineChars="200" w:firstLine="640"/>
        <w:rPr>
          <w:rFonts w:ascii="黑体" w:eastAsia="黑体" w:cs="宋体"/>
          <w:sz w:val="32"/>
          <w:szCs w:val="32"/>
          <w:lang w:val="zh-CN"/>
        </w:rPr>
      </w:pPr>
    </w:p>
    <w:p w:rsidR="003D2661" w:rsidRPr="002D2701" w:rsidRDefault="003D2661">
      <w:pPr>
        <w:autoSpaceDE w:val="0"/>
        <w:autoSpaceDN w:val="0"/>
        <w:adjustRightInd w:val="0"/>
        <w:spacing w:line="520" w:lineRule="exact"/>
        <w:ind w:firstLineChars="200" w:firstLine="640"/>
        <w:rPr>
          <w:rFonts w:ascii="黑体" w:eastAsia="黑体" w:cs="宋体"/>
          <w:sz w:val="32"/>
          <w:szCs w:val="32"/>
          <w:lang w:val="zh-CN"/>
        </w:rPr>
      </w:pPr>
      <w:r w:rsidRPr="002D2701">
        <w:rPr>
          <w:rFonts w:ascii="黑体" w:eastAsia="黑体" w:cs="宋体" w:hint="eastAsia"/>
          <w:sz w:val="32"/>
          <w:szCs w:val="32"/>
          <w:lang w:val="zh-CN"/>
        </w:rPr>
        <w:t xml:space="preserve">一、注册产品的风险管理组织 </w:t>
      </w:r>
    </w:p>
    <w:p w:rsidR="003D2661" w:rsidRPr="002D2701" w:rsidRDefault="003D2661" w:rsidP="00287094">
      <w:pPr>
        <w:spacing w:line="520" w:lineRule="exact"/>
        <w:ind w:rightChars="-32" w:right="-67" w:firstLineChars="200" w:firstLine="640"/>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由申报方成立申报产品的风险管理小组。列出组长、组员姓名、职务及责任范围。管理组成员应具有与管理任务相适应的知识和经验。</w:t>
      </w:r>
    </w:p>
    <w:p w:rsidR="003D2661" w:rsidRPr="002D2701" w:rsidRDefault="003D2661" w:rsidP="00287094">
      <w:pPr>
        <w:autoSpaceDE w:val="0"/>
        <w:autoSpaceDN w:val="0"/>
        <w:adjustRightInd w:val="0"/>
        <w:spacing w:line="520" w:lineRule="exact"/>
        <w:rPr>
          <w:rFonts w:ascii="仿宋_GB2312" w:eastAsia="仿宋_GB2312" w:hAnsi="仿宋_GB2312" w:cs="仿宋_GB2312"/>
          <w:sz w:val="32"/>
          <w:szCs w:val="32"/>
        </w:rPr>
      </w:pPr>
      <w:r w:rsidRPr="002D2701">
        <w:rPr>
          <w:rFonts w:ascii="仿宋_GB2312" w:eastAsia="仿宋_GB2312" w:hAnsi="仿宋_GB2312" w:cs="仿宋_GB2312" w:hint="eastAsia"/>
          <w:sz w:val="32"/>
          <w:szCs w:val="32"/>
        </w:rPr>
        <w:t>风险管理小组负责风险分析、风险评估、风险管理报告的编写，接受有关方面的查询并对报告的内容负责。</w:t>
      </w:r>
    </w:p>
    <w:p w:rsidR="003D2661" w:rsidRPr="002D2701" w:rsidRDefault="003D2661">
      <w:pPr>
        <w:autoSpaceDE w:val="0"/>
        <w:autoSpaceDN w:val="0"/>
        <w:adjustRightInd w:val="0"/>
        <w:spacing w:line="520" w:lineRule="exact"/>
        <w:ind w:firstLineChars="200" w:firstLine="640"/>
        <w:rPr>
          <w:rFonts w:ascii="黑体" w:eastAsia="黑体" w:cs="宋体"/>
          <w:sz w:val="32"/>
          <w:szCs w:val="32"/>
          <w:lang w:val="zh-CN"/>
        </w:rPr>
      </w:pPr>
      <w:r w:rsidRPr="002D2701">
        <w:rPr>
          <w:rFonts w:ascii="黑体" w:eastAsia="黑体" w:cs="宋体" w:hint="eastAsia"/>
          <w:sz w:val="32"/>
          <w:szCs w:val="32"/>
          <w:lang w:val="zh-CN"/>
        </w:rPr>
        <w:t>二、注册产品的组成</w:t>
      </w:r>
    </w:p>
    <w:p w:rsidR="003D2661" w:rsidRPr="002D2701" w:rsidRDefault="003D2661" w:rsidP="005112E0">
      <w:pPr>
        <w:autoSpaceDE w:val="0"/>
        <w:autoSpaceDN w:val="0"/>
        <w:adjustRightInd w:val="0"/>
        <w:spacing w:line="520" w:lineRule="exact"/>
        <w:ind w:firstLineChars="200" w:firstLine="640"/>
        <w:rPr>
          <w:rFonts w:ascii="仿宋_GB2312" w:eastAsia="仿宋_GB2312" w:cs="宋体"/>
          <w:sz w:val="32"/>
          <w:szCs w:val="32"/>
          <w:lang w:val="zh-CN"/>
        </w:rPr>
      </w:pPr>
      <w:r w:rsidRPr="002D2701">
        <w:rPr>
          <w:rFonts w:ascii="仿宋_GB2312" w:eastAsia="仿宋_GB2312" w:cs="宋体" w:hint="eastAsia"/>
          <w:sz w:val="32"/>
          <w:szCs w:val="32"/>
          <w:lang w:val="zh-CN"/>
        </w:rPr>
        <w:t>明确注册的医用X射线诊断设备是由哪些单元组成。</w:t>
      </w:r>
    </w:p>
    <w:p w:rsidR="003D2661" w:rsidRPr="002D2701" w:rsidRDefault="003D2661" w:rsidP="005112E0">
      <w:pPr>
        <w:autoSpaceDE w:val="0"/>
        <w:autoSpaceDN w:val="0"/>
        <w:adjustRightInd w:val="0"/>
        <w:spacing w:line="520" w:lineRule="exact"/>
        <w:ind w:firstLineChars="200" w:firstLine="640"/>
        <w:rPr>
          <w:rFonts w:ascii="仿宋_GB2312" w:eastAsia="仿宋_GB2312" w:cs="宋体"/>
          <w:sz w:val="32"/>
          <w:szCs w:val="32"/>
          <w:lang w:val="zh-CN"/>
        </w:rPr>
      </w:pPr>
      <w:r w:rsidRPr="002D2701">
        <w:rPr>
          <w:rFonts w:ascii="黑体" w:eastAsia="黑体" w:cs="宋体" w:hint="eastAsia"/>
          <w:color w:val="000000"/>
          <w:sz w:val="32"/>
          <w:szCs w:val="32"/>
          <w:lang w:val="zh-CN"/>
        </w:rPr>
        <w:t>三、注册产品符合的安全标准，包括但不限于：</w:t>
      </w:r>
    </w:p>
    <w:p w:rsidR="003D2661" w:rsidRPr="002D2701" w:rsidRDefault="003D2661" w:rsidP="00287094">
      <w:pPr>
        <w:autoSpaceDE w:val="0"/>
        <w:autoSpaceDN w:val="0"/>
        <w:adjustRightInd w:val="0"/>
        <w:spacing w:line="520" w:lineRule="exact"/>
        <w:ind w:left="2640" w:hanging="2100"/>
        <w:rPr>
          <w:rFonts w:ascii="仿宋_GB2312" w:eastAsia="仿宋_GB2312" w:cs="宋体"/>
          <w:sz w:val="32"/>
          <w:szCs w:val="32"/>
          <w:lang w:val="zh-CN"/>
        </w:rPr>
      </w:pPr>
      <w:r w:rsidRPr="002D2701">
        <w:rPr>
          <w:rFonts w:ascii="仿宋_GB2312" w:eastAsia="仿宋_GB2312" w:cs="宋体" w:hint="eastAsia"/>
          <w:sz w:val="32"/>
          <w:szCs w:val="32"/>
          <w:lang w:val="zh-CN"/>
        </w:rPr>
        <w:t>GB9706.1 《医用电气设备  第一部分：安全通用要求》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GB9706.3 《医用电气设备  第２部分：诊断Ｘ射线发生装置的高压发生器安全专用要求》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GB9706.11 《医用电气设备  第二部分：医用诊断Ｘ射线源组件和Ｘ射线管组件安全专用要求》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GB9706.12 《医用电气设备  第一部分：安全通用要求  三.并列标准  诊断Ｘ射线设备辐射防护通用要求》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GB9706.14 《医用电气设备  第２部分：Ｘ射线设备附属设备安全专用要求》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GB9706.15 《医用电气设备  第一部分：安全通用要求  1. 并列标准：医用电气系统安全要求》</w:t>
      </w:r>
    </w:p>
    <w:p w:rsidR="003D2661" w:rsidRPr="002D2701" w:rsidRDefault="003D2661" w:rsidP="00287094">
      <w:pPr>
        <w:autoSpaceDE w:val="0"/>
        <w:autoSpaceDN w:val="0"/>
        <w:adjustRightInd w:val="0"/>
        <w:spacing w:line="520" w:lineRule="exact"/>
        <w:ind w:left="1980" w:hanging="1440"/>
        <w:rPr>
          <w:rFonts w:ascii="仿宋_GB2312" w:eastAsia="仿宋_GB2312" w:cs="宋体"/>
          <w:sz w:val="32"/>
          <w:szCs w:val="32"/>
          <w:lang w:val="zh-CN"/>
        </w:rPr>
      </w:pPr>
      <w:r w:rsidRPr="002D2701">
        <w:rPr>
          <w:rFonts w:ascii="仿宋_GB2312" w:eastAsia="仿宋_GB2312" w:cs="宋体" w:hint="eastAsia"/>
          <w:sz w:val="32"/>
          <w:szCs w:val="32"/>
          <w:lang w:val="zh-CN"/>
        </w:rPr>
        <w:t>GB9706.23  《医用电气设备  第2-43部分：介入操作X射线设备安全专用要求》</w:t>
      </w:r>
    </w:p>
    <w:p w:rsidR="003D2661" w:rsidRPr="002D2701" w:rsidRDefault="003D2661" w:rsidP="00287094">
      <w:pPr>
        <w:autoSpaceDE w:val="0"/>
        <w:autoSpaceDN w:val="0"/>
        <w:adjustRightInd w:val="0"/>
        <w:spacing w:line="520" w:lineRule="exact"/>
        <w:ind w:firstLine="464"/>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注册申报方应声</w:t>
      </w:r>
      <w:proofErr w:type="gramStart"/>
      <w:r w:rsidRPr="002D2701">
        <w:rPr>
          <w:rFonts w:ascii="仿宋_GB2312" w:eastAsia="仿宋_GB2312" w:cs="宋体" w:hint="eastAsia"/>
          <w:color w:val="000000"/>
          <w:kern w:val="0"/>
          <w:sz w:val="32"/>
          <w:szCs w:val="32"/>
          <w:lang w:val="zh-CN"/>
        </w:rPr>
        <w:t>明注册</w:t>
      </w:r>
      <w:proofErr w:type="gramEnd"/>
      <w:r w:rsidRPr="002D2701">
        <w:rPr>
          <w:rFonts w:ascii="仿宋_GB2312" w:eastAsia="仿宋_GB2312" w:cs="宋体" w:hint="eastAsia"/>
          <w:color w:val="000000"/>
          <w:kern w:val="0"/>
          <w:sz w:val="32"/>
          <w:szCs w:val="32"/>
          <w:lang w:val="zh-CN"/>
        </w:rPr>
        <w:t>产品符合上述哪些安全标准；并注明标准的有效版本号。</w:t>
      </w:r>
    </w:p>
    <w:p w:rsidR="003D2661" w:rsidRPr="002D2701" w:rsidRDefault="003D2661" w:rsidP="00287094">
      <w:pPr>
        <w:autoSpaceDE w:val="0"/>
        <w:autoSpaceDN w:val="0"/>
        <w:adjustRightInd w:val="0"/>
        <w:spacing w:line="520" w:lineRule="exact"/>
        <w:rPr>
          <w:rFonts w:ascii="黑体" w:eastAsia="黑体" w:cs="宋体"/>
          <w:color w:val="000000"/>
          <w:kern w:val="0"/>
          <w:sz w:val="32"/>
          <w:szCs w:val="32"/>
          <w:lang w:val="zh-CN"/>
        </w:rPr>
      </w:pPr>
      <w:r w:rsidRPr="002D2701">
        <w:rPr>
          <w:rFonts w:ascii="仿宋_GB2312" w:eastAsia="仿宋_GB2312" w:cs="宋体" w:hint="eastAsia"/>
          <w:color w:val="000000"/>
          <w:kern w:val="0"/>
          <w:sz w:val="32"/>
          <w:szCs w:val="32"/>
          <w:lang w:val="zh-CN"/>
        </w:rPr>
        <w:t xml:space="preserve">     </w:t>
      </w:r>
      <w:r w:rsidRPr="002D2701">
        <w:rPr>
          <w:rFonts w:ascii="黑体" w:eastAsia="黑体" w:cs="宋体" w:hint="eastAsia"/>
          <w:color w:val="000000"/>
          <w:kern w:val="0"/>
          <w:sz w:val="32"/>
          <w:szCs w:val="32"/>
          <w:lang w:val="zh-CN"/>
        </w:rPr>
        <w:t>四、注册产品的预期用途和与安全性有关特征的判定</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申报方应按“医疗器械风险管理标准”附录C的34条提示，对照注册产品的实际情况作针对性的简明描述,如：</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对C.2.1：可阐明注册产品的预期用途。</w:t>
      </w:r>
    </w:p>
    <w:p w:rsidR="003D2661" w:rsidRPr="002D2701" w:rsidRDefault="003D2661" w:rsidP="00287094">
      <w:pPr>
        <w:autoSpaceDE w:val="0"/>
        <w:autoSpaceDN w:val="0"/>
        <w:adjustRightInd w:val="0"/>
        <w:spacing w:line="520" w:lineRule="exact"/>
        <w:ind w:firstLine="696"/>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对C.2.3：是否与患者和其他人员接触？应阐明注册产品与患者和操作人员接触的工作部件，接触性质为短时间的皮肤接触。</w:t>
      </w:r>
    </w:p>
    <w:p w:rsidR="003D2661" w:rsidRPr="002D2701" w:rsidRDefault="003D2661" w:rsidP="00287094">
      <w:pPr>
        <w:autoSpaceDE w:val="0"/>
        <w:autoSpaceDN w:val="0"/>
        <w:adjustRightInd w:val="0"/>
        <w:spacing w:line="520" w:lineRule="exact"/>
        <w:ind w:firstLine="696"/>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对C.2.4及以下30项提示，应根据注册产品的实际情况逐条回答，本文不再赘述。</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注册产品如存在34条提示以外的可能影响安全性的特征，也应做出说明。</w:t>
      </w:r>
    </w:p>
    <w:p w:rsidR="003D2661" w:rsidRPr="002D2701" w:rsidRDefault="003D2661" w:rsidP="00287094">
      <w:pPr>
        <w:autoSpaceDE w:val="0"/>
        <w:autoSpaceDN w:val="0"/>
        <w:adjustRightInd w:val="0"/>
        <w:spacing w:line="520" w:lineRule="exact"/>
        <w:ind w:firstLineChars="250" w:firstLine="800"/>
        <w:rPr>
          <w:rFonts w:ascii="黑体" w:eastAsia="黑体" w:cs="宋体"/>
          <w:color w:val="000000"/>
          <w:kern w:val="0"/>
          <w:sz w:val="32"/>
          <w:szCs w:val="32"/>
          <w:lang w:val="zh-CN"/>
        </w:rPr>
      </w:pPr>
      <w:r w:rsidRPr="002D2701">
        <w:rPr>
          <w:rFonts w:ascii="黑体" w:eastAsia="黑体" w:cs="宋体" w:hint="eastAsia"/>
          <w:color w:val="000000"/>
          <w:kern w:val="0"/>
          <w:sz w:val="32"/>
          <w:szCs w:val="32"/>
          <w:lang w:val="zh-CN"/>
        </w:rPr>
        <w:t>五、对注册产品的可能危害</w:t>
      </w:r>
      <w:proofErr w:type="gramStart"/>
      <w:r w:rsidRPr="002D2701">
        <w:rPr>
          <w:rFonts w:ascii="黑体" w:eastAsia="黑体" w:cs="宋体" w:hint="eastAsia"/>
          <w:color w:val="000000"/>
          <w:kern w:val="0"/>
          <w:sz w:val="32"/>
          <w:szCs w:val="32"/>
          <w:lang w:val="zh-CN"/>
        </w:rPr>
        <w:t>作出</w:t>
      </w:r>
      <w:proofErr w:type="gramEnd"/>
      <w:r w:rsidRPr="002D2701">
        <w:rPr>
          <w:rFonts w:ascii="黑体" w:eastAsia="黑体" w:cs="宋体" w:hint="eastAsia"/>
          <w:color w:val="000000"/>
          <w:kern w:val="0"/>
          <w:sz w:val="32"/>
          <w:szCs w:val="32"/>
          <w:lang w:val="zh-CN"/>
        </w:rPr>
        <w:t>判定</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申报方应根据“医疗器械风险管理标准”附录E的举例，对产品的可能危害进行判定并列出清单。</w:t>
      </w:r>
      <w:r w:rsidRPr="002D2701">
        <w:rPr>
          <w:rFonts w:ascii="仿宋_GB2312" w:eastAsia="仿宋_GB2312" w:hAnsi="仿宋_GB2312" w:cs="仿宋_GB2312" w:hint="eastAsia"/>
          <w:sz w:val="32"/>
          <w:szCs w:val="32"/>
        </w:rPr>
        <w:t>下列为医用X射线诊断设备常见危害示例，应关注：</w:t>
      </w:r>
      <w:r w:rsidRPr="002D2701">
        <w:rPr>
          <w:rFonts w:ascii="仿宋_GB2312" w:eastAsia="仿宋_GB2312" w:cs="宋体" w:hint="eastAsia"/>
          <w:color w:val="000000"/>
          <w:kern w:val="0"/>
          <w:sz w:val="32"/>
          <w:szCs w:val="32"/>
          <w:lang w:val="zh-CN"/>
        </w:rPr>
        <w:t xml:space="preserve">  </w:t>
      </w:r>
    </w:p>
    <w:p w:rsidR="003D2661" w:rsidRPr="002D2701" w:rsidRDefault="003D2661" w:rsidP="00287094">
      <w:pPr>
        <w:tabs>
          <w:tab w:val="left" w:pos="540"/>
          <w:tab w:val="left" w:pos="720"/>
        </w:tabs>
        <w:autoSpaceDE w:val="0"/>
        <w:autoSpaceDN w:val="0"/>
        <w:adjustRightInd w:val="0"/>
        <w:spacing w:line="520" w:lineRule="exact"/>
        <w:ind w:firstLineChars="150" w:firstLine="480"/>
        <w:rPr>
          <w:rFonts w:ascii="楷体_GB2312" w:eastAsia="楷体_GB2312" w:hAnsi="楷体" w:cs="宋体"/>
          <w:color w:val="000000"/>
          <w:kern w:val="0"/>
          <w:sz w:val="32"/>
          <w:szCs w:val="32"/>
          <w:lang w:val="zh-CN"/>
        </w:rPr>
      </w:pPr>
      <w:r w:rsidRPr="002D2701">
        <w:rPr>
          <w:rFonts w:ascii="楷体_GB2312" w:eastAsia="楷体_GB2312" w:hAnsi="楷体" w:cs="宋体" w:hint="eastAsia"/>
          <w:color w:val="000000"/>
          <w:kern w:val="0"/>
          <w:sz w:val="32"/>
          <w:szCs w:val="32"/>
          <w:lang w:val="zh-CN"/>
        </w:rPr>
        <w:t>（一）能量危害和形成因素</w:t>
      </w:r>
    </w:p>
    <w:p w:rsidR="003D2661" w:rsidRDefault="003D2661" w:rsidP="00287094">
      <w:pPr>
        <w:tabs>
          <w:tab w:val="left" w:pos="900"/>
        </w:tabs>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1.对患者和使用者的电击危害如：</w:t>
      </w:r>
    </w:p>
    <w:p w:rsidR="003D2661" w:rsidRPr="002D2701" w:rsidRDefault="003D2661" w:rsidP="00287094">
      <w:pPr>
        <w:tabs>
          <w:tab w:val="left" w:pos="900"/>
        </w:tabs>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1</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应用部分与带电部分没有充分隔离；</w:t>
      </w:r>
    </w:p>
    <w:p w:rsidR="003D2661" w:rsidRPr="002D2701" w:rsidRDefault="003D2661" w:rsidP="00287094">
      <w:pPr>
        <w:autoSpaceDE w:val="0"/>
        <w:autoSpaceDN w:val="0"/>
        <w:adjustRightInd w:val="0"/>
        <w:spacing w:line="520" w:lineRule="exact"/>
        <w:ind w:firstLineChars="151" w:firstLine="483"/>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2</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接地不良，对地阻抗大；</w:t>
      </w:r>
    </w:p>
    <w:p w:rsidR="003D2661" w:rsidRPr="002D2701" w:rsidRDefault="003D2661" w:rsidP="00287094">
      <w:pPr>
        <w:autoSpaceDE w:val="0"/>
        <w:autoSpaceDN w:val="0"/>
        <w:adjustRightInd w:val="0"/>
        <w:spacing w:line="520" w:lineRule="exact"/>
        <w:ind w:firstLine="169"/>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w:t>
      </w:r>
      <w:r w:rsidRPr="002D2701">
        <w:rPr>
          <w:rFonts w:ascii="仿宋_GB2312" w:eastAsia="仿宋_GB2312" w:cs="宋体" w:hint="eastAsia"/>
          <w:color w:val="000000"/>
          <w:kern w:val="0"/>
          <w:sz w:val="32"/>
          <w:szCs w:val="32"/>
          <w:lang w:val="zh-CN"/>
        </w:rPr>
        <w:t>3</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高低压系统电介质绝缘强度不够；</w:t>
      </w:r>
    </w:p>
    <w:p w:rsidR="003D2661" w:rsidRPr="002D2701" w:rsidRDefault="003D2661" w:rsidP="00287094">
      <w:pPr>
        <w:tabs>
          <w:tab w:val="left" w:pos="108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cs="宋体" w:hint="eastAsia"/>
          <w:color w:val="000000"/>
          <w:kern w:val="0"/>
          <w:sz w:val="32"/>
          <w:szCs w:val="32"/>
          <w:lang w:val="zh-CN"/>
        </w:rPr>
        <w:t xml:space="preserve">  </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4</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患者漏电流、外壳漏电流超标；</w:t>
      </w:r>
    </w:p>
    <w:p w:rsidR="003D2661" w:rsidRPr="002D2701" w:rsidRDefault="003D2661" w:rsidP="00287094">
      <w:pPr>
        <w:tabs>
          <w:tab w:val="left" w:pos="651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5</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设备外壳封闭不良；</w:t>
      </w:r>
      <w:r w:rsidRPr="002D2701">
        <w:rPr>
          <w:rFonts w:ascii="仿宋_GB2312" w:eastAsia="仿宋_GB2312" w:hAnsi="仿宋" w:cs="宋体"/>
          <w:color w:val="000000"/>
          <w:kern w:val="0"/>
          <w:sz w:val="32"/>
          <w:szCs w:val="32"/>
          <w:lang w:val="zh-CN"/>
        </w:rPr>
        <w:tab/>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6</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插头剩余电压过高；</w:t>
      </w:r>
    </w:p>
    <w:p w:rsidR="003D2661" w:rsidRPr="002D2701" w:rsidRDefault="003D2661" w:rsidP="00287094">
      <w:pPr>
        <w:tabs>
          <w:tab w:val="left" w:pos="540"/>
          <w:tab w:val="left" w:pos="720"/>
          <w:tab w:val="left" w:pos="90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2.热能造成灼伤或飞溅如：</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长时间透视，X线管组件外壁过热；</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容量保护控制失灵，X线管爆裂，组件热油飞溅；</w:t>
      </w:r>
    </w:p>
    <w:p w:rsidR="003D2661" w:rsidRPr="002D2701" w:rsidRDefault="003D2661" w:rsidP="00287094">
      <w:pPr>
        <w:tabs>
          <w:tab w:val="left" w:pos="720"/>
          <w:tab w:val="left" w:pos="90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3.机械力及机械损害如：</w:t>
      </w:r>
    </w:p>
    <w:p w:rsidR="003D2661" w:rsidRPr="002D2701" w:rsidRDefault="003D2661" w:rsidP="00287094">
      <w:pPr>
        <w:tabs>
          <w:tab w:val="left" w:pos="126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压迫带、压迫</w:t>
      </w:r>
      <w:proofErr w:type="gramStart"/>
      <w:r w:rsidRPr="002D2701">
        <w:rPr>
          <w:rFonts w:ascii="仿宋_GB2312" w:eastAsia="仿宋_GB2312" w:hAnsi="仿宋" w:cs="宋体" w:hint="eastAsia"/>
          <w:color w:val="000000"/>
          <w:kern w:val="0"/>
          <w:sz w:val="32"/>
          <w:szCs w:val="32"/>
          <w:lang w:val="zh-CN"/>
        </w:rPr>
        <w:t>器用力</w:t>
      </w:r>
      <w:proofErr w:type="gramEnd"/>
      <w:r w:rsidRPr="002D2701">
        <w:rPr>
          <w:rFonts w:ascii="仿宋_GB2312" w:eastAsia="仿宋_GB2312" w:hAnsi="仿宋" w:cs="宋体" w:hint="eastAsia"/>
          <w:color w:val="000000"/>
          <w:kern w:val="0"/>
          <w:sz w:val="32"/>
          <w:szCs w:val="32"/>
          <w:lang w:val="zh-CN"/>
        </w:rPr>
        <w:t>过大；</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机械部件的尖角、锐边、毛刺刮伤患者；</w:t>
      </w:r>
    </w:p>
    <w:p w:rsidR="003D2661" w:rsidRPr="002D2701" w:rsidRDefault="003D2661" w:rsidP="00287094">
      <w:pPr>
        <w:tabs>
          <w:tab w:val="left" w:pos="126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3</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运动部件间的空间和隙缝伤人；</w:t>
      </w:r>
    </w:p>
    <w:p w:rsidR="003D2661" w:rsidRPr="002D2701" w:rsidRDefault="003D2661" w:rsidP="00287094">
      <w:pPr>
        <w:tabs>
          <w:tab w:val="left" w:pos="126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4</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运动部件极限位置限位保护装置失灵；</w:t>
      </w:r>
    </w:p>
    <w:p w:rsidR="003D2661" w:rsidRPr="002D2701" w:rsidRDefault="003D2661" w:rsidP="00287094">
      <w:pPr>
        <w:tabs>
          <w:tab w:val="left" w:pos="90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4.电离辐射如：</w:t>
      </w:r>
    </w:p>
    <w:p w:rsidR="003D2661" w:rsidRPr="002D2701" w:rsidRDefault="003D2661" w:rsidP="00287094">
      <w:pPr>
        <w:tabs>
          <w:tab w:val="left" w:pos="72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焦点皮肤距离过小；</w:t>
      </w:r>
    </w:p>
    <w:p w:rsidR="003D2661" w:rsidRPr="002D2701" w:rsidRDefault="003D2661" w:rsidP="00287094">
      <w:pPr>
        <w:tabs>
          <w:tab w:val="left" w:pos="720"/>
          <w:tab w:val="left" w:pos="90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X射线</w:t>
      </w:r>
      <w:proofErr w:type="gramStart"/>
      <w:r w:rsidRPr="002D2701">
        <w:rPr>
          <w:rFonts w:ascii="仿宋_GB2312" w:eastAsia="仿宋_GB2312" w:hAnsi="仿宋" w:cs="宋体" w:hint="eastAsia"/>
          <w:color w:val="000000"/>
          <w:kern w:val="0"/>
          <w:sz w:val="32"/>
          <w:szCs w:val="32"/>
          <w:lang w:val="zh-CN"/>
        </w:rPr>
        <w:t>线</w:t>
      </w:r>
      <w:proofErr w:type="gramEnd"/>
      <w:r w:rsidRPr="002D2701">
        <w:rPr>
          <w:rFonts w:ascii="仿宋_GB2312" w:eastAsia="仿宋_GB2312" w:hAnsi="仿宋" w:cs="宋体" w:hint="eastAsia"/>
          <w:color w:val="000000"/>
          <w:kern w:val="0"/>
          <w:sz w:val="32"/>
          <w:szCs w:val="32"/>
          <w:lang w:val="zh-CN"/>
        </w:rPr>
        <w:t>质差；软线过多；半价层低；</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3</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固有滤过不够；</w:t>
      </w:r>
    </w:p>
    <w:p w:rsidR="003D2661" w:rsidRPr="002D2701" w:rsidRDefault="003D2661" w:rsidP="00287094">
      <w:pPr>
        <w:tabs>
          <w:tab w:val="left" w:pos="900"/>
          <w:tab w:val="left" w:pos="108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4</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漏射线、散射量过大；防护屏蔽遮拦不充分；</w:t>
      </w:r>
    </w:p>
    <w:p w:rsidR="003D2661" w:rsidRPr="002D2701" w:rsidRDefault="003D2661" w:rsidP="00287094">
      <w:pPr>
        <w:tabs>
          <w:tab w:val="left" w:pos="900"/>
        </w:tabs>
        <w:autoSpaceDE w:val="0"/>
        <w:autoSpaceDN w:val="0"/>
        <w:adjustRightInd w:val="0"/>
        <w:spacing w:line="520" w:lineRule="exact"/>
        <w:ind w:firstLine="169"/>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 xml:space="preserve">  </w:t>
      </w:r>
      <w:r>
        <w:rPr>
          <w:rFonts w:ascii="仿宋_GB2312" w:eastAsia="仿宋_GB2312" w:hAnsi="仿宋" w:cs="宋体" w:hint="eastAsia"/>
          <w:color w:val="000000"/>
          <w:kern w:val="0"/>
          <w:sz w:val="32"/>
          <w:szCs w:val="32"/>
          <w:lang w:val="zh-CN"/>
        </w:rPr>
        <w:t>（5）</w:t>
      </w:r>
      <w:proofErr w:type="gramStart"/>
      <w:r w:rsidRPr="002D2701">
        <w:rPr>
          <w:rFonts w:ascii="仿宋_GB2312" w:eastAsia="仿宋_GB2312" w:hAnsi="仿宋" w:cs="宋体" w:hint="eastAsia"/>
          <w:color w:val="000000"/>
          <w:kern w:val="0"/>
          <w:sz w:val="32"/>
          <w:szCs w:val="32"/>
          <w:lang w:val="zh-CN"/>
        </w:rPr>
        <w:t>限束器</w:t>
      </w:r>
      <w:proofErr w:type="gramEnd"/>
      <w:r w:rsidRPr="002D2701">
        <w:rPr>
          <w:rFonts w:ascii="仿宋_GB2312" w:eastAsia="仿宋_GB2312" w:hAnsi="仿宋" w:cs="宋体" w:hint="eastAsia"/>
          <w:color w:val="000000"/>
          <w:kern w:val="0"/>
          <w:sz w:val="32"/>
          <w:szCs w:val="32"/>
          <w:lang w:val="zh-CN"/>
        </w:rPr>
        <w:t>准直效果不良，照射野过大；</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6</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设备和房间防护不足，造成对医生和环境</w:t>
      </w:r>
      <w:proofErr w:type="gramStart"/>
      <w:r w:rsidRPr="002D2701">
        <w:rPr>
          <w:rFonts w:ascii="仿宋_GB2312" w:eastAsia="仿宋_GB2312" w:hAnsi="仿宋" w:cs="宋体" w:hint="eastAsia"/>
          <w:color w:val="000000"/>
          <w:kern w:val="0"/>
          <w:sz w:val="32"/>
          <w:szCs w:val="32"/>
          <w:lang w:val="zh-CN"/>
        </w:rPr>
        <w:t>的曝射</w:t>
      </w:r>
      <w:proofErr w:type="gramEnd"/>
      <w:r w:rsidRPr="002D2701">
        <w:rPr>
          <w:rFonts w:ascii="仿宋_GB2312" w:eastAsia="仿宋_GB2312" w:hAnsi="仿宋" w:cs="宋体" w:hint="eastAsia"/>
          <w:color w:val="000000"/>
          <w:kern w:val="0"/>
          <w:sz w:val="32"/>
          <w:szCs w:val="32"/>
          <w:lang w:val="zh-CN"/>
        </w:rPr>
        <w:t>；</w:t>
      </w:r>
    </w:p>
    <w:p w:rsidR="003D2661" w:rsidRPr="002D2701" w:rsidRDefault="003D2661" w:rsidP="00287094">
      <w:pPr>
        <w:tabs>
          <w:tab w:val="left" w:pos="1260"/>
        </w:tabs>
        <w:autoSpaceDE w:val="0"/>
        <w:autoSpaceDN w:val="0"/>
        <w:adjustRightInd w:val="0"/>
        <w:spacing w:line="520" w:lineRule="exact"/>
        <w:ind w:firstLine="169"/>
        <w:rPr>
          <w:rFonts w:ascii="仿宋_GB2312" w:eastAsia="仿宋_GB2312" w:hAnsi="仿宋"/>
          <w:bCs/>
          <w:sz w:val="32"/>
          <w:szCs w:val="32"/>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7</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儿童</w:t>
      </w:r>
      <w:r w:rsidRPr="002D2701">
        <w:rPr>
          <w:rFonts w:ascii="仿宋_GB2312" w:eastAsia="仿宋_GB2312" w:hAnsi="仿宋" w:hint="eastAsia"/>
          <w:bCs/>
          <w:sz w:val="32"/>
          <w:szCs w:val="32"/>
        </w:rPr>
        <w:t>意外使用成人协议进行扫描；</w:t>
      </w:r>
    </w:p>
    <w:p w:rsidR="003D2661" w:rsidRPr="002D2701" w:rsidRDefault="003D2661" w:rsidP="00287094">
      <w:pPr>
        <w:tabs>
          <w:tab w:val="left" w:pos="900"/>
          <w:tab w:val="left" w:pos="108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5.悬挂物下坠如：</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悬挂部件紧固不牢，绳索、链条折断；</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 xml:space="preserve">  （</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防坠装置失效；</w:t>
      </w:r>
    </w:p>
    <w:p w:rsidR="003D2661" w:rsidRPr="002D2701" w:rsidRDefault="003D2661" w:rsidP="00287094">
      <w:pPr>
        <w:autoSpaceDE w:val="0"/>
        <w:autoSpaceDN w:val="0"/>
        <w:adjustRightInd w:val="0"/>
        <w:spacing w:line="520" w:lineRule="exact"/>
        <w:ind w:firstLineChars="150" w:firstLine="480"/>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3</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诊断床立位时，患者脚踏板突然下滑；</w:t>
      </w:r>
    </w:p>
    <w:p w:rsidR="003D2661" w:rsidRPr="005112E0" w:rsidRDefault="003D2661" w:rsidP="00287094">
      <w:pPr>
        <w:autoSpaceDE w:val="0"/>
        <w:autoSpaceDN w:val="0"/>
        <w:adjustRightInd w:val="0"/>
        <w:spacing w:line="520" w:lineRule="exact"/>
        <w:ind w:firstLineChars="150" w:firstLine="480"/>
        <w:rPr>
          <w:rFonts w:ascii="仿宋_GB2312" w:eastAsia="仿宋_GB2312" w:hAnsi="仿宋" w:cs="宋体"/>
          <w:color w:val="000000"/>
          <w:kern w:val="0"/>
          <w:sz w:val="32"/>
          <w:szCs w:val="32"/>
          <w:lang w:val="zh-CN"/>
        </w:rPr>
      </w:pPr>
      <w:r w:rsidRPr="002D2701">
        <w:rPr>
          <w:rFonts w:ascii="楷体_GB2312" w:eastAsia="楷体_GB2312" w:cs="宋体" w:hint="eastAsia"/>
          <w:color w:val="000000"/>
          <w:kern w:val="0"/>
          <w:sz w:val="32"/>
          <w:szCs w:val="32"/>
          <w:lang w:val="zh-CN"/>
        </w:rPr>
        <w:t>（二） 生物和化学危害：</w:t>
      </w:r>
      <w:r w:rsidRPr="005112E0">
        <w:rPr>
          <w:rFonts w:ascii="仿宋_GB2312" w:eastAsia="仿宋_GB2312" w:hAnsi="仿宋" w:cs="宋体" w:hint="eastAsia"/>
          <w:color w:val="000000"/>
          <w:kern w:val="0"/>
          <w:sz w:val="32"/>
          <w:szCs w:val="32"/>
          <w:lang w:val="zh-CN"/>
        </w:rPr>
        <w:t>支持患者</w:t>
      </w:r>
      <w:proofErr w:type="gramStart"/>
      <w:r w:rsidRPr="005112E0">
        <w:rPr>
          <w:rFonts w:ascii="仿宋_GB2312" w:eastAsia="仿宋_GB2312" w:hAnsi="仿宋" w:cs="宋体" w:hint="eastAsia"/>
          <w:color w:val="000000"/>
          <w:kern w:val="0"/>
          <w:sz w:val="32"/>
          <w:szCs w:val="32"/>
          <w:lang w:val="zh-CN"/>
        </w:rPr>
        <w:t>的床台可能</w:t>
      </w:r>
      <w:proofErr w:type="gramEnd"/>
      <w:r w:rsidRPr="005112E0">
        <w:rPr>
          <w:rFonts w:ascii="仿宋_GB2312" w:eastAsia="仿宋_GB2312" w:hAnsi="仿宋" w:cs="宋体" w:hint="eastAsia"/>
          <w:color w:val="000000"/>
          <w:kern w:val="0"/>
          <w:sz w:val="32"/>
          <w:szCs w:val="32"/>
          <w:lang w:val="zh-CN"/>
        </w:rPr>
        <w:t>造成交叉感染。</w:t>
      </w:r>
    </w:p>
    <w:p w:rsidR="003D2661" w:rsidRPr="002D2701" w:rsidRDefault="003D2661" w:rsidP="00287094">
      <w:pPr>
        <w:tabs>
          <w:tab w:val="left" w:pos="900"/>
        </w:tabs>
        <w:autoSpaceDE w:val="0"/>
        <w:autoSpaceDN w:val="0"/>
        <w:adjustRightInd w:val="0"/>
        <w:spacing w:line="520" w:lineRule="exact"/>
        <w:ind w:firstLineChars="150" w:firstLine="480"/>
        <w:rPr>
          <w:rFonts w:ascii="楷体_GB2312" w:eastAsia="楷体_GB2312" w:cs="宋体"/>
          <w:color w:val="000000"/>
          <w:kern w:val="0"/>
          <w:sz w:val="32"/>
          <w:szCs w:val="32"/>
          <w:lang w:val="zh-CN"/>
        </w:rPr>
      </w:pPr>
      <w:r w:rsidRPr="002D2701">
        <w:rPr>
          <w:rFonts w:ascii="楷体_GB2312" w:eastAsia="楷体_GB2312" w:cs="宋体" w:hint="eastAsia"/>
          <w:color w:val="000000"/>
          <w:kern w:val="0"/>
          <w:sz w:val="32"/>
          <w:szCs w:val="32"/>
          <w:lang w:val="zh-CN"/>
        </w:rPr>
        <w:t>（三） 运作中的危害：</w:t>
      </w:r>
      <w:r w:rsidRPr="005112E0">
        <w:rPr>
          <w:rFonts w:ascii="仿宋_GB2312" w:eastAsia="仿宋_GB2312" w:cs="宋体" w:hint="eastAsia"/>
          <w:color w:val="000000"/>
          <w:kern w:val="0"/>
          <w:sz w:val="32"/>
          <w:szCs w:val="32"/>
          <w:lang w:val="zh-CN"/>
        </w:rPr>
        <w:t>如：</w:t>
      </w:r>
    </w:p>
    <w:p w:rsidR="003D2661" w:rsidRPr="002D2701" w:rsidRDefault="003D2661" w:rsidP="00287094">
      <w:pPr>
        <w:tabs>
          <w:tab w:val="left" w:pos="90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cs="宋体" w:hint="eastAsia"/>
          <w:color w:val="000000"/>
          <w:kern w:val="0"/>
          <w:sz w:val="32"/>
          <w:szCs w:val="32"/>
          <w:lang w:val="zh-CN"/>
        </w:rPr>
        <w:t>1.</w:t>
      </w:r>
      <w:r w:rsidRPr="002D2701">
        <w:rPr>
          <w:rFonts w:ascii="仿宋_GB2312" w:eastAsia="仿宋_GB2312" w:hAnsi="仿宋" w:cs="宋体" w:hint="eastAsia"/>
          <w:color w:val="000000"/>
          <w:kern w:val="0"/>
          <w:sz w:val="32"/>
          <w:szCs w:val="32"/>
          <w:lang w:val="zh-CN"/>
        </w:rPr>
        <w:t>设备功能的丧失或变坏；</w:t>
      </w:r>
    </w:p>
    <w:p w:rsidR="003D2661" w:rsidRPr="002D2701" w:rsidRDefault="003D2661" w:rsidP="00287094">
      <w:pPr>
        <w:tabs>
          <w:tab w:val="left" w:pos="900"/>
        </w:tabs>
        <w:autoSpaceDE w:val="0"/>
        <w:autoSpaceDN w:val="0"/>
        <w:adjustRightInd w:val="0"/>
        <w:spacing w:line="520" w:lineRule="exact"/>
        <w:ind w:firstLineChars="150" w:firstLine="480"/>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1</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使用错误造成的危害；</w:t>
      </w:r>
    </w:p>
    <w:p w:rsidR="003D2661" w:rsidRPr="002D2701" w:rsidRDefault="003D2661" w:rsidP="00287094">
      <w:pPr>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2</w:t>
      </w:r>
      <w:r>
        <w:rPr>
          <w:rFonts w:ascii="仿宋_GB2312" w:eastAsia="仿宋_GB2312" w:hAnsi="仿宋" w:cs="宋体" w:hint="eastAsia"/>
          <w:color w:val="000000"/>
          <w:kern w:val="0"/>
          <w:sz w:val="32"/>
          <w:szCs w:val="32"/>
          <w:lang w:val="zh-CN"/>
        </w:rPr>
        <w:t>）</w:t>
      </w:r>
      <w:r w:rsidRPr="002D2701">
        <w:rPr>
          <w:rFonts w:ascii="仿宋_GB2312" w:eastAsia="仿宋_GB2312" w:hAnsi="仿宋" w:cs="宋体" w:hint="eastAsia"/>
          <w:color w:val="000000"/>
          <w:kern w:val="0"/>
          <w:sz w:val="32"/>
          <w:szCs w:val="32"/>
          <w:lang w:val="zh-CN"/>
        </w:rPr>
        <w:t>维护不良和老化引起的危害</w:t>
      </w:r>
      <w:r w:rsidRPr="002D2701">
        <w:rPr>
          <w:rFonts w:ascii="仿宋_GB2312" w:eastAsia="仿宋_GB2312" w:cs="宋体" w:hint="eastAsia"/>
          <w:color w:val="000000"/>
          <w:kern w:val="0"/>
          <w:sz w:val="32"/>
          <w:szCs w:val="32"/>
          <w:lang w:val="zh-CN"/>
        </w:rPr>
        <w:t>；</w:t>
      </w:r>
    </w:p>
    <w:p w:rsidR="003D2661" w:rsidRPr="001207E9" w:rsidRDefault="003D2661" w:rsidP="00287094">
      <w:pPr>
        <w:autoSpaceDE w:val="0"/>
        <w:autoSpaceDN w:val="0"/>
        <w:adjustRightInd w:val="0"/>
        <w:spacing w:line="520" w:lineRule="exact"/>
        <w:ind w:firstLineChars="150" w:firstLine="480"/>
        <w:rPr>
          <w:rFonts w:ascii="楷体_GB2312" w:eastAsia="楷体_GB2312" w:cs="宋体"/>
          <w:color w:val="000000"/>
          <w:kern w:val="0"/>
          <w:sz w:val="32"/>
          <w:szCs w:val="32"/>
          <w:lang w:val="zh-CN"/>
        </w:rPr>
      </w:pPr>
      <w:r w:rsidRPr="001207E9">
        <w:rPr>
          <w:rFonts w:ascii="楷体_GB2312" w:eastAsia="楷体_GB2312" w:cs="宋体" w:hint="eastAsia"/>
          <w:color w:val="000000"/>
          <w:kern w:val="0"/>
          <w:sz w:val="32"/>
          <w:szCs w:val="32"/>
          <w:lang w:val="zh-CN"/>
        </w:rPr>
        <w:t>（四） 信息危害：</w:t>
      </w:r>
      <w:r w:rsidRPr="005112E0">
        <w:rPr>
          <w:rFonts w:ascii="仿宋_GB2312" w:eastAsia="仿宋_GB2312" w:cs="宋体" w:hint="eastAsia"/>
          <w:color w:val="000000"/>
          <w:kern w:val="0"/>
          <w:sz w:val="32"/>
          <w:szCs w:val="32"/>
          <w:lang w:val="zh-CN"/>
        </w:rPr>
        <w:t>如：</w:t>
      </w:r>
    </w:p>
    <w:p w:rsidR="003D2661" w:rsidRPr="002D2701" w:rsidRDefault="003D2661" w:rsidP="00287094">
      <w:pPr>
        <w:tabs>
          <w:tab w:val="left" w:pos="720"/>
        </w:tabs>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cs="宋体" w:hint="eastAsia"/>
          <w:color w:val="000000"/>
          <w:kern w:val="0"/>
          <w:sz w:val="32"/>
          <w:szCs w:val="32"/>
          <w:lang w:val="zh-CN"/>
        </w:rPr>
        <w:t>1.</w:t>
      </w:r>
      <w:r w:rsidRPr="002D2701">
        <w:rPr>
          <w:rFonts w:ascii="仿宋_GB2312" w:eastAsia="仿宋_GB2312" w:hAnsi="仿宋" w:cs="宋体" w:hint="eastAsia"/>
          <w:color w:val="000000"/>
          <w:kern w:val="0"/>
          <w:sz w:val="32"/>
          <w:szCs w:val="32"/>
          <w:lang w:val="zh-CN"/>
        </w:rPr>
        <w:t>标记不足或不正确；</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 xml:space="preserve">   2.操作说明书有缺失；或过于复杂；</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 xml:space="preserve">   3.警告不恰当；</w:t>
      </w:r>
    </w:p>
    <w:p w:rsidR="003D2661" w:rsidRPr="002D2701" w:rsidRDefault="003D2661" w:rsidP="00287094">
      <w:pPr>
        <w:autoSpaceDE w:val="0"/>
        <w:autoSpaceDN w:val="0"/>
        <w:adjustRightInd w:val="0"/>
        <w:spacing w:line="520" w:lineRule="exact"/>
        <w:ind w:firstLine="169"/>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 xml:space="preserve">   4.服务和维护规范不充分；</w:t>
      </w:r>
    </w:p>
    <w:p w:rsidR="003D2661" w:rsidRPr="002D2701" w:rsidRDefault="003D2661" w:rsidP="00287094">
      <w:pPr>
        <w:autoSpaceDE w:val="0"/>
        <w:autoSpaceDN w:val="0"/>
        <w:adjustRightInd w:val="0"/>
        <w:spacing w:line="520" w:lineRule="exact"/>
        <w:ind w:firstLineChars="200" w:firstLine="640"/>
        <w:rPr>
          <w:rFonts w:ascii="仿宋_GB2312" w:eastAsia="仿宋_GB2312" w:hAnsi="仿宋" w:cs="宋体"/>
          <w:color w:val="000000"/>
          <w:kern w:val="0"/>
          <w:sz w:val="32"/>
          <w:szCs w:val="32"/>
          <w:lang w:val="zh-CN"/>
        </w:rPr>
      </w:pPr>
      <w:r w:rsidRPr="002D2701">
        <w:rPr>
          <w:rFonts w:ascii="仿宋_GB2312" w:eastAsia="仿宋_GB2312" w:hAnsi="仿宋" w:cs="宋体" w:hint="eastAsia"/>
          <w:color w:val="000000"/>
          <w:kern w:val="0"/>
          <w:sz w:val="32"/>
          <w:szCs w:val="32"/>
          <w:lang w:val="zh-CN"/>
        </w:rPr>
        <w:t>对以上各项，根据注册产品实际情况判定列出</w:t>
      </w:r>
    </w:p>
    <w:p w:rsidR="003D2661" w:rsidRPr="002D2701" w:rsidRDefault="003D2661" w:rsidP="00287094">
      <w:pPr>
        <w:widowControl/>
        <w:spacing w:line="520" w:lineRule="exact"/>
        <w:ind w:firstLineChars="200" w:firstLine="640"/>
        <w:jc w:val="left"/>
        <w:rPr>
          <w:rFonts w:ascii="黑体" w:eastAsia="黑体" w:hAnsi="黑体" w:cs="宋体"/>
          <w:sz w:val="32"/>
          <w:szCs w:val="32"/>
          <w:lang w:val="zh-CN"/>
        </w:rPr>
      </w:pPr>
      <w:r w:rsidRPr="002D2701">
        <w:rPr>
          <w:rFonts w:ascii="黑体" w:eastAsia="黑体" w:hAnsi="黑体" w:cs="宋体" w:hint="eastAsia"/>
          <w:color w:val="000000"/>
          <w:kern w:val="0"/>
          <w:sz w:val="32"/>
          <w:szCs w:val="32"/>
          <w:lang w:val="zh-CN"/>
        </w:rPr>
        <w:t>六、</w:t>
      </w:r>
      <w:bookmarkStart w:id="20" w:name="_Toc430317319"/>
      <w:r w:rsidRPr="002D2701">
        <w:rPr>
          <w:rFonts w:ascii="黑体" w:eastAsia="黑体" w:hAnsi="黑体" w:hint="eastAsia"/>
          <w:sz w:val="32"/>
          <w:szCs w:val="32"/>
        </w:rPr>
        <w:t>明确风险可接受准则</w:t>
      </w:r>
      <w:bookmarkEnd w:id="20"/>
    </w:p>
    <w:p w:rsidR="003D2661" w:rsidRPr="002D2701" w:rsidRDefault="003D2661" w:rsidP="00287094">
      <w:pPr>
        <w:autoSpaceDE w:val="0"/>
        <w:autoSpaceDN w:val="0"/>
        <w:adjustRightInd w:val="0"/>
        <w:spacing w:line="520" w:lineRule="exact"/>
        <w:ind w:firstLineChars="198" w:firstLine="634"/>
        <w:rPr>
          <w:rFonts w:ascii="黑体" w:eastAsia="黑体" w:hAnsi="黑体" w:cs="宋体"/>
          <w:color w:val="000000"/>
          <w:kern w:val="0"/>
          <w:sz w:val="32"/>
          <w:szCs w:val="32"/>
          <w:lang w:val="zh-CN"/>
        </w:rPr>
      </w:pPr>
      <w:r w:rsidRPr="002D2701">
        <w:rPr>
          <w:rFonts w:ascii="黑体" w:eastAsia="黑体" w:hAnsi="黑体" w:cs="宋体" w:hint="eastAsia"/>
          <w:color w:val="000000"/>
          <w:kern w:val="0"/>
          <w:sz w:val="32"/>
          <w:szCs w:val="32"/>
          <w:lang w:val="zh-CN"/>
        </w:rPr>
        <w:t>七、对所判定的危害进行了哪些降低风险的控制措施</w:t>
      </w:r>
    </w:p>
    <w:p w:rsidR="003D2661" w:rsidRPr="002D2701" w:rsidRDefault="003D2661" w:rsidP="00287094">
      <w:pPr>
        <w:tabs>
          <w:tab w:val="left" w:pos="900"/>
          <w:tab w:val="left" w:pos="1080"/>
        </w:tabs>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为对所有危害，使其风险达到可接受的水平，一般依次采取如下的一种或多种方法：</w:t>
      </w:r>
    </w:p>
    <w:p w:rsidR="003D2661" w:rsidRPr="002D2701" w:rsidRDefault="003D2661" w:rsidP="00287094">
      <w:pPr>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一</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通过设计取得固有安全性；</w:t>
      </w:r>
    </w:p>
    <w:p w:rsidR="00EF24DD" w:rsidRPr="002D2701" w:rsidRDefault="003D2661" w:rsidP="00287094">
      <w:pPr>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二</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医疗器械本身或在生产过程中的防护措施；</w:t>
      </w:r>
    </w:p>
    <w:p w:rsidR="003D2661" w:rsidRPr="002D2701" w:rsidRDefault="003D2661" w:rsidP="00287094">
      <w:pPr>
        <w:autoSpaceDE w:val="0"/>
        <w:autoSpaceDN w:val="0"/>
        <w:adjustRightInd w:val="0"/>
        <w:spacing w:line="520" w:lineRule="exact"/>
        <w:ind w:firstLineChars="150" w:firstLine="48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三</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告知安全信息。</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申报方应根据所列出的危害，为风险降低到可接受的水平所采取的方法逐一列出。举例如下：</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 xml:space="preserve">对“固有滤过不够”的辐照危害，采用：  </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一</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医疗器械本身或在生产过程中的防护措施；</w:t>
      </w:r>
    </w:p>
    <w:p w:rsidR="003D2661" w:rsidRPr="002D2701" w:rsidRDefault="003D2661" w:rsidP="00287094">
      <w:pPr>
        <w:autoSpaceDE w:val="0"/>
        <w:autoSpaceDN w:val="0"/>
        <w:adjustRightInd w:val="0"/>
        <w:spacing w:line="520" w:lineRule="exact"/>
        <w:ind w:left="663" w:hanging="464"/>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 xml:space="preserve">   （</w:t>
      </w:r>
      <w:r w:rsidRPr="002D2701">
        <w:rPr>
          <w:rFonts w:ascii="仿宋_GB2312" w:eastAsia="仿宋_GB2312" w:cs="宋体" w:hint="eastAsia"/>
          <w:color w:val="000000"/>
          <w:kern w:val="0"/>
          <w:sz w:val="32"/>
          <w:szCs w:val="32"/>
          <w:lang w:val="zh-CN"/>
        </w:rPr>
        <w:t>二</w:t>
      </w:r>
      <w:r>
        <w:rPr>
          <w:rFonts w:ascii="仿宋_GB2312" w:eastAsia="仿宋_GB2312" w:cs="宋体" w:hint="eastAsia"/>
          <w:color w:val="000000"/>
          <w:kern w:val="0"/>
          <w:sz w:val="32"/>
          <w:szCs w:val="32"/>
          <w:lang w:val="zh-CN"/>
        </w:rPr>
        <w:t>）</w:t>
      </w:r>
      <w:r w:rsidRPr="002D2701">
        <w:rPr>
          <w:rFonts w:ascii="仿宋_GB2312" w:eastAsia="仿宋_GB2312" w:cs="宋体" w:hint="eastAsia"/>
          <w:color w:val="000000"/>
          <w:kern w:val="0"/>
          <w:sz w:val="32"/>
          <w:szCs w:val="32"/>
          <w:lang w:val="zh-CN"/>
        </w:rPr>
        <w:t>告知安全信息。</w:t>
      </w:r>
    </w:p>
    <w:p w:rsidR="003D2661" w:rsidRPr="002D2701" w:rsidRDefault="003D2661" w:rsidP="00287094">
      <w:pPr>
        <w:autoSpaceDE w:val="0"/>
        <w:autoSpaceDN w:val="0"/>
        <w:adjustRightInd w:val="0"/>
        <w:spacing w:line="520" w:lineRule="exact"/>
        <w:ind w:firstLineChars="200" w:firstLine="640"/>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两种方法使“固有滤过”达到安全标准要求。</w:t>
      </w:r>
    </w:p>
    <w:p w:rsidR="00134356" w:rsidRPr="002D2701" w:rsidRDefault="003D2661" w:rsidP="00287094">
      <w:pPr>
        <w:autoSpaceDE w:val="0"/>
        <w:autoSpaceDN w:val="0"/>
        <w:adjustRightInd w:val="0"/>
        <w:spacing w:line="520" w:lineRule="exact"/>
        <w:ind w:firstLineChars="196" w:firstLine="627"/>
        <w:rPr>
          <w:rFonts w:ascii="黑体" w:eastAsia="黑体" w:cs="宋体"/>
          <w:color w:val="000000"/>
          <w:kern w:val="0"/>
          <w:sz w:val="32"/>
          <w:szCs w:val="32"/>
          <w:lang w:val="zh-CN"/>
        </w:rPr>
      </w:pPr>
      <w:r w:rsidRPr="002D2701">
        <w:rPr>
          <w:rFonts w:ascii="黑体" w:eastAsia="黑体" w:cs="宋体" w:hint="eastAsia"/>
          <w:color w:val="000000"/>
          <w:kern w:val="0"/>
          <w:sz w:val="32"/>
          <w:szCs w:val="32"/>
          <w:lang w:val="zh-CN"/>
        </w:rPr>
        <w:t>八、对采取控制措施后的剩余风险进行估计和评价</w:t>
      </w:r>
    </w:p>
    <w:p w:rsidR="003D2661" w:rsidRDefault="006D063E" w:rsidP="00287094">
      <w:pPr>
        <w:autoSpaceDE w:val="0"/>
        <w:autoSpaceDN w:val="0"/>
        <w:adjustRightInd w:val="0"/>
        <w:spacing w:line="520" w:lineRule="exact"/>
        <w:ind w:firstLineChars="196" w:firstLine="627"/>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申请人</w:t>
      </w:r>
      <w:r w:rsidR="003D2661" w:rsidRPr="002D2701">
        <w:rPr>
          <w:rFonts w:ascii="仿宋_GB2312" w:eastAsia="仿宋_GB2312" w:cs="宋体" w:hint="eastAsia"/>
          <w:color w:val="000000"/>
          <w:kern w:val="0"/>
          <w:sz w:val="32"/>
          <w:szCs w:val="32"/>
          <w:lang w:val="zh-CN"/>
        </w:rPr>
        <w:t>应将每个剩余风险进行估计，确认均达到可接受水平。评价方法至少采用YY/T</w:t>
      </w:r>
      <w:r w:rsidR="000D0390">
        <w:rPr>
          <w:rFonts w:ascii="仿宋_GB2312" w:eastAsia="仿宋_GB2312" w:cs="宋体" w:hint="eastAsia"/>
          <w:color w:val="000000"/>
          <w:kern w:val="0"/>
          <w:sz w:val="32"/>
          <w:szCs w:val="32"/>
          <w:lang w:val="zh-CN"/>
        </w:rPr>
        <w:t xml:space="preserve"> </w:t>
      </w:r>
      <w:r w:rsidR="003D2661" w:rsidRPr="002D2701">
        <w:rPr>
          <w:rFonts w:ascii="仿宋_GB2312" w:eastAsia="仿宋_GB2312" w:cs="宋体" w:hint="eastAsia"/>
          <w:color w:val="000000"/>
          <w:kern w:val="0"/>
          <w:sz w:val="32"/>
          <w:szCs w:val="32"/>
          <w:lang w:val="zh-CN"/>
        </w:rPr>
        <w:t>0316</w:t>
      </w:r>
      <w:r w:rsidR="000D0390">
        <w:rPr>
          <w:rFonts w:ascii="仿宋_GB2312" w:eastAsia="仿宋_GB2312" w:cs="宋体" w:hint="eastAsia"/>
          <w:color w:val="000000"/>
          <w:kern w:val="0"/>
          <w:sz w:val="32"/>
          <w:szCs w:val="32"/>
          <w:lang w:val="zh-CN"/>
        </w:rPr>
        <w:t>—</w:t>
      </w:r>
      <w:r w:rsidR="003D2661" w:rsidRPr="002D2701">
        <w:rPr>
          <w:rFonts w:ascii="仿宋_GB2312" w:eastAsia="仿宋_GB2312" w:cs="宋体" w:hint="eastAsia"/>
          <w:color w:val="000000"/>
          <w:kern w:val="0"/>
          <w:sz w:val="32"/>
          <w:szCs w:val="32"/>
          <w:lang w:val="zh-CN"/>
        </w:rPr>
        <w:t>2008标准附录D给出的半定量分析法。即将每个风险危害的严重度、发生概率定性和半定量分级，如下表所示：</w:t>
      </w:r>
    </w:p>
    <w:p w:rsidR="00134356" w:rsidRDefault="00134356" w:rsidP="00287094">
      <w:pPr>
        <w:autoSpaceDE w:val="0"/>
        <w:autoSpaceDN w:val="0"/>
        <w:adjustRightInd w:val="0"/>
        <w:spacing w:line="520" w:lineRule="exact"/>
        <w:ind w:firstLineChars="196" w:firstLine="627"/>
        <w:rPr>
          <w:rFonts w:ascii="仿宋_GB2312" w:eastAsia="仿宋_GB2312" w:cs="宋体"/>
          <w:color w:val="000000"/>
          <w:kern w:val="0"/>
          <w:sz w:val="32"/>
          <w:szCs w:val="32"/>
          <w:lang w:val="zh-CN"/>
        </w:rPr>
      </w:pPr>
    </w:p>
    <w:p w:rsidR="00134356" w:rsidRPr="002D2701" w:rsidRDefault="00134356" w:rsidP="00287094">
      <w:pPr>
        <w:autoSpaceDE w:val="0"/>
        <w:autoSpaceDN w:val="0"/>
        <w:adjustRightInd w:val="0"/>
        <w:spacing w:line="520" w:lineRule="exact"/>
        <w:ind w:firstLineChars="196" w:firstLine="627"/>
        <w:rPr>
          <w:rFonts w:ascii="仿宋_GB2312" w:eastAsia="仿宋_GB2312" w:cs="宋体"/>
          <w:color w:val="000000"/>
          <w:kern w:val="0"/>
          <w:sz w:val="32"/>
          <w:szCs w:val="32"/>
          <w:lang w:val="zh-CN"/>
        </w:rPr>
      </w:pPr>
    </w:p>
    <w:p w:rsidR="003D2661" w:rsidRPr="002D2701" w:rsidRDefault="003D2661" w:rsidP="000B03D2">
      <w:pPr>
        <w:autoSpaceDE w:val="0"/>
        <w:autoSpaceDN w:val="0"/>
        <w:adjustRightInd w:val="0"/>
        <w:spacing w:line="360" w:lineRule="auto"/>
        <w:ind w:right="-4" w:firstLine="547"/>
        <w:jc w:val="center"/>
        <w:rPr>
          <w:rFonts w:ascii="仿宋_GB2312" w:eastAsia="仿宋_GB2312" w:cs="宋体"/>
          <w:bCs/>
          <w:color w:val="000000"/>
          <w:sz w:val="32"/>
          <w:szCs w:val="32"/>
          <w:lang w:val="zh-CN"/>
        </w:rPr>
      </w:pPr>
      <w:r w:rsidRPr="002D2701">
        <w:rPr>
          <w:rFonts w:ascii="仿宋_GB2312" w:eastAsia="仿宋_GB2312" w:cs="宋体" w:hint="eastAsia"/>
          <w:b/>
          <w:bCs/>
          <w:color w:val="000000"/>
          <w:sz w:val="32"/>
          <w:szCs w:val="32"/>
          <w:lang w:val="zh-CN"/>
        </w:rPr>
        <w:t xml:space="preserve"> </w:t>
      </w:r>
      <w:r w:rsidRPr="002D2701">
        <w:rPr>
          <w:rFonts w:ascii="仿宋_GB2312" w:eastAsia="仿宋_GB2312" w:cs="宋体" w:hint="eastAsia"/>
          <w:bCs/>
          <w:color w:val="000000"/>
          <w:sz w:val="32"/>
          <w:szCs w:val="32"/>
          <w:lang w:val="zh-CN"/>
        </w:rPr>
        <w:t>严重度定性分5级的示例表</w:t>
      </w:r>
    </w:p>
    <w:tbl>
      <w:tblPr>
        <w:tblW w:w="0" w:type="auto"/>
        <w:jc w:val="center"/>
        <w:tblInd w:w="-372" w:type="dxa"/>
        <w:tblLayout w:type="fixed"/>
        <w:tblLook w:val="0000" w:firstRow="0" w:lastRow="0" w:firstColumn="0" w:lastColumn="0" w:noHBand="0" w:noVBand="0"/>
      </w:tblPr>
      <w:tblGrid>
        <w:gridCol w:w="3075"/>
        <w:gridCol w:w="5386"/>
      </w:tblGrid>
      <w:tr w:rsidR="003D2661" w:rsidRPr="00A7128D" w:rsidTr="005112E0">
        <w:trPr>
          <w:trHeight w:val="451"/>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bCs/>
                <w:color w:val="000000"/>
                <w:sz w:val="24"/>
              </w:rPr>
            </w:pPr>
            <w:r w:rsidRPr="00A7128D">
              <w:rPr>
                <w:rFonts w:ascii="仿宋_GB2312" w:eastAsia="仿宋_GB2312" w:cs="宋体" w:hint="eastAsia"/>
                <w:bCs/>
                <w:color w:val="000000"/>
                <w:sz w:val="24"/>
                <w:lang w:val="zh-CN"/>
              </w:rPr>
              <w:t>通用术语</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bCs/>
                <w:color w:val="000000"/>
                <w:sz w:val="24"/>
              </w:rPr>
            </w:pPr>
            <w:r w:rsidRPr="00A7128D">
              <w:rPr>
                <w:rFonts w:ascii="仿宋_GB2312" w:eastAsia="仿宋_GB2312" w:cs="宋体" w:hint="eastAsia"/>
                <w:bCs/>
                <w:color w:val="000000"/>
                <w:sz w:val="24"/>
                <w:lang w:val="zh-CN"/>
              </w:rPr>
              <w:t>可能描述</w:t>
            </w:r>
          </w:p>
        </w:tc>
      </w:tr>
      <w:tr w:rsidR="003D2661" w:rsidRPr="00A7128D" w:rsidTr="005112E0">
        <w:trPr>
          <w:trHeight w:val="472"/>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灾难性的</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导致患者死亡</w:t>
            </w:r>
          </w:p>
        </w:tc>
      </w:tr>
      <w:tr w:rsidR="003D2661" w:rsidRPr="00A7128D" w:rsidTr="005112E0">
        <w:trPr>
          <w:trHeight w:val="450"/>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危重的</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导致永久性损伤或危及生命的伤害</w:t>
            </w:r>
          </w:p>
        </w:tc>
      </w:tr>
      <w:tr w:rsidR="003D2661" w:rsidRPr="00A7128D" w:rsidTr="005112E0">
        <w:trPr>
          <w:trHeight w:val="456"/>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严重</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导致要求专业医疗介入的伤害或损伤</w:t>
            </w:r>
          </w:p>
        </w:tc>
      </w:tr>
      <w:tr w:rsidR="003D2661" w:rsidRPr="00A7128D" w:rsidTr="005112E0">
        <w:trPr>
          <w:trHeight w:val="461"/>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轻度</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导致不要求专业医疗介入的暂时伤害或损伤</w:t>
            </w:r>
          </w:p>
        </w:tc>
      </w:tr>
      <w:tr w:rsidR="003D2661" w:rsidRPr="00A7128D" w:rsidTr="005112E0">
        <w:trPr>
          <w:trHeight w:val="613"/>
          <w:jc w:val="center"/>
        </w:trPr>
        <w:tc>
          <w:tcPr>
            <w:tcW w:w="3075"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可忽略</w:t>
            </w:r>
          </w:p>
        </w:tc>
        <w:tc>
          <w:tcPr>
            <w:tcW w:w="5386" w:type="dxa"/>
            <w:tcBorders>
              <w:top w:val="single" w:sz="6" w:space="0" w:color="auto"/>
              <w:left w:val="single" w:sz="6" w:space="0" w:color="auto"/>
              <w:bottom w:val="single" w:sz="6" w:space="0" w:color="auto"/>
              <w:right w:val="single" w:sz="6" w:space="0" w:color="auto"/>
            </w:tcBorders>
            <w:vAlign w:val="center"/>
          </w:tcPr>
          <w:p w:rsidR="003D2661" w:rsidRPr="00A7128D" w:rsidRDefault="003D2661" w:rsidP="0068048E">
            <w:pPr>
              <w:autoSpaceDE w:val="0"/>
              <w:autoSpaceDN w:val="0"/>
              <w:adjustRightInd w:val="0"/>
              <w:spacing w:line="360" w:lineRule="auto"/>
              <w:ind w:right="-4"/>
              <w:jc w:val="center"/>
              <w:rPr>
                <w:rFonts w:ascii="仿宋_GB2312" w:eastAsia="仿宋_GB2312" w:cs="宋体"/>
                <w:color w:val="000000"/>
                <w:sz w:val="24"/>
                <w:lang w:val="zh-CN"/>
              </w:rPr>
            </w:pPr>
            <w:r w:rsidRPr="00A7128D">
              <w:rPr>
                <w:rFonts w:ascii="仿宋_GB2312" w:eastAsia="仿宋_GB2312" w:cs="宋体" w:hint="eastAsia"/>
                <w:color w:val="000000"/>
                <w:sz w:val="24"/>
                <w:lang w:val="zh-CN"/>
              </w:rPr>
              <w:t>不便或暂时不适</w:t>
            </w:r>
          </w:p>
        </w:tc>
      </w:tr>
    </w:tbl>
    <w:p w:rsidR="003D2661" w:rsidRPr="00A7128D" w:rsidRDefault="003D2661" w:rsidP="000B03D2">
      <w:pPr>
        <w:autoSpaceDE w:val="0"/>
        <w:autoSpaceDN w:val="0"/>
        <w:adjustRightInd w:val="0"/>
        <w:spacing w:line="360" w:lineRule="auto"/>
        <w:ind w:right="-4" w:firstLine="547"/>
        <w:rPr>
          <w:rFonts w:ascii="仿宋_GB2312" w:eastAsia="仿宋_GB2312" w:cs="宋体"/>
          <w:b/>
          <w:bCs/>
          <w:color w:val="000000"/>
          <w:sz w:val="28"/>
          <w:szCs w:val="28"/>
          <w:lang w:val="zh-CN"/>
        </w:rPr>
      </w:pPr>
      <w:r w:rsidRPr="00A7128D">
        <w:rPr>
          <w:rFonts w:ascii="仿宋_GB2312" w:eastAsia="仿宋_GB2312" w:cs="宋体" w:hint="eastAsia"/>
          <w:b/>
          <w:bCs/>
          <w:color w:val="000000"/>
          <w:sz w:val="28"/>
          <w:szCs w:val="28"/>
          <w:lang w:val="zh-CN"/>
        </w:rPr>
        <w:t xml:space="preserve">                            </w:t>
      </w:r>
    </w:p>
    <w:p w:rsidR="003D2661" w:rsidRPr="002D2701" w:rsidRDefault="003D2661" w:rsidP="000B03D2">
      <w:pPr>
        <w:autoSpaceDE w:val="0"/>
        <w:autoSpaceDN w:val="0"/>
        <w:adjustRightInd w:val="0"/>
        <w:spacing w:line="360" w:lineRule="auto"/>
        <w:ind w:right="-4" w:firstLine="547"/>
        <w:jc w:val="center"/>
        <w:rPr>
          <w:rFonts w:ascii="仿宋_GB2312" w:eastAsia="仿宋_GB2312" w:cs="宋体"/>
          <w:bCs/>
          <w:color w:val="000000"/>
          <w:sz w:val="32"/>
          <w:szCs w:val="32"/>
          <w:lang w:val="zh-CN"/>
        </w:rPr>
      </w:pPr>
      <w:r w:rsidRPr="002D2701">
        <w:rPr>
          <w:rFonts w:ascii="仿宋_GB2312" w:eastAsia="仿宋_GB2312" w:cs="宋体" w:hint="eastAsia"/>
          <w:b/>
          <w:bCs/>
          <w:color w:val="000000"/>
          <w:sz w:val="32"/>
          <w:szCs w:val="32"/>
          <w:lang w:val="zh-CN"/>
        </w:rPr>
        <w:t xml:space="preserve"> </w:t>
      </w:r>
      <w:r w:rsidRPr="002D2701">
        <w:rPr>
          <w:rFonts w:ascii="仿宋_GB2312" w:eastAsia="仿宋_GB2312" w:cs="宋体" w:hint="eastAsia"/>
          <w:bCs/>
          <w:color w:val="000000"/>
          <w:sz w:val="32"/>
          <w:szCs w:val="32"/>
          <w:lang w:val="zh-CN"/>
        </w:rPr>
        <w:t>半定量概率分级示例表</w:t>
      </w:r>
    </w:p>
    <w:tbl>
      <w:tblPr>
        <w:tblW w:w="0" w:type="auto"/>
        <w:jc w:val="center"/>
        <w:tblInd w:w="-796" w:type="dxa"/>
        <w:tblLayout w:type="fixed"/>
        <w:tblLook w:val="0000" w:firstRow="0" w:lastRow="0" w:firstColumn="0" w:lastColumn="0" w:noHBand="0" w:noVBand="0"/>
      </w:tblPr>
      <w:tblGrid>
        <w:gridCol w:w="3504"/>
        <w:gridCol w:w="4745"/>
      </w:tblGrid>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bCs/>
                <w:color w:val="000000"/>
                <w:sz w:val="28"/>
                <w:szCs w:val="28"/>
              </w:rPr>
            </w:pPr>
            <w:r w:rsidRPr="00525CA1">
              <w:rPr>
                <w:rFonts w:ascii="仿宋_GB2312" w:eastAsia="仿宋_GB2312" w:cs="宋体" w:hint="eastAsia"/>
                <w:bCs/>
                <w:color w:val="000000"/>
                <w:sz w:val="28"/>
                <w:szCs w:val="28"/>
                <w:lang w:val="zh-CN"/>
              </w:rPr>
              <w:t>通用术语</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bCs/>
                <w:color w:val="000000"/>
                <w:sz w:val="28"/>
                <w:szCs w:val="28"/>
              </w:rPr>
            </w:pPr>
            <w:r w:rsidRPr="00525CA1">
              <w:rPr>
                <w:rFonts w:ascii="仿宋_GB2312" w:eastAsia="仿宋_GB2312" w:cs="宋体" w:hint="eastAsia"/>
                <w:bCs/>
                <w:color w:val="000000"/>
                <w:sz w:val="28"/>
                <w:szCs w:val="28"/>
                <w:lang w:val="zh-CN"/>
              </w:rPr>
              <w:t>概率范围示例</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经常</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－3</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有时</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sidRPr="00525CA1">
              <w:rPr>
                <w:rFonts w:ascii="仿宋_GB2312" w:cs="宋体" w:hint="eastAsia"/>
                <w:color w:val="000000"/>
                <w:sz w:val="28"/>
                <w:szCs w:val="28"/>
                <w:lang w:val="zh-CN"/>
              </w:rPr>
              <w:t>﹤</w:t>
            </w: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 xml:space="preserve">－3 </w:t>
            </w:r>
            <w:r w:rsidRPr="00525CA1">
              <w:rPr>
                <w:rFonts w:ascii="仿宋_GB2312" w:eastAsia="仿宋_GB2312" w:cs="宋体" w:hint="eastAsia"/>
                <w:color w:val="000000"/>
                <w:sz w:val="28"/>
                <w:szCs w:val="28"/>
                <w:lang w:val="zh-CN"/>
              </w:rPr>
              <w:t>≥ 10</w:t>
            </w:r>
            <w:r w:rsidRPr="00525CA1">
              <w:rPr>
                <w:rFonts w:ascii="仿宋_GB2312" w:eastAsia="仿宋_GB2312" w:cs="宋体" w:hint="eastAsia"/>
                <w:color w:val="000000"/>
                <w:sz w:val="28"/>
                <w:szCs w:val="28"/>
                <w:vertAlign w:val="superscript"/>
                <w:lang w:val="zh-CN"/>
              </w:rPr>
              <w:t>－4</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偶然</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sidRPr="00525CA1">
              <w:rPr>
                <w:rFonts w:ascii="仿宋_GB2312" w:cs="宋体" w:hint="eastAsia"/>
                <w:color w:val="000000"/>
                <w:sz w:val="28"/>
                <w:szCs w:val="28"/>
                <w:lang w:val="zh-CN"/>
              </w:rPr>
              <w:t>﹤</w:t>
            </w: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 xml:space="preserve">－4 </w:t>
            </w:r>
            <w:r w:rsidRPr="00525CA1">
              <w:rPr>
                <w:rFonts w:ascii="仿宋_GB2312" w:eastAsia="仿宋_GB2312" w:cs="宋体" w:hint="eastAsia"/>
                <w:color w:val="000000"/>
                <w:sz w:val="28"/>
                <w:szCs w:val="28"/>
                <w:lang w:val="zh-CN"/>
              </w:rPr>
              <w:t>≥ 10</w:t>
            </w:r>
            <w:r w:rsidRPr="00525CA1">
              <w:rPr>
                <w:rFonts w:ascii="仿宋_GB2312" w:eastAsia="仿宋_GB2312" w:cs="宋体" w:hint="eastAsia"/>
                <w:color w:val="000000"/>
                <w:sz w:val="28"/>
                <w:szCs w:val="28"/>
                <w:vertAlign w:val="superscript"/>
                <w:lang w:val="zh-CN"/>
              </w:rPr>
              <w:t>－5</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很少</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sidRPr="00525CA1">
              <w:rPr>
                <w:rFonts w:ascii="仿宋_GB2312" w:cs="宋体" w:hint="eastAsia"/>
                <w:color w:val="000000"/>
                <w:sz w:val="28"/>
                <w:szCs w:val="28"/>
                <w:lang w:val="zh-CN"/>
              </w:rPr>
              <w:t>﹤</w:t>
            </w: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 xml:space="preserve">－5 </w:t>
            </w:r>
            <w:r w:rsidRPr="00525CA1">
              <w:rPr>
                <w:rFonts w:ascii="仿宋_GB2312" w:eastAsia="仿宋_GB2312" w:cs="宋体" w:hint="eastAsia"/>
                <w:color w:val="000000"/>
                <w:sz w:val="28"/>
                <w:szCs w:val="28"/>
                <w:lang w:val="zh-CN"/>
              </w:rPr>
              <w:t>≥ 10</w:t>
            </w:r>
            <w:r w:rsidRPr="00525CA1">
              <w:rPr>
                <w:rFonts w:ascii="仿宋_GB2312" w:eastAsia="仿宋_GB2312" w:cs="宋体" w:hint="eastAsia"/>
                <w:color w:val="000000"/>
                <w:sz w:val="28"/>
                <w:szCs w:val="28"/>
                <w:vertAlign w:val="superscript"/>
                <w:lang w:val="zh-CN"/>
              </w:rPr>
              <w:t>－6</w:t>
            </w:r>
          </w:p>
        </w:tc>
      </w:tr>
      <w:tr w:rsidR="003D2661" w:rsidRPr="00525CA1" w:rsidTr="005112E0">
        <w:trPr>
          <w:jc w:val="center"/>
        </w:trPr>
        <w:tc>
          <w:tcPr>
            <w:tcW w:w="3504"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eastAsia="仿宋_GB2312" w:cs="宋体" w:hint="eastAsia"/>
                <w:color w:val="000000"/>
                <w:sz w:val="28"/>
                <w:szCs w:val="28"/>
                <w:lang w:val="zh-CN"/>
              </w:rPr>
              <w:t>非常少</w:t>
            </w:r>
          </w:p>
        </w:tc>
        <w:tc>
          <w:tcPr>
            <w:tcW w:w="4745" w:type="dxa"/>
            <w:tcBorders>
              <w:top w:val="single" w:sz="6" w:space="0" w:color="auto"/>
              <w:left w:val="single" w:sz="6" w:space="0" w:color="auto"/>
              <w:bottom w:val="single" w:sz="6" w:space="0" w:color="auto"/>
              <w:right w:val="single" w:sz="6" w:space="0" w:color="auto"/>
            </w:tcBorders>
            <w:vAlign w:val="center"/>
          </w:tcPr>
          <w:p w:rsidR="003D2661" w:rsidRPr="00525CA1" w:rsidRDefault="003D2661" w:rsidP="0068048E">
            <w:pPr>
              <w:autoSpaceDE w:val="0"/>
              <w:autoSpaceDN w:val="0"/>
              <w:adjustRightInd w:val="0"/>
              <w:spacing w:line="360" w:lineRule="auto"/>
              <w:ind w:right="-4"/>
              <w:jc w:val="center"/>
              <w:rPr>
                <w:rFonts w:ascii="仿宋_GB2312" w:eastAsia="仿宋_GB2312" w:cs="宋体"/>
                <w:color w:val="000000"/>
                <w:sz w:val="28"/>
                <w:szCs w:val="28"/>
                <w:lang w:val="zh-CN"/>
              </w:rPr>
            </w:pPr>
            <w:r w:rsidRPr="00525CA1">
              <w:rPr>
                <w:rFonts w:ascii="仿宋_GB2312" w:cs="宋体" w:hint="eastAsia"/>
                <w:color w:val="000000"/>
                <w:sz w:val="28"/>
                <w:szCs w:val="28"/>
                <w:lang w:val="zh-CN"/>
              </w:rPr>
              <w:t>﹤</w:t>
            </w:r>
            <w:r w:rsidRPr="00525CA1">
              <w:rPr>
                <w:rFonts w:ascii="仿宋_GB2312" w:eastAsia="仿宋_GB2312" w:cs="宋体" w:hint="eastAsia"/>
                <w:color w:val="000000"/>
                <w:sz w:val="28"/>
                <w:szCs w:val="28"/>
                <w:lang w:val="zh-CN"/>
              </w:rPr>
              <w:t>10</w:t>
            </w:r>
            <w:r w:rsidRPr="00525CA1">
              <w:rPr>
                <w:rFonts w:ascii="仿宋_GB2312" w:eastAsia="仿宋_GB2312" w:cs="宋体" w:hint="eastAsia"/>
                <w:color w:val="000000"/>
                <w:sz w:val="28"/>
                <w:szCs w:val="28"/>
                <w:vertAlign w:val="superscript"/>
                <w:lang w:val="zh-CN"/>
              </w:rPr>
              <w:t>－6</w:t>
            </w:r>
          </w:p>
        </w:tc>
      </w:tr>
    </w:tbl>
    <w:p w:rsidR="003D2661" w:rsidRPr="002D2701" w:rsidRDefault="003D2661" w:rsidP="000B03D2">
      <w:pPr>
        <w:autoSpaceDE w:val="0"/>
        <w:autoSpaceDN w:val="0"/>
        <w:adjustRightInd w:val="0"/>
        <w:spacing w:line="360" w:lineRule="auto"/>
        <w:ind w:firstLine="169"/>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 xml:space="preserve">   上表分5级（根据情况也可分别分为3或4级）。</w:t>
      </w:r>
    </w:p>
    <w:p w:rsidR="003D2661" w:rsidRPr="002D2701" w:rsidRDefault="006D063E" w:rsidP="00287094">
      <w:pPr>
        <w:autoSpaceDE w:val="0"/>
        <w:autoSpaceDN w:val="0"/>
        <w:adjustRightInd w:val="0"/>
        <w:spacing w:line="360" w:lineRule="auto"/>
        <w:ind w:firstLineChars="200" w:firstLine="640"/>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申请人</w:t>
      </w:r>
      <w:r w:rsidR="003D2661" w:rsidRPr="002D2701">
        <w:rPr>
          <w:rFonts w:ascii="仿宋_GB2312" w:eastAsia="仿宋_GB2312" w:cs="宋体" w:hint="eastAsia"/>
          <w:color w:val="000000"/>
          <w:kern w:val="0"/>
          <w:sz w:val="32"/>
          <w:szCs w:val="32"/>
          <w:lang w:val="zh-CN"/>
        </w:rPr>
        <w:t>应对上述概率给出适宜的定义：如：“每次应用的损害概率”、“每次曝光的损害概率”或“每使用小时的损害概率”。</w:t>
      </w:r>
    </w:p>
    <w:p w:rsidR="003D2661" w:rsidRDefault="003D2661" w:rsidP="000B03D2">
      <w:pPr>
        <w:autoSpaceDE w:val="0"/>
        <w:autoSpaceDN w:val="0"/>
        <w:adjustRightInd w:val="0"/>
        <w:spacing w:line="360" w:lineRule="auto"/>
        <w:ind w:firstLine="169"/>
        <w:rPr>
          <w:rFonts w:ascii="仿宋_GB2312" w:eastAsia="仿宋_GB2312" w:cs="宋体"/>
          <w:color w:val="000000"/>
          <w:kern w:val="0"/>
          <w:sz w:val="32"/>
          <w:szCs w:val="32"/>
          <w:lang w:val="zh-CN"/>
        </w:rPr>
      </w:pPr>
    </w:p>
    <w:p w:rsidR="00134356" w:rsidRDefault="00134356" w:rsidP="000B03D2">
      <w:pPr>
        <w:autoSpaceDE w:val="0"/>
        <w:autoSpaceDN w:val="0"/>
        <w:adjustRightInd w:val="0"/>
        <w:spacing w:line="360" w:lineRule="auto"/>
        <w:ind w:firstLine="169"/>
        <w:rPr>
          <w:rFonts w:ascii="仿宋_GB2312" w:eastAsia="仿宋_GB2312" w:cs="宋体"/>
          <w:color w:val="000000"/>
          <w:kern w:val="0"/>
          <w:sz w:val="32"/>
          <w:szCs w:val="32"/>
          <w:lang w:val="zh-CN"/>
        </w:rPr>
      </w:pPr>
    </w:p>
    <w:p w:rsidR="00134356" w:rsidRDefault="00134356" w:rsidP="000B03D2">
      <w:pPr>
        <w:autoSpaceDE w:val="0"/>
        <w:autoSpaceDN w:val="0"/>
        <w:adjustRightInd w:val="0"/>
        <w:spacing w:line="360" w:lineRule="auto"/>
        <w:ind w:firstLine="169"/>
        <w:rPr>
          <w:rFonts w:ascii="仿宋_GB2312" w:eastAsia="仿宋_GB2312" w:cs="宋体"/>
          <w:color w:val="000000"/>
          <w:kern w:val="0"/>
          <w:sz w:val="32"/>
          <w:szCs w:val="32"/>
          <w:lang w:val="zh-CN"/>
        </w:rPr>
      </w:pPr>
    </w:p>
    <w:p w:rsidR="000D0390" w:rsidRPr="002D2701" w:rsidRDefault="000D0390" w:rsidP="000B03D2">
      <w:pPr>
        <w:autoSpaceDE w:val="0"/>
        <w:autoSpaceDN w:val="0"/>
        <w:adjustRightInd w:val="0"/>
        <w:spacing w:line="360" w:lineRule="auto"/>
        <w:ind w:firstLine="169"/>
        <w:rPr>
          <w:rFonts w:ascii="仿宋_GB2312" w:eastAsia="仿宋_GB2312" w:cs="宋体"/>
          <w:color w:val="000000"/>
          <w:kern w:val="0"/>
          <w:sz w:val="32"/>
          <w:szCs w:val="32"/>
          <w:lang w:val="zh-CN"/>
        </w:rPr>
      </w:pPr>
    </w:p>
    <w:p w:rsidR="003D2661" w:rsidRPr="002D2701" w:rsidRDefault="003D2661" w:rsidP="000B03D2">
      <w:pPr>
        <w:autoSpaceDE w:val="0"/>
        <w:autoSpaceDN w:val="0"/>
        <w:adjustRightInd w:val="0"/>
        <w:spacing w:line="360" w:lineRule="auto"/>
        <w:ind w:firstLine="169"/>
        <w:rPr>
          <w:rFonts w:ascii="仿宋_GB2312" w:eastAsia="仿宋_GB2312" w:cs="宋体"/>
          <w:color w:val="000000"/>
          <w:kern w:val="0"/>
          <w:sz w:val="32"/>
          <w:szCs w:val="32"/>
          <w:lang w:val="zh-CN"/>
        </w:rPr>
      </w:pPr>
      <w:r w:rsidRPr="002D2701">
        <w:rPr>
          <w:rFonts w:ascii="仿宋_GB2312" w:eastAsia="仿宋_GB2312" w:cs="宋体" w:hint="eastAsia"/>
          <w:color w:val="000000"/>
          <w:kern w:val="0"/>
          <w:sz w:val="32"/>
          <w:szCs w:val="32"/>
          <w:lang w:val="zh-CN"/>
        </w:rPr>
        <w:t xml:space="preserve">   为每个风险在二</w:t>
      </w:r>
      <w:proofErr w:type="gramStart"/>
      <w:r w:rsidRPr="002D2701">
        <w:rPr>
          <w:rFonts w:ascii="仿宋_GB2312" w:eastAsia="仿宋_GB2312" w:cs="宋体" w:hint="eastAsia"/>
          <w:color w:val="000000"/>
          <w:kern w:val="0"/>
          <w:sz w:val="32"/>
          <w:szCs w:val="32"/>
          <w:lang w:val="zh-CN"/>
        </w:rPr>
        <w:t>维风险</w:t>
      </w:r>
      <w:proofErr w:type="gramEnd"/>
      <w:r w:rsidRPr="002D2701">
        <w:rPr>
          <w:rFonts w:ascii="仿宋_GB2312" w:eastAsia="仿宋_GB2312" w:cs="宋体" w:hint="eastAsia"/>
          <w:color w:val="000000"/>
          <w:kern w:val="0"/>
          <w:sz w:val="32"/>
          <w:szCs w:val="32"/>
          <w:lang w:val="zh-CN"/>
        </w:rPr>
        <w:t>图绘制风险位置点。</w:t>
      </w:r>
    </w:p>
    <w:tbl>
      <w:tblPr>
        <w:tblW w:w="0" w:type="auto"/>
        <w:tblLayout w:type="fixed"/>
        <w:tblLook w:val="0000" w:firstRow="0" w:lastRow="0" w:firstColumn="0" w:lastColumn="0" w:noHBand="0" w:noVBand="0"/>
      </w:tblPr>
      <w:tblGrid>
        <w:gridCol w:w="1217"/>
        <w:gridCol w:w="1217"/>
        <w:gridCol w:w="1217"/>
        <w:gridCol w:w="1217"/>
        <w:gridCol w:w="1218"/>
        <w:gridCol w:w="1218"/>
        <w:gridCol w:w="1218"/>
      </w:tblGrid>
      <w:tr w:rsidR="003D2661" w:rsidRPr="00525CA1" w:rsidTr="0068048E">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7305" w:type="dxa"/>
            <w:gridSpan w:val="6"/>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ind w:firstLine="1624"/>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定性的严重度水平</w:t>
            </w:r>
          </w:p>
        </w:tc>
      </w:tr>
      <w:tr w:rsidR="003D2661" w:rsidRPr="00525CA1" w:rsidTr="0068048E">
        <w:tc>
          <w:tcPr>
            <w:tcW w:w="1217" w:type="dxa"/>
            <w:vMerge w:val="restart"/>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半</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定</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量</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的</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概</w:t>
            </w:r>
          </w:p>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率</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可忽略</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较小的</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严重</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危重的</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灾难的</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经常</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有时</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偶然</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很少</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jc w:val="center"/>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N</w:t>
            </w:r>
          </w:p>
        </w:tc>
      </w:tr>
      <w:tr w:rsidR="003D2661" w:rsidRPr="00525CA1" w:rsidTr="0068048E">
        <w:tc>
          <w:tcPr>
            <w:tcW w:w="1217" w:type="dxa"/>
            <w:vMerge/>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r w:rsidRPr="00525CA1">
              <w:rPr>
                <w:rFonts w:ascii="仿宋_GB2312" w:eastAsia="仿宋_GB2312" w:cs="宋体" w:hint="eastAsia"/>
                <w:color w:val="000000"/>
                <w:kern w:val="0"/>
                <w:sz w:val="24"/>
                <w:lang w:val="zh-CN"/>
              </w:rPr>
              <w:t>非常少</w:t>
            </w: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sz="6" w:space="0" w:color="auto"/>
              <w:left w:val="single" w:sz="6" w:space="0" w:color="auto"/>
              <w:bottom w:val="single" w:sz="6" w:space="0" w:color="auto"/>
              <w:right w:val="single" w:sz="6" w:space="0" w:color="auto"/>
            </w:tcBorders>
          </w:tcPr>
          <w:p w:rsidR="003D2661" w:rsidRPr="00525CA1" w:rsidRDefault="003D2661" w:rsidP="0068048E">
            <w:pPr>
              <w:autoSpaceDE w:val="0"/>
              <w:autoSpaceDN w:val="0"/>
              <w:adjustRightInd w:val="0"/>
              <w:spacing w:line="360" w:lineRule="auto"/>
              <w:rPr>
                <w:rFonts w:ascii="仿宋_GB2312" w:eastAsia="仿宋_GB2312" w:cs="宋体"/>
                <w:color w:val="000000"/>
                <w:kern w:val="0"/>
                <w:sz w:val="24"/>
                <w:lang w:val="zh-CN"/>
              </w:rPr>
            </w:pPr>
          </w:p>
        </w:tc>
      </w:tr>
    </w:tbl>
    <w:p w:rsidR="003D2661" w:rsidRPr="002D2701" w:rsidRDefault="003D2661" w:rsidP="000B03D2">
      <w:pPr>
        <w:spacing w:line="360" w:lineRule="auto"/>
        <w:rPr>
          <w:rFonts w:ascii="仿宋_GB2312" w:eastAsia="仿宋_GB2312"/>
          <w:b/>
          <w:sz w:val="32"/>
          <w:szCs w:val="32"/>
        </w:rPr>
      </w:pPr>
      <w:r w:rsidRPr="002D2701">
        <w:rPr>
          <w:rFonts w:ascii="仿宋_GB2312" w:eastAsia="仿宋_GB2312" w:cs="宋体" w:hint="eastAsia"/>
          <w:sz w:val="32"/>
          <w:szCs w:val="32"/>
          <w:lang w:val="zh-CN"/>
        </w:rPr>
        <w:t>应确保每个剩余风险均在可接受的区域内(上图空白格内)。</w:t>
      </w:r>
    </w:p>
    <w:p w:rsidR="003D2661" w:rsidRPr="002D2701" w:rsidRDefault="003D2661" w:rsidP="000B03D2">
      <w:pPr>
        <w:widowControl/>
        <w:spacing w:line="360" w:lineRule="auto"/>
        <w:ind w:firstLineChars="198" w:firstLine="634"/>
        <w:jc w:val="left"/>
        <w:rPr>
          <w:rFonts w:ascii="黑体" w:eastAsia="黑体" w:hAnsi="黑体"/>
          <w:sz w:val="32"/>
          <w:szCs w:val="32"/>
        </w:rPr>
      </w:pPr>
      <w:bookmarkStart w:id="21" w:name="_Toc430317322"/>
      <w:r w:rsidRPr="002D2701">
        <w:rPr>
          <w:rFonts w:ascii="黑体" w:eastAsia="黑体" w:hAnsi="黑体" w:hint="eastAsia"/>
          <w:sz w:val="32"/>
          <w:szCs w:val="32"/>
        </w:rPr>
        <w:t>九、风险评审小组全体成员应审核并确认评审结论</w:t>
      </w:r>
      <w:bookmarkEnd w:id="21"/>
    </w:p>
    <w:p w:rsidR="00134356" w:rsidRDefault="00134356">
      <w:pPr>
        <w:widowControl/>
        <w:jc w:val="left"/>
        <w:rPr>
          <w:rFonts w:ascii="仿宋_GB2312" w:eastAsia="仿宋_GB2312"/>
          <w:b/>
          <w:sz w:val="28"/>
          <w:szCs w:val="28"/>
        </w:rPr>
      </w:pPr>
      <w:r>
        <w:rPr>
          <w:rFonts w:ascii="仿宋_GB2312" w:eastAsia="仿宋_GB2312"/>
          <w:b/>
          <w:sz w:val="28"/>
          <w:szCs w:val="28"/>
        </w:rPr>
        <w:br w:type="page"/>
      </w:r>
    </w:p>
    <w:p w:rsidR="00EF24DD" w:rsidRPr="00287094" w:rsidRDefault="003D2661" w:rsidP="00287094">
      <w:pPr>
        <w:spacing w:line="360" w:lineRule="auto"/>
        <w:jc w:val="left"/>
        <w:outlineLvl w:val="0"/>
        <w:rPr>
          <w:rFonts w:ascii="黑体" w:eastAsia="黑体" w:hAnsi="黑体"/>
          <w:color w:val="000000"/>
          <w:sz w:val="32"/>
          <w:szCs w:val="32"/>
        </w:rPr>
      </w:pPr>
      <w:bookmarkStart w:id="22" w:name="_Toc432753661"/>
      <w:r w:rsidRPr="00287094">
        <w:rPr>
          <w:rFonts w:ascii="黑体" w:eastAsia="黑体" w:hAnsi="黑体" w:hint="eastAsia"/>
          <w:color w:val="000000"/>
          <w:sz w:val="32"/>
          <w:szCs w:val="32"/>
        </w:rPr>
        <w:t>附录</w:t>
      </w:r>
      <w:r w:rsidR="00EF24DD">
        <w:rPr>
          <w:rFonts w:ascii="黑体" w:eastAsia="黑体" w:hAnsi="黑体" w:hint="eastAsia"/>
          <w:color w:val="000000"/>
          <w:sz w:val="32"/>
          <w:szCs w:val="32"/>
        </w:rPr>
        <w:t>Ⅵ</w:t>
      </w:r>
    </w:p>
    <w:p w:rsidR="003D2661" w:rsidRPr="00287094" w:rsidRDefault="003D2661" w:rsidP="000B03D2">
      <w:pPr>
        <w:spacing w:line="360" w:lineRule="auto"/>
        <w:jc w:val="center"/>
        <w:outlineLvl w:val="0"/>
        <w:rPr>
          <w:rFonts w:ascii="方正小标宋简体" w:eastAsia="方正小标宋简体" w:hAnsi="宋体"/>
          <w:sz w:val="44"/>
          <w:szCs w:val="44"/>
        </w:rPr>
      </w:pPr>
      <w:r w:rsidRPr="00287094">
        <w:rPr>
          <w:rFonts w:ascii="方正小标宋简体" w:eastAsia="方正小标宋简体" w:hint="eastAsia"/>
          <w:sz w:val="44"/>
          <w:szCs w:val="44"/>
        </w:rPr>
        <w:t>变更部件检测标准一览表</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10"/>
        <w:gridCol w:w="5173"/>
      </w:tblGrid>
      <w:tr w:rsidR="003D2661" w:rsidRPr="00525CA1" w:rsidTr="005112E0">
        <w:trPr>
          <w:trHeight w:val="611"/>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更改部件</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现判定结论应检测</w:t>
            </w:r>
          </w:p>
        </w:tc>
      </w:tr>
      <w:tr w:rsidR="003D2661" w:rsidRPr="00525CA1" w:rsidTr="005112E0">
        <w:trPr>
          <w:cantSplit/>
          <w:trHeight w:val="611"/>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X射线管、X射线管组件（包括管芯、管套）</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9706.12、YY 0505</w:t>
            </w:r>
          </w:p>
        </w:tc>
      </w:tr>
      <w:tr w:rsidR="003D2661" w:rsidRPr="00525CA1" w:rsidTr="005112E0">
        <w:trPr>
          <w:cantSplit/>
          <w:trHeight w:val="611"/>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proofErr w:type="gramStart"/>
            <w:r w:rsidRPr="00525CA1">
              <w:rPr>
                <w:rFonts w:ascii="仿宋_GB2312" w:eastAsia="仿宋_GB2312" w:hAnsi="仿宋_GB2312" w:cs="仿宋_GB2312" w:hint="eastAsia"/>
                <w:sz w:val="24"/>
              </w:rPr>
              <w:t>限束器</w:t>
            </w:r>
            <w:proofErr w:type="gramEnd"/>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患者支撑装置（包括床、座椅、各种支架）</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w:t>
            </w:r>
            <w:bookmarkStart w:id="23" w:name="OLE_LINK1"/>
            <w:bookmarkStart w:id="24" w:name="OLE_LINK2"/>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9706.14</w:t>
            </w:r>
            <w:bookmarkEnd w:id="23"/>
            <w:bookmarkEnd w:id="24"/>
            <w:r w:rsidRPr="00525CA1">
              <w:rPr>
                <w:rFonts w:ascii="仿宋_GB2312" w:eastAsia="仿宋_GB2312" w:hAnsi="仿宋_GB2312" w:cs="仿宋_GB2312" w:hint="eastAsia"/>
                <w:sz w:val="24"/>
              </w:rPr>
              <w:t>、YY 0505</w:t>
            </w:r>
          </w:p>
        </w:tc>
      </w:tr>
      <w:tr w:rsidR="003D2661" w:rsidRPr="00525CA1" w:rsidTr="005112E0">
        <w:trPr>
          <w:cantSplit/>
          <w:trHeight w:val="611"/>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电气柜</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立柱(</w:t>
            </w:r>
            <w:proofErr w:type="gramStart"/>
            <w:r w:rsidRPr="00525CA1">
              <w:rPr>
                <w:rFonts w:ascii="仿宋_GB2312" w:eastAsia="仿宋_GB2312" w:hAnsi="仿宋_GB2312" w:cs="仿宋_GB2312" w:hint="eastAsia"/>
                <w:sz w:val="24"/>
              </w:rPr>
              <w:t>球管支撑</w:t>
            </w:r>
            <w:proofErr w:type="gramEnd"/>
            <w:r w:rsidRPr="00525CA1">
              <w:rPr>
                <w:rFonts w:ascii="仿宋_GB2312" w:eastAsia="仿宋_GB2312" w:hAnsi="仿宋_GB2312" w:cs="仿宋_GB2312" w:hint="eastAsia"/>
                <w:sz w:val="24"/>
              </w:rPr>
              <w:t>、影像接收装置的支撑)</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9706.14、YY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主要部件的结构变化</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9706.1、YY 0505</w:t>
            </w:r>
          </w:p>
        </w:tc>
      </w:tr>
      <w:tr w:rsidR="003D2661" w:rsidRPr="00525CA1" w:rsidTr="005112E0">
        <w:trPr>
          <w:cantSplit/>
          <w:trHeight w:val="1025"/>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增加附件（如：近台控制面板、无线遥控装置）</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影像增强器或X射线探测器</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9706.14、YY 0505</w:t>
            </w:r>
          </w:p>
        </w:tc>
      </w:tr>
      <w:tr w:rsidR="003D2661" w:rsidRPr="00525CA1" w:rsidTr="005112E0">
        <w:trPr>
          <w:cantSplit/>
          <w:trHeight w:val="687"/>
        </w:trPr>
        <w:tc>
          <w:tcPr>
            <w:tcW w:w="817" w:type="dxa"/>
            <w:tcBorders>
              <w:top w:val="single" w:sz="4" w:space="0" w:color="auto"/>
              <w:left w:val="single" w:sz="4" w:space="0" w:color="auto"/>
              <w:bottom w:val="single" w:sz="4" w:space="0" w:color="auto"/>
              <w:right w:val="single" w:sz="4" w:space="0" w:color="auto"/>
            </w:tcBorders>
            <w:vAlign w:val="center"/>
          </w:tcPr>
          <w:p w:rsidR="003D2661" w:rsidRPr="00525CA1" w:rsidRDefault="000D0390" w:rsidP="005112E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软件（如涉及安全）</w:t>
            </w:r>
          </w:p>
        </w:tc>
        <w:tc>
          <w:tcPr>
            <w:tcW w:w="5173" w:type="dxa"/>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9706.3、GB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9706.11、GB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9706.12、GB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9706.14、YY 0505，以上标准中相适用条款</w:t>
            </w:r>
          </w:p>
        </w:tc>
      </w:tr>
      <w:tr w:rsidR="003D2661" w:rsidRPr="00525CA1" w:rsidTr="0068048E">
        <w:trPr>
          <w:cantSplit/>
          <w:trHeight w:val="2401"/>
        </w:trPr>
        <w:tc>
          <w:tcPr>
            <w:tcW w:w="8400" w:type="dxa"/>
            <w:gridSpan w:val="3"/>
            <w:tcBorders>
              <w:top w:val="single" w:sz="4" w:space="0" w:color="auto"/>
              <w:left w:val="single" w:sz="4" w:space="0" w:color="auto"/>
              <w:bottom w:val="single" w:sz="4" w:space="0" w:color="auto"/>
              <w:right w:val="single" w:sz="4" w:space="0" w:color="auto"/>
            </w:tcBorders>
            <w:vAlign w:val="center"/>
          </w:tcPr>
          <w:p w:rsidR="003D2661" w:rsidRPr="00525CA1" w:rsidRDefault="003D2661" w:rsidP="0068048E">
            <w:pPr>
              <w:autoSpaceDE w:val="0"/>
              <w:autoSpaceDN w:val="0"/>
              <w:adjustRightInd w:val="0"/>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备注：</w:t>
            </w:r>
          </w:p>
          <w:p w:rsidR="003D2661" w:rsidRPr="00525CA1" w:rsidRDefault="003D2661" w:rsidP="0068048E">
            <w:pPr>
              <w:autoSpaceDE w:val="0"/>
              <w:autoSpaceDN w:val="0"/>
              <w:adjustRightInd w:val="0"/>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1</w:t>
            </w:r>
            <w:r w:rsidR="000D0390">
              <w:rPr>
                <w:rFonts w:ascii="仿宋_GB2312" w:eastAsia="仿宋_GB2312" w:hAnsi="仿宋_GB2312" w:cs="仿宋_GB2312" w:hint="eastAsia"/>
                <w:sz w:val="24"/>
              </w:rPr>
              <w:t>.</w:t>
            </w:r>
            <w:r w:rsidRPr="00525CA1">
              <w:rPr>
                <w:rFonts w:ascii="仿宋_GB2312" w:eastAsia="仿宋_GB2312" w:hAnsi="仿宋_GB2312" w:cs="仿宋_GB2312" w:hint="eastAsia"/>
                <w:sz w:val="24"/>
              </w:rPr>
              <w:t>更换以上部件，性能应重新检测；</w:t>
            </w:r>
          </w:p>
          <w:p w:rsidR="003D2661" w:rsidRPr="00525CA1" w:rsidRDefault="003D2661" w:rsidP="0068048E">
            <w:pPr>
              <w:autoSpaceDE w:val="0"/>
              <w:autoSpaceDN w:val="0"/>
              <w:adjustRightInd w:val="0"/>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2</w:t>
            </w:r>
            <w:r w:rsidR="000D0390">
              <w:rPr>
                <w:rFonts w:ascii="仿宋_GB2312" w:eastAsia="仿宋_GB2312" w:hAnsi="仿宋_GB2312" w:cs="仿宋_GB2312" w:hint="eastAsia"/>
                <w:sz w:val="24"/>
              </w:rPr>
              <w:t>.</w:t>
            </w:r>
            <w:r w:rsidRPr="00525CA1">
              <w:rPr>
                <w:rFonts w:ascii="仿宋_GB2312" w:eastAsia="仿宋_GB2312" w:hAnsi="仿宋_GB2312" w:cs="仿宋_GB2312" w:hint="eastAsia"/>
                <w:sz w:val="24"/>
              </w:rPr>
              <w:t>如果涉及系统，应增加GB</w:t>
            </w:r>
            <w:r w:rsidR="000D0390">
              <w:rPr>
                <w:rFonts w:ascii="仿宋_GB2312" w:eastAsia="仿宋_GB2312" w:hAnsi="仿宋_GB2312" w:cs="仿宋_GB2312" w:hint="eastAsia"/>
                <w:sz w:val="24"/>
              </w:rPr>
              <w:t xml:space="preserve"> </w:t>
            </w:r>
            <w:r w:rsidRPr="00525CA1">
              <w:rPr>
                <w:rFonts w:ascii="仿宋_GB2312" w:eastAsia="仿宋_GB2312" w:hAnsi="仿宋_GB2312" w:cs="仿宋_GB2312" w:hint="eastAsia"/>
                <w:sz w:val="24"/>
              </w:rPr>
              <w:t>9706.15的检测及YY 0505的重新评估。</w:t>
            </w:r>
          </w:p>
          <w:p w:rsidR="003D2661" w:rsidRPr="00525CA1" w:rsidRDefault="003D2661" w:rsidP="005112E0">
            <w:pPr>
              <w:autoSpaceDE w:val="0"/>
              <w:autoSpaceDN w:val="0"/>
              <w:adjustRightInd w:val="0"/>
              <w:spacing w:line="360" w:lineRule="auto"/>
              <w:jc w:val="left"/>
              <w:rPr>
                <w:rFonts w:ascii="仿宋_GB2312" w:eastAsia="仿宋_GB2312" w:hAnsi="仿宋_GB2312" w:cs="仿宋_GB2312"/>
                <w:sz w:val="24"/>
              </w:rPr>
            </w:pPr>
            <w:r w:rsidRPr="00525CA1">
              <w:rPr>
                <w:rFonts w:ascii="仿宋_GB2312" w:eastAsia="仿宋_GB2312" w:hAnsi="仿宋_GB2312" w:cs="仿宋_GB2312" w:hint="eastAsia"/>
                <w:sz w:val="24"/>
              </w:rPr>
              <w:t>3</w:t>
            </w:r>
            <w:r w:rsidR="000D0390">
              <w:rPr>
                <w:rFonts w:ascii="仿宋_GB2312" w:eastAsia="仿宋_GB2312" w:hAnsi="仿宋_GB2312" w:cs="仿宋_GB2312" w:hint="eastAsia"/>
                <w:sz w:val="24"/>
              </w:rPr>
              <w:t>.</w:t>
            </w:r>
            <w:r w:rsidRPr="00525CA1">
              <w:rPr>
                <w:rFonts w:ascii="仿宋_GB2312" w:eastAsia="仿宋_GB2312" w:hAnsi="仿宋_GB2312" w:cs="仿宋_GB2312" w:hint="eastAsia"/>
                <w:sz w:val="24"/>
              </w:rPr>
              <w:t>检测标准的适用性应视产品的具体情况确定。</w:t>
            </w:r>
          </w:p>
        </w:tc>
      </w:tr>
      <w:bookmarkEnd w:id="0"/>
      <w:bookmarkEnd w:id="1"/>
    </w:tbl>
    <w:p w:rsidR="002F5DFE" w:rsidRPr="00287094" w:rsidRDefault="002F5DFE" w:rsidP="00732A35">
      <w:pPr>
        <w:rPr>
          <w:rFonts w:ascii="仿宋_GB2312" w:eastAsia="仿宋_GB2312"/>
          <w:b/>
          <w:sz w:val="36"/>
          <w:szCs w:val="36"/>
        </w:rPr>
      </w:pPr>
    </w:p>
    <w:sectPr w:rsidR="002F5DFE" w:rsidRPr="00287094" w:rsidSect="005112E0">
      <w:footerReference w:type="even" r:id="rId11"/>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357" w:rsidRDefault="005D1357" w:rsidP="00815764">
      <w:r>
        <w:separator/>
      </w:r>
    </w:p>
  </w:endnote>
  <w:endnote w:type="continuationSeparator" w:id="0">
    <w:p w:rsidR="005D1357" w:rsidRDefault="005D1357" w:rsidP="008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Î¢ÈíÑÅºÚ">
    <w:altName w:val="Arial"/>
    <w:panose1 w:val="00000000000000000000"/>
    <w:charset w:val="00"/>
    <w:family w:val="swiss"/>
    <w:notTrueType/>
    <w:pitch w:val="default"/>
    <w:sig w:usb0="00000003" w:usb1="00000000" w:usb2="00000000" w:usb3="00000000" w:csb0="00000001" w:csb1="00000000"/>
  </w:font>
  <w:font w:name="MicrosoftYaHei">
    <w:altName w:val="方正舒体"/>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sans-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DD" w:rsidRDefault="00EF24DD" w:rsidP="0068048E">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F24DD" w:rsidRDefault="00EF24DD" w:rsidP="0068048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72139"/>
      <w:docPartObj>
        <w:docPartGallery w:val="Page Numbers (Bottom of Page)"/>
        <w:docPartUnique/>
      </w:docPartObj>
    </w:sdtPr>
    <w:sdtEndPr/>
    <w:sdtContent>
      <w:p w:rsidR="00597B07" w:rsidRDefault="00597B07">
        <w:pPr>
          <w:pStyle w:val="aa"/>
          <w:jc w:val="center"/>
        </w:pPr>
        <w:r>
          <w:fldChar w:fldCharType="begin"/>
        </w:r>
        <w:r>
          <w:instrText>PAGE   \* MERGEFORMAT</w:instrText>
        </w:r>
        <w:r>
          <w:fldChar w:fldCharType="separate"/>
        </w:r>
        <w:r w:rsidR="00DC7A3E" w:rsidRPr="00DC7A3E">
          <w:rPr>
            <w:noProof/>
            <w:lang w:val="zh-CN"/>
          </w:rPr>
          <w:t>25</w:t>
        </w:r>
        <w:r>
          <w:fldChar w:fldCharType="end"/>
        </w:r>
      </w:p>
    </w:sdtContent>
  </w:sdt>
  <w:p w:rsidR="00EF24DD" w:rsidRDefault="00EF24DD" w:rsidP="0068048E">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DD" w:rsidRDefault="00EF24DD" w:rsidP="0068048E">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F24DD" w:rsidRDefault="00EF24DD" w:rsidP="0068048E">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52750"/>
      <w:docPartObj>
        <w:docPartGallery w:val="Page Numbers (Bottom of Page)"/>
        <w:docPartUnique/>
      </w:docPartObj>
    </w:sdtPr>
    <w:sdtEndPr/>
    <w:sdtContent>
      <w:p w:rsidR="00166ECE" w:rsidRDefault="00166ECE">
        <w:pPr>
          <w:pStyle w:val="aa"/>
          <w:jc w:val="center"/>
        </w:pPr>
        <w:r>
          <w:fldChar w:fldCharType="begin"/>
        </w:r>
        <w:r>
          <w:instrText>PAGE   \* MERGEFORMAT</w:instrText>
        </w:r>
        <w:r>
          <w:fldChar w:fldCharType="separate"/>
        </w:r>
        <w:r w:rsidR="00DC7A3E" w:rsidRPr="00DC7A3E">
          <w:rPr>
            <w:noProof/>
            <w:lang w:val="zh-CN"/>
          </w:rPr>
          <w:t>30</w:t>
        </w:r>
        <w:r>
          <w:fldChar w:fldCharType="end"/>
        </w:r>
      </w:p>
    </w:sdtContent>
  </w:sdt>
  <w:p w:rsidR="00EF24DD" w:rsidRDefault="00EF24DD" w:rsidP="0068048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357" w:rsidRDefault="005D1357" w:rsidP="00815764">
      <w:r>
        <w:separator/>
      </w:r>
    </w:p>
  </w:footnote>
  <w:footnote w:type="continuationSeparator" w:id="0">
    <w:p w:rsidR="005D1357" w:rsidRDefault="005D1357" w:rsidP="00815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855EE140"/>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pPr>
        <w:ind w:left="3360"/>
      </w:pPr>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
    <w:nsid w:val="3FAF4B64"/>
    <w:multiLevelType w:val="hybridMultilevel"/>
    <w:tmpl w:val="84F06394"/>
    <w:lvl w:ilvl="0" w:tplc="6EBEE952">
      <w:start w:val="1"/>
      <w:numFmt w:val="japaneseCounting"/>
      <w:lvlText w:val="%1、"/>
      <w:lvlJc w:val="left"/>
      <w:pPr>
        <w:tabs>
          <w:tab w:val="num" w:pos="1350"/>
        </w:tabs>
        <w:ind w:left="1350" w:hanging="720"/>
      </w:pPr>
      <w:rPr>
        <w:rFonts w:cs="Times New Roman" w:hint="default"/>
      </w:rPr>
    </w:lvl>
    <w:lvl w:ilvl="1" w:tplc="04090019">
      <w:start w:val="1"/>
      <w:numFmt w:val="lowerLetter"/>
      <w:lvlText w:val="%2)"/>
      <w:lvlJc w:val="left"/>
      <w:pPr>
        <w:tabs>
          <w:tab w:val="num" w:pos="1470"/>
        </w:tabs>
        <w:ind w:left="1470" w:hanging="420"/>
      </w:pPr>
      <w:rPr>
        <w:rFonts w:cs="Times New Roman"/>
      </w:rPr>
    </w:lvl>
    <w:lvl w:ilvl="2" w:tplc="0409001B">
      <w:start w:val="1"/>
      <w:numFmt w:val="lowerRoman"/>
      <w:lvlText w:val="%3."/>
      <w:lvlJc w:val="righ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9">
      <w:start w:val="1"/>
      <w:numFmt w:val="lowerLetter"/>
      <w:lvlText w:val="%5)"/>
      <w:lvlJc w:val="left"/>
      <w:pPr>
        <w:tabs>
          <w:tab w:val="num" w:pos="2730"/>
        </w:tabs>
        <w:ind w:left="2730" w:hanging="420"/>
      </w:pPr>
      <w:rPr>
        <w:rFonts w:cs="Times New Roman"/>
      </w:rPr>
    </w:lvl>
    <w:lvl w:ilvl="5" w:tplc="0409001B">
      <w:start w:val="1"/>
      <w:numFmt w:val="lowerRoman"/>
      <w:lvlText w:val="%6."/>
      <w:lvlJc w:val="righ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9">
      <w:start w:val="1"/>
      <w:numFmt w:val="lowerLetter"/>
      <w:lvlText w:val="%8)"/>
      <w:lvlJc w:val="left"/>
      <w:pPr>
        <w:tabs>
          <w:tab w:val="num" w:pos="3990"/>
        </w:tabs>
        <w:ind w:left="3990" w:hanging="420"/>
      </w:pPr>
      <w:rPr>
        <w:rFonts w:cs="Times New Roman"/>
      </w:rPr>
    </w:lvl>
    <w:lvl w:ilvl="8" w:tplc="0409001B">
      <w:start w:val="1"/>
      <w:numFmt w:val="lowerRoman"/>
      <w:lvlText w:val="%9."/>
      <w:lvlJc w:val="right"/>
      <w:pPr>
        <w:tabs>
          <w:tab w:val="num" w:pos="4410"/>
        </w:tabs>
        <w:ind w:left="4410" w:hanging="420"/>
      </w:pPr>
      <w:rPr>
        <w:rFonts w:cs="Times New Roman"/>
      </w:rPr>
    </w:lvl>
  </w:abstractNum>
  <w:abstractNum w:abstractNumId="2">
    <w:nsid w:val="542C6AC6"/>
    <w:multiLevelType w:val="hybridMultilevel"/>
    <w:tmpl w:val="0540DE82"/>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93"/>
    <w:rsid w:val="000003C6"/>
    <w:rsid w:val="00005505"/>
    <w:rsid w:val="000179A6"/>
    <w:rsid w:val="00023CA4"/>
    <w:rsid w:val="00031E36"/>
    <w:rsid w:val="000344C0"/>
    <w:rsid w:val="00044CC2"/>
    <w:rsid w:val="00056409"/>
    <w:rsid w:val="00064D02"/>
    <w:rsid w:val="0006746C"/>
    <w:rsid w:val="00071E06"/>
    <w:rsid w:val="00076973"/>
    <w:rsid w:val="000808E2"/>
    <w:rsid w:val="000902EE"/>
    <w:rsid w:val="00097454"/>
    <w:rsid w:val="00097C43"/>
    <w:rsid w:val="00097F55"/>
    <w:rsid w:val="000B03D2"/>
    <w:rsid w:val="000B4739"/>
    <w:rsid w:val="000B6F96"/>
    <w:rsid w:val="000D0390"/>
    <w:rsid w:val="000D0506"/>
    <w:rsid w:val="000D0795"/>
    <w:rsid w:val="000D58B9"/>
    <w:rsid w:val="000E4350"/>
    <w:rsid w:val="000F0085"/>
    <w:rsid w:val="000F1417"/>
    <w:rsid w:val="000F69B0"/>
    <w:rsid w:val="0010121B"/>
    <w:rsid w:val="001143DD"/>
    <w:rsid w:val="0012037E"/>
    <w:rsid w:val="0012580A"/>
    <w:rsid w:val="0013233E"/>
    <w:rsid w:val="00134356"/>
    <w:rsid w:val="00137443"/>
    <w:rsid w:val="00140CE5"/>
    <w:rsid w:val="00140FD9"/>
    <w:rsid w:val="0015200E"/>
    <w:rsid w:val="00161CBE"/>
    <w:rsid w:val="00163813"/>
    <w:rsid w:val="001639A3"/>
    <w:rsid w:val="001653B9"/>
    <w:rsid w:val="00166ECE"/>
    <w:rsid w:val="00173C61"/>
    <w:rsid w:val="0017465D"/>
    <w:rsid w:val="00181BAF"/>
    <w:rsid w:val="00182B6F"/>
    <w:rsid w:val="0019255E"/>
    <w:rsid w:val="0019660E"/>
    <w:rsid w:val="001966A3"/>
    <w:rsid w:val="00197A3C"/>
    <w:rsid w:val="001A41DA"/>
    <w:rsid w:val="001B0DFB"/>
    <w:rsid w:val="001B471D"/>
    <w:rsid w:val="001C1637"/>
    <w:rsid w:val="001C221F"/>
    <w:rsid w:val="001C4A3E"/>
    <w:rsid w:val="001C4A93"/>
    <w:rsid w:val="001D0A63"/>
    <w:rsid w:val="001D5AE2"/>
    <w:rsid w:val="001E5931"/>
    <w:rsid w:val="002054D2"/>
    <w:rsid w:val="002072DE"/>
    <w:rsid w:val="002110A8"/>
    <w:rsid w:val="002117F3"/>
    <w:rsid w:val="00217C0D"/>
    <w:rsid w:val="002258AE"/>
    <w:rsid w:val="00226BE8"/>
    <w:rsid w:val="002270E4"/>
    <w:rsid w:val="00237BF2"/>
    <w:rsid w:val="00253D60"/>
    <w:rsid w:val="00280D28"/>
    <w:rsid w:val="002826C4"/>
    <w:rsid w:val="00287094"/>
    <w:rsid w:val="002A083E"/>
    <w:rsid w:val="002A2EFB"/>
    <w:rsid w:val="002B40C1"/>
    <w:rsid w:val="002C1099"/>
    <w:rsid w:val="002C4FD2"/>
    <w:rsid w:val="002D30C4"/>
    <w:rsid w:val="002D3288"/>
    <w:rsid w:val="002D5D56"/>
    <w:rsid w:val="002F04D0"/>
    <w:rsid w:val="002F23F1"/>
    <w:rsid w:val="002F309A"/>
    <w:rsid w:val="002F4E00"/>
    <w:rsid w:val="002F5DFE"/>
    <w:rsid w:val="002F790E"/>
    <w:rsid w:val="00314AAB"/>
    <w:rsid w:val="00314FF6"/>
    <w:rsid w:val="0031678F"/>
    <w:rsid w:val="003232A1"/>
    <w:rsid w:val="003335A8"/>
    <w:rsid w:val="00340320"/>
    <w:rsid w:val="0034189A"/>
    <w:rsid w:val="003525B5"/>
    <w:rsid w:val="003552B6"/>
    <w:rsid w:val="0036395C"/>
    <w:rsid w:val="00363B75"/>
    <w:rsid w:val="00370303"/>
    <w:rsid w:val="003714DA"/>
    <w:rsid w:val="003735A9"/>
    <w:rsid w:val="00374A47"/>
    <w:rsid w:val="00375224"/>
    <w:rsid w:val="00377308"/>
    <w:rsid w:val="0038318F"/>
    <w:rsid w:val="003972E8"/>
    <w:rsid w:val="003C0B3F"/>
    <w:rsid w:val="003C1DE0"/>
    <w:rsid w:val="003C7E73"/>
    <w:rsid w:val="003D2661"/>
    <w:rsid w:val="003D64BA"/>
    <w:rsid w:val="003E06A5"/>
    <w:rsid w:val="003E4E43"/>
    <w:rsid w:val="003E66B5"/>
    <w:rsid w:val="003F4C3A"/>
    <w:rsid w:val="00400223"/>
    <w:rsid w:val="00404B4C"/>
    <w:rsid w:val="004069E3"/>
    <w:rsid w:val="0042352A"/>
    <w:rsid w:val="00426D51"/>
    <w:rsid w:val="00432582"/>
    <w:rsid w:val="004366B2"/>
    <w:rsid w:val="00444A64"/>
    <w:rsid w:val="00446C72"/>
    <w:rsid w:val="0045058E"/>
    <w:rsid w:val="00453F67"/>
    <w:rsid w:val="00456BEE"/>
    <w:rsid w:val="00461887"/>
    <w:rsid w:val="0046437C"/>
    <w:rsid w:val="0046778A"/>
    <w:rsid w:val="004764A5"/>
    <w:rsid w:val="00491985"/>
    <w:rsid w:val="0049377D"/>
    <w:rsid w:val="004958C0"/>
    <w:rsid w:val="0049791D"/>
    <w:rsid w:val="004A10C5"/>
    <w:rsid w:val="004A21DF"/>
    <w:rsid w:val="004A640E"/>
    <w:rsid w:val="004B0206"/>
    <w:rsid w:val="004B4E65"/>
    <w:rsid w:val="004C0620"/>
    <w:rsid w:val="004C2098"/>
    <w:rsid w:val="004C63CC"/>
    <w:rsid w:val="004E0AD8"/>
    <w:rsid w:val="004F5B3A"/>
    <w:rsid w:val="00502113"/>
    <w:rsid w:val="0050363B"/>
    <w:rsid w:val="005037B8"/>
    <w:rsid w:val="00505684"/>
    <w:rsid w:val="005112E0"/>
    <w:rsid w:val="0052200D"/>
    <w:rsid w:val="005229CD"/>
    <w:rsid w:val="00525DC6"/>
    <w:rsid w:val="00526E23"/>
    <w:rsid w:val="00533DEF"/>
    <w:rsid w:val="00535368"/>
    <w:rsid w:val="0053661F"/>
    <w:rsid w:val="00536F18"/>
    <w:rsid w:val="0054661E"/>
    <w:rsid w:val="00552726"/>
    <w:rsid w:val="005614AC"/>
    <w:rsid w:val="00576F68"/>
    <w:rsid w:val="00581A66"/>
    <w:rsid w:val="00584A58"/>
    <w:rsid w:val="00595BAB"/>
    <w:rsid w:val="00597B07"/>
    <w:rsid w:val="005A3E45"/>
    <w:rsid w:val="005A3F6A"/>
    <w:rsid w:val="005A4026"/>
    <w:rsid w:val="005A5796"/>
    <w:rsid w:val="005A6A4F"/>
    <w:rsid w:val="005B13DF"/>
    <w:rsid w:val="005B2B10"/>
    <w:rsid w:val="005B38E1"/>
    <w:rsid w:val="005C0A67"/>
    <w:rsid w:val="005C16FE"/>
    <w:rsid w:val="005C2046"/>
    <w:rsid w:val="005C2773"/>
    <w:rsid w:val="005D1357"/>
    <w:rsid w:val="0060334A"/>
    <w:rsid w:val="00606EF0"/>
    <w:rsid w:val="00612342"/>
    <w:rsid w:val="00626865"/>
    <w:rsid w:val="006276C7"/>
    <w:rsid w:val="006339EE"/>
    <w:rsid w:val="006504F1"/>
    <w:rsid w:val="00650BA3"/>
    <w:rsid w:val="006532EA"/>
    <w:rsid w:val="00656B6C"/>
    <w:rsid w:val="00660BE6"/>
    <w:rsid w:val="00661E89"/>
    <w:rsid w:val="0066350E"/>
    <w:rsid w:val="00666FE4"/>
    <w:rsid w:val="0068048E"/>
    <w:rsid w:val="00680BEA"/>
    <w:rsid w:val="006834A9"/>
    <w:rsid w:val="00685E23"/>
    <w:rsid w:val="00691D08"/>
    <w:rsid w:val="00692E04"/>
    <w:rsid w:val="006A3156"/>
    <w:rsid w:val="006A5CAD"/>
    <w:rsid w:val="006B4934"/>
    <w:rsid w:val="006B5CB3"/>
    <w:rsid w:val="006B686E"/>
    <w:rsid w:val="006D063E"/>
    <w:rsid w:val="0070684D"/>
    <w:rsid w:val="00707644"/>
    <w:rsid w:val="007116BE"/>
    <w:rsid w:val="0071398F"/>
    <w:rsid w:val="00720DA7"/>
    <w:rsid w:val="00725726"/>
    <w:rsid w:val="00725BED"/>
    <w:rsid w:val="00732A35"/>
    <w:rsid w:val="00732B3B"/>
    <w:rsid w:val="007555B5"/>
    <w:rsid w:val="007609F2"/>
    <w:rsid w:val="00763F47"/>
    <w:rsid w:val="007754C8"/>
    <w:rsid w:val="007759E4"/>
    <w:rsid w:val="00776EAE"/>
    <w:rsid w:val="007844F1"/>
    <w:rsid w:val="00795969"/>
    <w:rsid w:val="00796706"/>
    <w:rsid w:val="007A1E46"/>
    <w:rsid w:val="007A2E01"/>
    <w:rsid w:val="007B145C"/>
    <w:rsid w:val="007C55D0"/>
    <w:rsid w:val="007D1699"/>
    <w:rsid w:val="007D26DE"/>
    <w:rsid w:val="007D524F"/>
    <w:rsid w:val="007D5ACE"/>
    <w:rsid w:val="007E1FDE"/>
    <w:rsid w:val="007F388C"/>
    <w:rsid w:val="007F7FB1"/>
    <w:rsid w:val="008027F2"/>
    <w:rsid w:val="00803752"/>
    <w:rsid w:val="00804A91"/>
    <w:rsid w:val="00807431"/>
    <w:rsid w:val="00815764"/>
    <w:rsid w:val="0082024A"/>
    <w:rsid w:val="00822C68"/>
    <w:rsid w:val="0082368A"/>
    <w:rsid w:val="00824481"/>
    <w:rsid w:val="008259CE"/>
    <w:rsid w:val="00825ED1"/>
    <w:rsid w:val="00832E7D"/>
    <w:rsid w:val="00852FBA"/>
    <w:rsid w:val="00856083"/>
    <w:rsid w:val="00862AED"/>
    <w:rsid w:val="00862E92"/>
    <w:rsid w:val="00863846"/>
    <w:rsid w:val="0086615E"/>
    <w:rsid w:val="008A17D0"/>
    <w:rsid w:val="008B6EFD"/>
    <w:rsid w:val="008C338D"/>
    <w:rsid w:val="008C3642"/>
    <w:rsid w:val="008C7986"/>
    <w:rsid w:val="008D1AAA"/>
    <w:rsid w:val="008D3E84"/>
    <w:rsid w:val="008D45D7"/>
    <w:rsid w:val="008D7251"/>
    <w:rsid w:val="008D7ABF"/>
    <w:rsid w:val="008E45DC"/>
    <w:rsid w:val="008E4E0C"/>
    <w:rsid w:val="008F14DE"/>
    <w:rsid w:val="008F497B"/>
    <w:rsid w:val="00900020"/>
    <w:rsid w:val="00911481"/>
    <w:rsid w:val="009206B9"/>
    <w:rsid w:val="00920E79"/>
    <w:rsid w:val="00932F9A"/>
    <w:rsid w:val="009360B4"/>
    <w:rsid w:val="0093630D"/>
    <w:rsid w:val="00937607"/>
    <w:rsid w:val="00937E64"/>
    <w:rsid w:val="0094095B"/>
    <w:rsid w:val="00943AA0"/>
    <w:rsid w:val="00943DF9"/>
    <w:rsid w:val="00944360"/>
    <w:rsid w:val="0094597E"/>
    <w:rsid w:val="00947187"/>
    <w:rsid w:val="00953501"/>
    <w:rsid w:val="0095593D"/>
    <w:rsid w:val="00955E15"/>
    <w:rsid w:val="009620EF"/>
    <w:rsid w:val="00963282"/>
    <w:rsid w:val="00980B69"/>
    <w:rsid w:val="00987358"/>
    <w:rsid w:val="00987481"/>
    <w:rsid w:val="00993FDE"/>
    <w:rsid w:val="00996383"/>
    <w:rsid w:val="009A7CAE"/>
    <w:rsid w:val="009D18D1"/>
    <w:rsid w:val="009D37D0"/>
    <w:rsid w:val="009E08FD"/>
    <w:rsid w:val="009E4610"/>
    <w:rsid w:val="009F47F1"/>
    <w:rsid w:val="00A06515"/>
    <w:rsid w:val="00A15FD9"/>
    <w:rsid w:val="00A23FD6"/>
    <w:rsid w:val="00A249F4"/>
    <w:rsid w:val="00A3642A"/>
    <w:rsid w:val="00A36B63"/>
    <w:rsid w:val="00A423F8"/>
    <w:rsid w:val="00A45CAD"/>
    <w:rsid w:val="00A45F15"/>
    <w:rsid w:val="00A5055D"/>
    <w:rsid w:val="00A52379"/>
    <w:rsid w:val="00A544BA"/>
    <w:rsid w:val="00A63017"/>
    <w:rsid w:val="00A73C2A"/>
    <w:rsid w:val="00A8352B"/>
    <w:rsid w:val="00A8388C"/>
    <w:rsid w:val="00A963BD"/>
    <w:rsid w:val="00AA6939"/>
    <w:rsid w:val="00AB0C90"/>
    <w:rsid w:val="00AB58FB"/>
    <w:rsid w:val="00AC1AFB"/>
    <w:rsid w:val="00AC311C"/>
    <w:rsid w:val="00AD1F11"/>
    <w:rsid w:val="00AE63E2"/>
    <w:rsid w:val="00AE6B45"/>
    <w:rsid w:val="00AF25C0"/>
    <w:rsid w:val="00AF3126"/>
    <w:rsid w:val="00AF760B"/>
    <w:rsid w:val="00B015E1"/>
    <w:rsid w:val="00B06420"/>
    <w:rsid w:val="00B07DD4"/>
    <w:rsid w:val="00B239F1"/>
    <w:rsid w:val="00B27D07"/>
    <w:rsid w:val="00B44115"/>
    <w:rsid w:val="00B4445A"/>
    <w:rsid w:val="00B44608"/>
    <w:rsid w:val="00B447CA"/>
    <w:rsid w:val="00B46C71"/>
    <w:rsid w:val="00B502B2"/>
    <w:rsid w:val="00B503A9"/>
    <w:rsid w:val="00B52A5D"/>
    <w:rsid w:val="00B60180"/>
    <w:rsid w:val="00B609A4"/>
    <w:rsid w:val="00B65188"/>
    <w:rsid w:val="00B6770F"/>
    <w:rsid w:val="00B722D8"/>
    <w:rsid w:val="00B75535"/>
    <w:rsid w:val="00B76E63"/>
    <w:rsid w:val="00B779EF"/>
    <w:rsid w:val="00B81B5E"/>
    <w:rsid w:val="00B86407"/>
    <w:rsid w:val="00B87539"/>
    <w:rsid w:val="00B8780E"/>
    <w:rsid w:val="00B91F1D"/>
    <w:rsid w:val="00BB3F20"/>
    <w:rsid w:val="00BB4F63"/>
    <w:rsid w:val="00BD2DCA"/>
    <w:rsid w:val="00BD3C9B"/>
    <w:rsid w:val="00BD501A"/>
    <w:rsid w:val="00BE0FD0"/>
    <w:rsid w:val="00BF289C"/>
    <w:rsid w:val="00BF7847"/>
    <w:rsid w:val="00C43A61"/>
    <w:rsid w:val="00C44A15"/>
    <w:rsid w:val="00C46AAA"/>
    <w:rsid w:val="00C66A51"/>
    <w:rsid w:val="00C66B48"/>
    <w:rsid w:val="00C673F3"/>
    <w:rsid w:val="00C71706"/>
    <w:rsid w:val="00C74956"/>
    <w:rsid w:val="00C76A07"/>
    <w:rsid w:val="00C85128"/>
    <w:rsid w:val="00C85ADB"/>
    <w:rsid w:val="00C87A10"/>
    <w:rsid w:val="00C9180E"/>
    <w:rsid w:val="00CA0C3A"/>
    <w:rsid w:val="00CA2820"/>
    <w:rsid w:val="00CA440E"/>
    <w:rsid w:val="00CA7415"/>
    <w:rsid w:val="00CB1241"/>
    <w:rsid w:val="00CC0344"/>
    <w:rsid w:val="00CC3BEE"/>
    <w:rsid w:val="00CC7653"/>
    <w:rsid w:val="00CD054B"/>
    <w:rsid w:val="00CD2011"/>
    <w:rsid w:val="00CD4F15"/>
    <w:rsid w:val="00CD6BBB"/>
    <w:rsid w:val="00CE417B"/>
    <w:rsid w:val="00CF332C"/>
    <w:rsid w:val="00D0573F"/>
    <w:rsid w:val="00D14E48"/>
    <w:rsid w:val="00D20A96"/>
    <w:rsid w:val="00D24F86"/>
    <w:rsid w:val="00D34F3C"/>
    <w:rsid w:val="00D35DFF"/>
    <w:rsid w:val="00D377E0"/>
    <w:rsid w:val="00D37A5F"/>
    <w:rsid w:val="00D37F9E"/>
    <w:rsid w:val="00D40190"/>
    <w:rsid w:val="00D50486"/>
    <w:rsid w:val="00D53E50"/>
    <w:rsid w:val="00D572B2"/>
    <w:rsid w:val="00D67BBE"/>
    <w:rsid w:val="00D734D5"/>
    <w:rsid w:val="00D77B1C"/>
    <w:rsid w:val="00D81569"/>
    <w:rsid w:val="00D871FF"/>
    <w:rsid w:val="00D910C7"/>
    <w:rsid w:val="00D9465D"/>
    <w:rsid w:val="00D96883"/>
    <w:rsid w:val="00DA06A9"/>
    <w:rsid w:val="00DA62D5"/>
    <w:rsid w:val="00DA713E"/>
    <w:rsid w:val="00DC1407"/>
    <w:rsid w:val="00DC15C9"/>
    <w:rsid w:val="00DC4DCD"/>
    <w:rsid w:val="00DC7A3E"/>
    <w:rsid w:val="00DD102E"/>
    <w:rsid w:val="00DD7F22"/>
    <w:rsid w:val="00DE358B"/>
    <w:rsid w:val="00DF075F"/>
    <w:rsid w:val="00DF2045"/>
    <w:rsid w:val="00DF5043"/>
    <w:rsid w:val="00DF5D10"/>
    <w:rsid w:val="00DF7802"/>
    <w:rsid w:val="00E03C76"/>
    <w:rsid w:val="00E13A37"/>
    <w:rsid w:val="00E13C4B"/>
    <w:rsid w:val="00E14BD5"/>
    <w:rsid w:val="00E16047"/>
    <w:rsid w:val="00E206BD"/>
    <w:rsid w:val="00E219B5"/>
    <w:rsid w:val="00E23351"/>
    <w:rsid w:val="00E302B8"/>
    <w:rsid w:val="00E35E88"/>
    <w:rsid w:val="00E423BB"/>
    <w:rsid w:val="00E55756"/>
    <w:rsid w:val="00E811D3"/>
    <w:rsid w:val="00E879CB"/>
    <w:rsid w:val="00EA0D14"/>
    <w:rsid w:val="00EA1A6D"/>
    <w:rsid w:val="00EA762A"/>
    <w:rsid w:val="00EB4BAD"/>
    <w:rsid w:val="00EC0D4E"/>
    <w:rsid w:val="00EC1F11"/>
    <w:rsid w:val="00EC3DF8"/>
    <w:rsid w:val="00EC5473"/>
    <w:rsid w:val="00EC66FF"/>
    <w:rsid w:val="00EC6887"/>
    <w:rsid w:val="00ED027D"/>
    <w:rsid w:val="00ED3AE3"/>
    <w:rsid w:val="00ED69CC"/>
    <w:rsid w:val="00ED77A6"/>
    <w:rsid w:val="00EE4653"/>
    <w:rsid w:val="00EE5EBD"/>
    <w:rsid w:val="00EE6D8B"/>
    <w:rsid w:val="00EF24DD"/>
    <w:rsid w:val="00EF2BF2"/>
    <w:rsid w:val="00F06AC5"/>
    <w:rsid w:val="00F12682"/>
    <w:rsid w:val="00F16982"/>
    <w:rsid w:val="00F221D6"/>
    <w:rsid w:val="00F23D15"/>
    <w:rsid w:val="00F24BCF"/>
    <w:rsid w:val="00F25329"/>
    <w:rsid w:val="00F32C8C"/>
    <w:rsid w:val="00F335EF"/>
    <w:rsid w:val="00F417E3"/>
    <w:rsid w:val="00F43F9C"/>
    <w:rsid w:val="00F46216"/>
    <w:rsid w:val="00F50B6F"/>
    <w:rsid w:val="00F551CF"/>
    <w:rsid w:val="00F5637F"/>
    <w:rsid w:val="00F570D1"/>
    <w:rsid w:val="00F63F9F"/>
    <w:rsid w:val="00F64E05"/>
    <w:rsid w:val="00F7193E"/>
    <w:rsid w:val="00F729EA"/>
    <w:rsid w:val="00F74028"/>
    <w:rsid w:val="00F8175F"/>
    <w:rsid w:val="00F82B8B"/>
    <w:rsid w:val="00F902C2"/>
    <w:rsid w:val="00F937F3"/>
    <w:rsid w:val="00F93FA4"/>
    <w:rsid w:val="00F94A37"/>
    <w:rsid w:val="00F9776F"/>
    <w:rsid w:val="00FA39AA"/>
    <w:rsid w:val="00FA4050"/>
    <w:rsid w:val="00FA469E"/>
    <w:rsid w:val="00FA7E79"/>
    <w:rsid w:val="00FB19E4"/>
    <w:rsid w:val="00FB5301"/>
    <w:rsid w:val="00FC1DD9"/>
    <w:rsid w:val="00FC3E15"/>
    <w:rsid w:val="00FE3D94"/>
    <w:rsid w:val="00FE59EE"/>
    <w:rsid w:val="00FF1494"/>
    <w:rsid w:val="00FF1C50"/>
    <w:rsid w:val="00FF677C"/>
    <w:rsid w:val="00FF756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semiHidden/>
    <w:unhideWhenUsed/>
    <w:rsid w:val="00E55756"/>
    <w:rPr>
      <w:sz w:val="18"/>
      <w:szCs w:val="18"/>
    </w:rPr>
  </w:style>
  <w:style w:type="character" w:customStyle="1" w:styleId="Char1">
    <w:name w:val="批注框文本 Char"/>
    <w:basedOn w:val="a6"/>
    <w:link w:val="ad"/>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semiHidden/>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semiHidden/>
    <w:unhideWhenUsed/>
    <w:rsid w:val="00E55756"/>
    <w:rPr>
      <w:sz w:val="18"/>
      <w:szCs w:val="18"/>
    </w:rPr>
  </w:style>
  <w:style w:type="character" w:customStyle="1" w:styleId="Char1">
    <w:name w:val="批注框文本 Char"/>
    <w:basedOn w:val="a6"/>
    <w:link w:val="ad"/>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semiHidden/>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6512">
      <w:bodyDiv w:val="1"/>
      <w:marLeft w:val="0"/>
      <w:marRight w:val="0"/>
      <w:marTop w:val="0"/>
      <w:marBottom w:val="0"/>
      <w:divBdr>
        <w:top w:val="none" w:sz="0" w:space="0" w:color="auto"/>
        <w:left w:val="none" w:sz="0" w:space="0" w:color="auto"/>
        <w:bottom w:val="none" w:sz="0" w:space="0" w:color="auto"/>
        <w:right w:val="none" w:sz="0" w:space="0" w:color="auto"/>
      </w:divBdr>
    </w:div>
    <w:div w:id="16689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DA5E3-6B7F-4A0D-BC3B-F770A556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3564</Words>
  <Characters>20315</Characters>
  <Application>Microsoft Office Word</Application>
  <DocSecurity>0</DocSecurity>
  <Lines>169</Lines>
  <Paragraphs>47</Paragraphs>
  <ScaleCrop>false</ScaleCrop>
  <Company>CFDA</Company>
  <LinksUpToDate>false</LinksUpToDate>
  <CharactersWithSpaces>23832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胡雪燕</cp:lastModifiedBy>
  <cp:revision>9</cp:revision>
  <cp:lastPrinted>2015-12-11T02:25:00Z</cp:lastPrinted>
  <dcterms:created xsi:type="dcterms:W3CDTF">2016-01-14T01:54:00Z</dcterms:created>
  <dcterms:modified xsi:type="dcterms:W3CDTF">2016-02-15T08:14:00Z</dcterms:modified>
</cp:coreProperties>
</file>